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248285</wp:posOffset>
            </wp:positionV>
            <wp:extent cx="1276350" cy="1453515"/>
            <wp:effectExtent l="19050" t="0" r="0" b="0"/>
            <wp:wrapNone/>
            <wp:docPr id="3" name="Picture 2" descr="Description: 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TI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CRNA GORA</w:t>
      </w: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OPŠTINA TIVAT</w:t>
      </w: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Sekretarijat za finansije i lokalne javne prihode</w:t>
      </w: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</w:p>
    <w:p w:rsidR="0040631B" w:rsidRDefault="0040631B" w:rsidP="0040631B">
      <w:pPr>
        <w:jc w:val="center"/>
        <w:rPr>
          <w:rFonts w:ascii="Times New Roman" w:hAnsi="Times New Roman"/>
          <w:sz w:val="32"/>
          <w:szCs w:val="32"/>
        </w:rPr>
      </w:pP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Odluka o budžetu Opštine Tivat</w:t>
      </w: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za 2017. godinu</w:t>
      </w:r>
    </w:p>
    <w:p w:rsidR="0040631B" w:rsidRPr="00094528" w:rsidRDefault="00CF2A0A" w:rsidP="00CF2A0A">
      <w:pPr>
        <w:tabs>
          <w:tab w:val="left" w:pos="6075"/>
        </w:tabs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ab/>
      </w: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tabs>
          <w:tab w:val="left" w:pos="3120"/>
        </w:tabs>
        <w:rPr>
          <w:rFonts w:ascii="Times New Roman" w:hAnsi="Times New Roman"/>
          <w:sz w:val="24"/>
          <w:szCs w:val="23"/>
        </w:rPr>
      </w:pPr>
    </w:p>
    <w:p w:rsidR="0040631B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Tivat, decembar 201</w:t>
      </w:r>
      <w:r w:rsidR="00CF2A0A">
        <w:rPr>
          <w:rFonts w:ascii="Times New Roman" w:hAnsi="Times New Roman"/>
          <w:sz w:val="32"/>
          <w:szCs w:val="32"/>
        </w:rPr>
        <w:t>6</w:t>
      </w:r>
    </w:p>
    <w:p w:rsidR="00CF2A0A" w:rsidRPr="00094528" w:rsidRDefault="00CF2A0A" w:rsidP="0040631B">
      <w:pPr>
        <w:jc w:val="center"/>
        <w:rPr>
          <w:rFonts w:ascii="Times New Roman" w:hAnsi="Times New Roman"/>
          <w:sz w:val="32"/>
          <w:szCs w:val="32"/>
        </w:rPr>
      </w:pPr>
    </w:p>
    <w:p w:rsidR="0040631B" w:rsidRDefault="0040631B" w:rsidP="0040631B">
      <w:pPr>
        <w:jc w:val="both"/>
        <w:rPr>
          <w:rFonts w:ascii="Times New Roman" w:hAnsi="Times New Roman"/>
          <w:sz w:val="24"/>
          <w:szCs w:val="23"/>
        </w:rPr>
      </w:pPr>
    </w:p>
    <w:p w:rsidR="00327B18" w:rsidRPr="00F734F6" w:rsidRDefault="00C94B57" w:rsidP="005010F0">
      <w:pPr>
        <w:ind w:firstLine="851"/>
        <w:jc w:val="both"/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t>Na osnovu člana</w:t>
      </w:r>
      <w:r w:rsidR="00327B18" w:rsidRPr="00F734F6">
        <w:rPr>
          <w:rFonts w:ascii="Times New Roman" w:hAnsi="Times New Roman"/>
          <w:sz w:val="24"/>
          <w:szCs w:val="23"/>
        </w:rPr>
        <w:t xml:space="preserve"> 42 i 43 Zakona o finansiranju lokalne samouprave (“Službeni list RCG“ br. 42/03 i 44/03 i “Službeni list CG” br.05/08, 51/08, 74/10</w:t>
      </w:r>
      <w:r w:rsidR="00EC28E3">
        <w:rPr>
          <w:rFonts w:ascii="Times New Roman" w:hAnsi="Times New Roman"/>
          <w:sz w:val="24"/>
          <w:szCs w:val="23"/>
        </w:rPr>
        <w:t>, 1/15, 78/15 i 3/16</w:t>
      </w:r>
      <w:r w:rsidR="00327B18" w:rsidRPr="00F734F6">
        <w:rPr>
          <w:rFonts w:ascii="Times New Roman" w:hAnsi="Times New Roman"/>
          <w:sz w:val="24"/>
          <w:szCs w:val="23"/>
        </w:rPr>
        <w:t>),</w:t>
      </w:r>
      <w:r w:rsidRPr="00F734F6">
        <w:rPr>
          <w:rFonts w:ascii="Times New Roman" w:hAnsi="Times New Roman"/>
          <w:sz w:val="24"/>
          <w:szCs w:val="23"/>
        </w:rPr>
        <w:t xml:space="preserve"> člana </w:t>
      </w:r>
      <w:r w:rsidR="00327B18" w:rsidRPr="00F734F6">
        <w:rPr>
          <w:rFonts w:ascii="Times New Roman" w:hAnsi="Times New Roman"/>
          <w:sz w:val="24"/>
          <w:szCs w:val="23"/>
        </w:rPr>
        <w:t>34 Zakona o budžetu i fiskalnoj odgovornosti</w:t>
      </w:r>
      <w:r w:rsidR="00EC28E3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 xml:space="preserve"> i člana 31 Statuta Opštine Tivat (“Sl</w:t>
      </w:r>
      <w:r w:rsidRPr="00F734F6">
        <w:rPr>
          <w:rFonts w:ascii="Times New Roman" w:hAnsi="Times New Roman"/>
          <w:sz w:val="24"/>
          <w:szCs w:val="23"/>
        </w:rPr>
        <w:t xml:space="preserve">užbeni </w:t>
      </w:r>
      <w:r w:rsidR="00327B18" w:rsidRPr="00F734F6">
        <w:rPr>
          <w:rFonts w:ascii="Times New Roman" w:hAnsi="Times New Roman"/>
          <w:sz w:val="24"/>
          <w:szCs w:val="23"/>
        </w:rPr>
        <w:t>list RCG</w:t>
      </w:r>
      <w:r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-</w:t>
      </w:r>
      <w:r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 xml:space="preserve">opštinski propisi” </w:t>
      </w:r>
      <w:r w:rsidR="00E52939" w:rsidRPr="00F734F6">
        <w:rPr>
          <w:rFonts w:ascii="Times New Roman" w:hAnsi="Times New Roman"/>
          <w:sz w:val="24"/>
          <w:szCs w:val="23"/>
        </w:rPr>
        <w:t xml:space="preserve">br.40/04 i 26/06 i “Službeni </w:t>
      </w:r>
      <w:r w:rsidR="00327B18" w:rsidRPr="00F734F6">
        <w:rPr>
          <w:rFonts w:ascii="Times New Roman" w:hAnsi="Times New Roman"/>
          <w:sz w:val="24"/>
          <w:szCs w:val="23"/>
        </w:rPr>
        <w:t>list CG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-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 xml:space="preserve">opštinski propisi” br.12/11 i </w:t>
      </w:r>
      <w:r w:rsidR="00E52939" w:rsidRPr="00F734F6">
        <w:rPr>
          <w:rFonts w:ascii="Times New Roman" w:hAnsi="Times New Roman"/>
          <w:sz w:val="24"/>
          <w:szCs w:val="23"/>
        </w:rPr>
        <w:t>21/11), Skupština opštine Tivat</w:t>
      </w:r>
      <w:r w:rsidR="00327B18" w:rsidRPr="00F734F6">
        <w:rPr>
          <w:rFonts w:ascii="Times New Roman" w:hAnsi="Times New Roman"/>
          <w:sz w:val="24"/>
          <w:szCs w:val="23"/>
        </w:rPr>
        <w:t>,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na sjednici održanoj</w:t>
      </w:r>
      <w:r w:rsidR="00FB2518">
        <w:rPr>
          <w:rFonts w:ascii="Times New Roman" w:hAnsi="Times New Roman"/>
          <w:sz w:val="24"/>
          <w:szCs w:val="23"/>
        </w:rPr>
        <w:t xml:space="preserve"> 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FB2518">
        <w:rPr>
          <w:rFonts w:ascii="Times New Roman" w:hAnsi="Times New Roman"/>
          <w:sz w:val="24"/>
          <w:szCs w:val="23"/>
        </w:rPr>
        <w:t>22.12.</w:t>
      </w:r>
      <w:r w:rsidR="00E52939" w:rsidRPr="00F734F6">
        <w:rPr>
          <w:rFonts w:ascii="Times New Roman" w:hAnsi="Times New Roman"/>
          <w:sz w:val="24"/>
          <w:szCs w:val="23"/>
        </w:rPr>
        <w:t xml:space="preserve"> 2016</w:t>
      </w:r>
      <w:r w:rsidR="00327B18" w:rsidRPr="00F734F6">
        <w:rPr>
          <w:rFonts w:ascii="Times New Roman" w:hAnsi="Times New Roman"/>
          <w:sz w:val="24"/>
          <w:szCs w:val="23"/>
        </w:rPr>
        <w:t>.</w:t>
      </w:r>
      <w:r w:rsidR="00E52939" w:rsidRPr="00F734F6">
        <w:rPr>
          <w:rFonts w:ascii="Times New Roman" w:hAnsi="Times New Roman"/>
          <w:sz w:val="24"/>
          <w:szCs w:val="23"/>
        </w:rPr>
        <w:t xml:space="preserve"> godine</w:t>
      </w:r>
      <w:r w:rsidR="00327B18" w:rsidRPr="00F734F6">
        <w:rPr>
          <w:rFonts w:ascii="Times New Roman" w:hAnsi="Times New Roman"/>
          <w:sz w:val="24"/>
          <w:szCs w:val="23"/>
        </w:rPr>
        <w:t>,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donosi</w:t>
      </w:r>
    </w:p>
    <w:p w:rsidR="00327B18" w:rsidRPr="00F734F6" w:rsidRDefault="00E52939" w:rsidP="008615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34F6">
        <w:rPr>
          <w:rFonts w:ascii="Times New Roman" w:hAnsi="Times New Roman"/>
          <w:b/>
          <w:sz w:val="32"/>
          <w:szCs w:val="32"/>
        </w:rPr>
        <w:t>ODLUKU O BUDŽETU OPŠTINE TIVAT</w:t>
      </w:r>
    </w:p>
    <w:p w:rsidR="00E52939" w:rsidRPr="00F734F6" w:rsidRDefault="00E52939" w:rsidP="00327B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34F6">
        <w:rPr>
          <w:rFonts w:ascii="Times New Roman" w:hAnsi="Times New Roman"/>
          <w:b/>
          <w:sz w:val="32"/>
          <w:szCs w:val="32"/>
        </w:rPr>
        <w:t>ZA 2017. GODINU</w:t>
      </w:r>
    </w:p>
    <w:p w:rsidR="003504E1" w:rsidRPr="00F734F6" w:rsidRDefault="003504E1" w:rsidP="008615C6">
      <w:pPr>
        <w:spacing w:after="0"/>
        <w:rPr>
          <w:rFonts w:ascii="Times New Roman" w:hAnsi="Times New Roman"/>
          <w:sz w:val="32"/>
          <w:szCs w:val="32"/>
        </w:rPr>
      </w:pPr>
    </w:p>
    <w:p w:rsidR="00043E0B" w:rsidRPr="00F734F6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b/>
          <w:sz w:val="24"/>
          <w:szCs w:val="24"/>
        </w:rPr>
        <w:t>Član 1</w:t>
      </w:r>
    </w:p>
    <w:p w:rsidR="003504E1" w:rsidRPr="00F734F6" w:rsidRDefault="003504E1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939" w:rsidRPr="00F734F6" w:rsidRDefault="00E52939" w:rsidP="005010F0">
      <w:pPr>
        <w:jc w:val="both"/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t xml:space="preserve">Budžet opštine Tivat za 2017. godinu (u daljem tektu Budžet) iznosi </w:t>
      </w:r>
      <w:r w:rsidR="005F4C4A" w:rsidRPr="002F4033">
        <w:rPr>
          <w:rFonts w:ascii="Times New Roman" w:hAnsi="Times New Roman"/>
          <w:b/>
          <w:sz w:val="24"/>
          <w:szCs w:val="23"/>
        </w:rPr>
        <w:t>18.</w:t>
      </w:r>
      <w:r w:rsidR="00E128C6">
        <w:rPr>
          <w:rFonts w:ascii="Times New Roman" w:hAnsi="Times New Roman"/>
          <w:b/>
          <w:sz w:val="24"/>
          <w:szCs w:val="23"/>
        </w:rPr>
        <w:t>742</w:t>
      </w:r>
      <w:r w:rsidR="005F4C4A" w:rsidRPr="002F4033">
        <w:rPr>
          <w:rFonts w:ascii="Times New Roman" w:hAnsi="Times New Roman"/>
          <w:b/>
          <w:sz w:val="24"/>
          <w:szCs w:val="23"/>
        </w:rPr>
        <w:t>.000,00</w:t>
      </w:r>
      <w:r w:rsidRPr="00F734F6">
        <w:rPr>
          <w:rFonts w:ascii="Times New Roman" w:hAnsi="Times New Roman"/>
          <w:b/>
          <w:sz w:val="24"/>
          <w:szCs w:val="23"/>
        </w:rPr>
        <w:t xml:space="preserve"> </w:t>
      </w:r>
      <w:r w:rsidR="005F4C4A" w:rsidRPr="00F734F6">
        <w:rPr>
          <w:rFonts w:ascii="Times New Roman" w:hAnsi="Times New Roman"/>
          <w:sz w:val="24"/>
          <w:szCs w:val="23"/>
        </w:rPr>
        <w:t>eura i prikazan je u sledećoj tabeli:</w:t>
      </w:r>
    </w:p>
    <w:tbl>
      <w:tblPr>
        <w:tblW w:w="7720" w:type="dxa"/>
        <w:tblInd w:w="855" w:type="dxa"/>
        <w:tblLook w:val="04A0"/>
      </w:tblPr>
      <w:tblGrid>
        <w:gridCol w:w="4600"/>
        <w:gridCol w:w="3120"/>
      </w:tblGrid>
      <w:tr w:rsidR="005F4C4A" w:rsidRPr="004873E4" w:rsidTr="00860AE8">
        <w:trPr>
          <w:trHeight w:val="3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Budžet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Iznosi u €</w:t>
            </w:r>
          </w:p>
        </w:tc>
      </w:tr>
      <w:tr w:rsidR="005F4C4A" w:rsidRPr="004873E4" w:rsidTr="00860A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Izvorni prihodi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E12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10.</w:t>
            </w:r>
            <w:r w:rsidR="00E128C6">
              <w:rPr>
                <w:rFonts w:ascii="Times New Roman" w:eastAsia="Times New Roman" w:hAnsi="Times New Roman"/>
                <w:b/>
                <w:bCs/>
                <w:color w:val="000000"/>
              </w:rPr>
              <w:t>942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.000,00 €</w:t>
            </w:r>
          </w:p>
        </w:tc>
      </w:tr>
      <w:tr w:rsidR="005F4C4A" w:rsidRPr="004873E4" w:rsidTr="0041528A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Porezi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4152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6.400.000,00 €</w:t>
            </w:r>
          </w:p>
        </w:tc>
      </w:tr>
      <w:tr w:rsidR="005F4C4A" w:rsidRPr="004873E4" w:rsidTr="00860A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Takse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500.000,00 €</w:t>
            </w:r>
          </w:p>
        </w:tc>
      </w:tr>
      <w:tr w:rsidR="005F4C4A" w:rsidRPr="004873E4" w:rsidTr="00860A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Naknade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3.259.000,00 €</w:t>
            </w:r>
          </w:p>
        </w:tc>
      </w:tr>
      <w:tr w:rsidR="005F4C4A" w:rsidRPr="004873E4" w:rsidTr="00860A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Ostali prihodi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E128C6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</w:t>
            </w:r>
            <w:r w:rsidR="005F4C4A" w:rsidRPr="00F734F6">
              <w:rPr>
                <w:rFonts w:ascii="Times New Roman" w:eastAsia="Times New Roman" w:hAnsi="Times New Roman"/>
                <w:color w:val="000000"/>
              </w:rPr>
              <w:t>.000,00 €</w:t>
            </w:r>
          </w:p>
        </w:tc>
      </w:tr>
      <w:tr w:rsidR="005F4C4A" w:rsidRPr="004873E4" w:rsidTr="00860A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Primici od otplate kredita dati fizičkim licima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E12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1</w:t>
            </w:r>
            <w:r w:rsidR="00E128C6">
              <w:rPr>
                <w:rFonts w:ascii="Times New Roman" w:eastAsia="Times New Roman" w:hAnsi="Times New Roman"/>
                <w:color w:val="000000"/>
              </w:rPr>
              <w:t>7</w:t>
            </w:r>
            <w:r w:rsidRPr="00F734F6">
              <w:rPr>
                <w:rFonts w:ascii="Times New Roman" w:eastAsia="Times New Roman" w:hAnsi="Times New Roman"/>
                <w:color w:val="000000"/>
              </w:rPr>
              <w:t>.000,00 €</w:t>
            </w:r>
          </w:p>
        </w:tc>
      </w:tr>
      <w:tr w:rsidR="005F4C4A" w:rsidRPr="004873E4" w:rsidTr="00860A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Donacije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80.000,00 €</w:t>
            </w:r>
          </w:p>
        </w:tc>
      </w:tr>
      <w:tr w:rsidR="005F4C4A" w:rsidRPr="004873E4" w:rsidTr="00860A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Izdaci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18.182.000</w:t>
            </w:r>
            <w:r w:rsidR="005F4C4A"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Tekući izdaci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5.1</w:t>
            </w:r>
            <w:r w:rsidR="00CC74CA">
              <w:rPr>
                <w:rFonts w:ascii="Times New Roman" w:eastAsia="Times New Roman" w:hAnsi="Times New Roman"/>
                <w:color w:val="000000"/>
              </w:rPr>
              <w:t>4</w:t>
            </w:r>
            <w:r w:rsidR="003F7C2C">
              <w:rPr>
                <w:rFonts w:ascii="Times New Roman" w:eastAsia="Times New Roman" w:hAnsi="Times New Roman"/>
                <w:color w:val="000000"/>
              </w:rPr>
              <w:t>2.197</w:t>
            </w:r>
            <w:r w:rsidRPr="00F734F6">
              <w:rPr>
                <w:rFonts w:ascii="Times New Roman" w:eastAsia="Times New Roman" w:hAnsi="Times New Roman"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Transferi institucijama, pojedincima, navladinom i javnom sektoru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3F7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2.</w:t>
            </w:r>
            <w:r w:rsidR="003F7C2C">
              <w:rPr>
                <w:rFonts w:ascii="Times New Roman" w:eastAsia="Times New Roman" w:hAnsi="Times New Roman"/>
                <w:color w:val="000000"/>
              </w:rPr>
              <w:t>088</w:t>
            </w:r>
            <w:r w:rsidRPr="00F734F6">
              <w:rPr>
                <w:rFonts w:ascii="Times New Roman" w:eastAsia="Times New Roman" w:hAnsi="Times New Roman"/>
                <w:color w:val="000000"/>
              </w:rPr>
              <w:t>.000,00 €</w:t>
            </w:r>
          </w:p>
        </w:tc>
      </w:tr>
      <w:tr w:rsidR="005F4C4A" w:rsidRPr="004873E4" w:rsidTr="00860A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Kapitalni Izdaci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10.</w:t>
            </w:r>
            <w:r w:rsidR="003F7C2C">
              <w:rPr>
                <w:rFonts w:ascii="Times New Roman" w:eastAsia="Times New Roman" w:hAnsi="Times New Roman"/>
                <w:color w:val="000000"/>
              </w:rPr>
              <w:t>7</w:t>
            </w:r>
            <w:r w:rsidR="00CC74CA">
              <w:rPr>
                <w:rFonts w:ascii="Times New Roman" w:eastAsia="Times New Roman" w:hAnsi="Times New Roman"/>
                <w:color w:val="000000"/>
              </w:rPr>
              <w:t>2</w:t>
            </w:r>
            <w:r w:rsidR="003F7C2C">
              <w:rPr>
                <w:rFonts w:ascii="Times New Roman" w:eastAsia="Times New Roman" w:hAnsi="Times New Roman"/>
                <w:color w:val="000000"/>
              </w:rPr>
              <w:t>1.803</w:t>
            </w:r>
            <w:r w:rsidRPr="00F734F6">
              <w:rPr>
                <w:rFonts w:ascii="Times New Roman" w:eastAsia="Times New Roman" w:hAnsi="Times New Roman"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Pozajmice i krediti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5F4C4A" w:rsidRPr="00F734F6">
              <w:rPr>
                <w:rFonts w:ascii="Times New Roman" w:eastAsia="Times New Roman" w:hAnsi="Times New Roman"/>
                <w:color w:val="000000"/>
              </w:rPr>
              <w:t>0.000,00 €</w:t>
            </w:r>
          </w:p>
        </w:tc>
      </w:tr>
      <w:tr w:rsidR="005F4C4A" w:rsidRPr="004873E4" w:rsidTr="00860A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Rezerve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="005F4C4A" w:rsidRPr="00F734F6">
              <w:rPr>
                <w:rFonts w:ascii="Times New Roman" w:eastAsia="Times New Roman" w:hAnsi="Times New Roman"/>
                <w:color w:val="000000"/>
              </w:rPr>
              <w:t>0.000,00 €</w:t>
            </w:r>
          </w:p>
        </w:tc>
      </w:tr>
      <w:tr w:rsidR="005F4C4A" w:rsidRPr="004873E4" w:rsidTr="00860AE8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Suficit/deficit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3F7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-7.</w:t>
            </w:r>
            <w:r w:rsidR="003F7C2C">
              <w:rPr>
                <w:rFonts w:ascii="Times New Roman" w:eastAsia="Times New Roman" w:hAnsi="Times New Roman"/>
                <w:b/>
                <w:bCs/>
                <w:color w:val="000000"/>
              </w:rPr>
              <w:t>240.000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Primarni deficit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3F7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3F7C2C">
              <w:rPr>
                <w:rFonts w:ascii="Times New Roman" w:eastAsia="Times New Roman" w:hAnsi="Times New Roman"/>
                <w:b/>
                <w:bCs/>
                <w:color w:val="000000"/>
              </w:rPr>
              <w:t>7.020.000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Otplata duga i obaveza iz prethodnog perioda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560.000</w:t>
            </w:r>
            <w:r w:rsidR="005F4C4A" w:rsidRPr="00F734F6">
              <w:rPr>
                <w:rFonts w:ascii="Times New Roman" w:eastAsia="Times New Roman" w:hAnsi="Times New Roman"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Nedostajuća sredstva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-7.800.000,00 €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Finansiranje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7.800.000,00 €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Prihodi od imovine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800.000,00 €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lastRenderedPageBreak/>
              <w:t>Povećanje/smanjenje deficita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7.000.000,00 €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Transferi od budžeta Crne Gore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0,00 €</w:t>
            </w:r>
          </w:p>
        </w:tc>
      </w:tr>
    </w:tbl>
    <w:p w:rsidR="00043E0B" w:rsidRPr="00F734F6" w:rsidRDefault="00043E0B" w:rsidP="00E52939">
      <w:pPr>
        <w:rPr>
          <w:rFonts w:ascii="Times New Roman" w:hAnsi="Times New Roman"/>
          <w:sz w:val="23"/>
          <w:szCs w:val="23"/>
        </w:rPr>
      </w:pPr>
    </w:p>
    <w:p w:rsidR="00E52939" w:rsidRPr="00F734F6" w:rsidRDefault="00E52939" w:rsidP="00E52939">
      <w:pPr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t>Prihodi se raspoređuju na: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6"/>
        <w:gridCol w:w="3426"/>
      </w:tblGrid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T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ekuće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rashode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 xml:space="preserve"> budžeta</w:t>
            </w:r>
          </w:p>
        </w:tc>
        <w:tc>
          <w:tcPr>
            <w:tcW w:w="3426" w:type="dxa"/>
            <w:shd w:val="clear" w:color="auto" w:fill="auto"/>
          </w:tcPr>
          <w:p w:rsidR="005F4C4A" w:rsidRPr="004873E4" w:rsidRDefault="005F4C4A" w:rsidP="00CC74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5.1</w:t>
            </w:r>
            <w:r w:rsidR="00CC74CA">
              <w:rPr>
                <w:rFonts w:ascii="Times New Roman" w:hAnsi="Times New Roman"/>
                <w:sz w:val="24"/>
                <w:szCs w:val="23"/>
              </w:rPr>
              <w:t>4</w:t>
            </w:r>
            <w:r w:rsidR="005514FA">
              <w:rPr>
                <w:rFonts w:ascii="Times New Roman" w:hAnsi="Times New Roman"/>
                <w:sz w:val="24"/>
                <w:szCs w:val="23"/>
              </w:rPr>
              <w:t>5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.</w:t>
            </w:r>
            <w:r w:rsidR="003F7C2C">
              <w:rPr>
                <w:rFonts w:ascii="Times New Roman" w:hAnsi="Times New Roman"/>
                <w:sz w:val="24"/>
                <w:szCs w:val="23"/>
              </w:rPr>
              <w:t>197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,00 €</w:t>
            </w:r>
          </w:p>
        </w:tc>
      </w:tr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Transfer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e</w:t>
            </w:r>
          </w:p>
        </w:tc>
        <w:tc>
          <w:tcPr>
            <w:tcW w:w="3426" w:type="dxa"/>
            <w:shd w:val="clear" w:color="auto" w:fill="auto"/>
          </w:tcPr>
          <w:p w:rsidR="00E52939" w:rsidRPr="004873E4" w:rsidRDefault="005F4C4A" w:rsidP="005514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2.</w:t>
            </w:r>
            <w:r w:rsidR="003F7C2C">
              <w:rPr>
                <w:rFonts w:ascii="Times New Roman" w:hAnsi="Times New Roman"/>
                <w:sz w:val="24"/>
                <w:szCs w:val="23"/>
              </w:rPr>
              <w:t>08</w:t>
            </w:r>
            <w:r w:rsidR="005514FA">
              <w:rPr>
                <w:rFonts w:ascii="Times New Roman" w:hAnsi="Times New Roman"/>
                <w:sz w:val="24"/>
                <w:szCs w:val="23"/>
              </w:rPr>
              <w:t>5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.000,00 €</w:t>
            </w:r>
          </w:p>
        </w:tc>
      </w:tr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O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tplatu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 xml:space="preserve"> duga</w:t>
            </w:r>
          </w:p>
        </w:tc>
        <w:tc>
          <w:tcPr>
            <w:tcW w:w="3426" w:type="dxa"/>
            <w:shd w:val="clear" w:color="auto" w:fill="auto"/>
          </w:tcPr>
          <w:p w:rsidR="00E52939" w:rsidRPr="004873E4" w:rsidRDefault="003F7C2C" w:rsidP="003F7C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560.000</w:t>
            </w:r>
            <w:r w:rsidR="005F4C4A" w:rsidRPr="004873E4">
              <w:rPr>
                <w:rFonts w:ascii="Times New Roman" w:hAnsi="Times New Roman"/>
                <w:sz w:val="24"/>
                <w:szCs w:val="23"/>
              </w:rPr>
              <w:t>,00 €</w:t>
            </w:r>
          </w:p>
        </w:tc>
      </w:tr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K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apitalni budžet</w:t>
            </w:r>
          </w:p>
        </w:tc>
        <w:tc>
          <w:tcPr>
            <w:tcW w:w="3426" w:type="dxa"/>
            <w:shd w:val="clear" w:color="auto" w:fill="auto"/>
          </w:tcPr>
          <w:p w:rsidR="00E52939" w:rsidRPr="004873E4" w:rsidRDefault="005F4C4A" w:rsidP="00CC74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10.</w:t>
            </w:r>
            <w:r w:rsidR="003F7C2C">
              <w:rPr>
                <w:rFonts w:ascii="Times New Roman" w:hAnsi="Times New Roman"/>
                <w:sz w:val="24"/>
                <w:szCs w:val="23"/>
              </w:rPr>
              <w:t>7</w:t>
            </w:r>
            <w:r w:rsidR="00CC74CA">
              <w:rPr>
                <w:rFonts w:ascii="Times New Roman" w:hAnsi="Times New Roman"/>
                <w:sz w:val="24"/>
                <w:szCs w:val="23"/>
              </w:rPr>
              <w:t>2</w:t>
            </w:r>
            <w:r w:rsidR="003F7C2C">
              <w:rPr>
                <w:rFonts w:ascii="Times New Roman" w:hAnsi="Times New Roman"/>
                <w:sz w:val="24"/>
                <w:szCs w:val="23"/>
              </w:rPr>
              <w:t>1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.8</w:t>
            </w:r>
            <w:r w:rsidR="003F7C2C">
              <w:rPr>
                <w:rFonts w:ascii="Times New Roman" w:hAnsi="Times New Roman"/>
                <w:sz w:val="24"/>
                <w:szCs w:val="23"/>
              </w:rPr>
              <w:t>03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,00 €</w:t>
            </w:r>
          </w:p>
        </w:tc>
      </w:tr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043E0B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 xml:space="preserve">Tekuću </w:t>
            </w:r>
            <w:r w:rsidR="005F4C4A" w:rsidRPr="004873E4">
              <w:rPr>
                <w:rFonts w:ascii="Times New Roman" w:hAnsi="Times New Roman"/>
                <w:sz w:val="24"/>
                <w:szCs w:val="23"/>
              </w:rPr>
              <w:t xml:space="preserve">i stalnu 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budžetsku rezervu</w:t>
            </w:r>
          </w:p>
        </w:tc>
        <w:tc>
          <w:tcPr>
            <w:tcW w:w="3426" w:type="dxa"/>
            <w:shd w:val="clear" w:color="auto" w:fill="auto"/>
          </w:tcPr>
          <w:p w:rsidR="00E52939" w:rsidRPr="004873E4" w:rsidRDefault="003F7C2C" w:rsidP="00487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13</w:t>
            </w:r>
            <w:r w:rsidR="005F4C4A" w:rsidRPr="004873E4">
              <w:rPr>
                <w:rFonts w:ascii="Times New Roman" w:hAnsi="Times New Roman"/>
                <w:sz w:val="24"/>
                <w:szCs w:val="23"/>
              </w:rPr>
              <w:t>0.000,00 €</w:t>
            </w:r>
          </w:p>
        </w:tc>
      </w:tr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5F4C4A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Pozajmice i kredite</w:t>
            </w:r>
          </w:p>
        </w:tc>
        <w:tc>
          <w:tcPr>
            <w:tcW w:w="3426" w:type="dxa"/>
            <w:shd w:val="clear" w:color="auto" w:fill="auto"/>
          </w:tcPr>
          <w:p w:rsidR="00E52939" w:rsidRPr="004873E4" w:rsidRDefault="003F7C2C" w:rsidP="00487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10</w:t>
            </w:r>
            <w:r w:rsidR="005F4C4A" w:rsidRPr="004873E4">
              <w:rPr>
                <w:rFonts w:ascii="Times New Roman" w:hAnsi="Times New Roman"/>
                <w:sz w:val="24"/>
                <w:szCs w:val="23"/>
              </w:rPr>
              <w:t>0.000,00 €</w:t>
            </w:r>
          </w:p>
        </w:tc>
      </w:tr>
      <w:tr w:rsidR="003504E1" w:rsidRPr="004873E4" w:rsidTr="00860AE8">
        <w:trPr>
          <w:trHeight w:val="291"/>
        </w:trPr>
        <w:tc>
          <w:tcPr>
            <w:tcW w:w="4306" w:type="dxa"/>
            <w:shd w:val="clear" w:color="auto" w:fill="auto"/>
          </w:tcPr>
          <w:p w:rsidR="003504E1" w:rsidRPr="004873E4" w:rsidRDefault="003504E1" w:rsidP="00487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3"/>
              </w:rPr>
            </w:pPr>
            <w:r w:rsidRPr="004873E4">
              <w:rPr>
                <w:rFonts w:ascii="Times New Roman" w:hAnsi="Times New Roman"/>
                <w:b/>
                <w:sz w:val="24"/>
                <w:szCs w:val="23"/>
              </w:rPr>
              <w:t>Ukupno:</w:t>
            </w:r>
          </w:p>
        </w:tc>
        <w:tc>
          <w:tcPr>
            <w:tcW w:w="3426" w:type="dxa"/>
            <w:shd w:val="clear" w:color="auto" w:fill="auto"/>
          </w:tcPr>
          <w:p w:rsidR="003504E1" w:rsidRPr="004873E4" w:rsidRDefault="005F4C4A" w:rsidP="003F7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3"/>
              </w:rPr>
            </w:pPr>
            <w:r w:rsidRPr="004873E4">
              <w:rPr>
                <w:rFonts w:ascii="Times New Roman" w:hAnsi="Times New Roman"/>
                <w:b/>
                <w:sz w:val="24"/>
                <w:szCs w:val="23"/>
              </w:rPr>
              <w:t>18.</w:t>
            </w:r>
            <w:r w:rsidR="003F7C2C">
              <w:rPr>
                <w:rFonts w:ascii="Times New Roman" w:hAnsi="Times New Roman"/>
                <w:b/>
                <w:sz w:val="24"/>
                <w:szCs w:val="23"/>
              </w:rPr>
              <w:t>742</w:t>
            </w:r>
            <w:r w:rsidRPr="004873E4">
              <w:rPr>
                <w:rFonts w:ascii="Times New Roman" w:hAnsi="Times New Roman"/>
                <w:b/>
                <w:sz w:val="24"/>
                <w:szCs w:val="23"/>
              </w:rPr>
              <w:t>.000,00 €</w:t>
            </w:r>
          </w:p>
        </w:tc>
      </w:tr>
    </w:tbl>
    <w:p w:rsidR="003504E1" w:rsidRPr="00F734F6" w:rsidRDefault="003504E1" w:rsidP="00E52939">
      <w:pPr>
        <w:rPr>
          <w:rFonts w:ascii="Times New Roman" w:hAnsi="Times New Roman"/>
          <w:sz w:val="24"/>
          <w:szCs w:val="23"/>
        </w:rPr>
      </w:pPr>
    </w:p>
    <w:p w:rsidR="00E52939" w:rsidRPr="00F734F6" w:rsidRDefault="00E52939" w:rsidP="00E52939">
      <w:pPr>
        <w:jc w:val="center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b/>
          <w:sz w:val="24"/>
          <w:szCs w:val="24"/>
        </w:rPr>
        <w:t>Član 2</w:t>
      </w:r>
    </w:p>
    <w:p w:rsidR="00E52939" w:rsidRPr="00F734F6" w:rsidRDefault="00043E0B" w:rsidP="005010F0">
      <w:pPr>
        <w:jc w:val="both"/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t xml:space="preserve">Primici Budžeta za 2017.-tu </w:t>
      </w:r>
      <w:r w:rsidR="00E52939" w:rsidRPr="00F734F6">
        <w:rPr>
          <w:rFonts w:ascii="Times New Roman" w:hAnsi="Times New Roman"/>
          <w:sz w:val="24"/>
          <w:szCs w:val="23"/>
        </w:rPr>
        <w:t>godinu po izvorima i vrstama i raspored p</w:t>
      </w:r>
      <w:r w:rsidR="005F4C4A" w:rsidRPr="00F734F6">
        <w:rPr>
          <w:rFonts w:ascii="Times New Roman" w:hAnsi="Times New Roman"/>
          <w:sz w:val="24"/>
          <w:szCs w:val="23"/>
        </w:rPr>
        <w:t>rimitaka</w:t>
      </w:r>
      <w:r w:rsidR="00E52939" w:rsidRPr="00F734F6">
        <w:rPr>
          <w:rFonts w:ascii="Times New Roman" w:hAnsi="Times New Roman"/>
          <w:sz w:val="24"/>
          <w:szCs w:val="23"/>
        </w:rPr>
        <w:t xml:space="preserve"> za osnovne namjene utvrđuje se u sljedećim iznosima</w:t>
      </w:r>
      <w:r w:rsidR="00FB1B4C" w:rsidRPr="00F734F6">
        <w:rPr>
          <w:rFonts w:ascii="Times New Roman" w:hAnsi="Times New Roman"/>
          <w:sz w:val="24"/>
          <w:szCs w:val="23"/>
        </w:rPr>
        <w:t>:</w:t>
      </w:r>
    </w:p>
    <w:p w:rsidR="00FB1B4C" w:rsidRPr="00F734F6" w:rsidRDefault="00FB1B4C" w:rsidP="00E52939">
      <w:pPr>
        <w:rPr>
          <w:rFonts w:ascii="Times New Roman" w:hAnsi="Times New Roman"/>
          <w:sz w:val="24"/>
          <w:szCs w:val="23"/>
        </w:rPr>
      </w:pPr>
    </w:p>
    <w:tbl>
      <w:tblPr>
        <w:tblW w:w="9225" w:type="dxa"/>
        <w:tblInd w:w="817" w:type="dxa"/>
        <w:tblLayout w:type="fixed"/>
        <w:tblLook w:val="04A0"/>
      </w:tblPr>
      <w:tblGrid>
        <w:gridCol w:w="869"/>
        <w:gridCol w:w="1045"/>
        <w:gridCol w:w="4178"/>
        <w:gridCol w:w="3133"/>
      </w:tblGrid>
      <w:tr w:rsidR="003F7C2C" w:rsidRPr="004873E4" w:rsidTr="00860AE8">
        <w:trPr>
          <w:trHeight w:val="69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Ekonom. klasa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Ekonom. klasa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2017</w:t>
            </w:r>
          </w:p>
        </w:tc>
      </w:tr>
      <w:tr w:rsidR="003F7C2C" w:rsidRPr="004873E4" w:rsidTr="00860AE8">
        <w:trPr>
          <w:trHeight w:val="35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Porezi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6.400.000,00 €</w:t>
            </w:r>
          </w:p>
        </w:tc>
      </w:tr>
      <w:tr w:rsidR="003F7C2C" w:rsidRPr="004873E4" w:rsidTr="00860AE8">
        <w:trPr>
          <w:trHeight w:val="40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700.000,00 €</w:t>
            </w:r>
          </w:p>
        </w:tc>
      </w:tr>
      <w:tr w:rsidR="003F7C2C" w:rsidRPr="004873E4" w:rsidTr="00860AE8">
        <w:trPr>
          <w:trHeight w:val="34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4.000.000,00 €</w:t>
            </w:r>
          </w:p>
        </w:tc>
      </w:tr>
      <w:tr w:rsidR="003F7C2C" w:rsidRPr="004873E4" w:rsidTr="00860AE8">
        <w:trPr>
          <w:trHeight w:val="34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1.000.000,00 €</w:t>
            </w:r>
          </w:p>
        </w:tc>
      </w:tr>
      <w:tr w:rsidR="003F7C2C" w:rsidRPr="004873E4" w:rsidTr="00860AE8">
        <w:trPr>
          <w:trHeight w:val="34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700.000,00 €</w:t>
            </w:r>
          </w:p>
        </w:tc>
      </w:tr>
      <w:tr w:rsidR="003F7C2C" w:rsidRPr="004873E4" w:rsidTr="00860AE8">
        <w:trPr>
          <w:trHeight w:val="32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Takse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500.000,00 €</w:t>
            </w:r>
          </w:p>
        </w:tc>
      </w:tr>
      <w:tr w:rsidR="003F7C2C" w:rsidRPr="004873E4" w:rsidTr="00860AE8">
        <w:trPr>
          <w:trHeight w:val="32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Naknade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3.259.000,00 €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2.580.000,00 €</w:t>
            </w:r>
          </w:p>
        </w:tc>
      </w:tr>
      <w:tr w:rsidR="003F7C2C" w:rsidRPr="004873E4" w:rsidTr="00860AE8">
        <w:trPr>
          <w:trHeight w:val="46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116.000,00 €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Ostale naknade 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150.000,00 €</w:t>
            </w:r>
          </w:p>
        </w:tc>
      </w:tr>
      <w:tr w:rsidR="003F7C2C" w:rsidRPr="004873E4" w:rsidTr="00860AE8">
        <w:trPr>
          <w:trHeight w:val="87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Ostale naknade- komunalna naknada za održavanje javnih objekata od opšteg značaja 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C2C" w:rsidRPr="003F7C2C" w:rsidRDefault="003F7C2C" w:rsidP="003F7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F7C2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Ostali prihodi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686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.000,00 €</w:t>
            </w:r>
          </w:p>
        </w:tc>
      </w:tr>
      <w:tr w:rsidR="003F7C2C" w:rsidRPr="004873E4" w:rsidTr="00860AE8">
        <w:trPr>
          <w:trHeight w:val="35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3F7C2C"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CC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CC74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="003F7C2C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CC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 w:rsidR="00CC74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25.000,00 €</w:t>
            </w:r>
          </w:p>
        </w:tc>
      </w:tr>
      <w:tr w:rsidR="003F7C2C" w:rsidRPr="004873E4" w:rsidTr="00860AE8">
        <w:trPr>
          <w:trHeight w:val="95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25.000,00 €</w:t>
            </w:r>
          </w:p>
        </w:tc>
      </w:tr>
      <w:tr w:rsidR="003F7C2C" w:rsidRPr="004873E4" w:rsidTr="00860AE8">
        <w:trPr>
          <w:trHeight w:val="65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Primici od prodaje nefinansijske imovine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800.000,00 €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Primici od otplate kredita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F7C2C" w:rsidRPr="00F734F6" w:rsidRDefault="003F7C2C" w:rsidP="00CC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CC74CA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CC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C74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CC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CC74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Sredstva prenesena iz prethodne godine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F7C2C" w:rsidRPr="00F734F6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="003F7C2C"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.000.000,00 €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Srestva prenesena iz prethodne godine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3F7C2C"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.000.000,00 €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Srestva prenesena iz prethodne godine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3F7C2C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Donacije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80.000,00 €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80.000,00 €</w:t>
            </w:r>
          </w:p>
        </w:tc>
      </w:tr>
      <w:tr w:rsidR="003F7C2C" w:rsidRPr="00CC74CA" w:rsidTr="00860AE8">
        <w:trPr>
          <w:trHeight w:val="293"/>
        </w:trPr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3F7C2C" w:rsidRPr="00CC74CA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4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F7C2C" w:rsidRPr="00CC74CA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4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18.742</w:t>
            </w:r>
            <w:r w:rsidR="003F7C2C" w:rsidRPr="00CC74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.000,00 €</w:t>
            </w:r>
          </w:p>
        </w:tc>
      </w:tr>
    </w:tbl>
    <w:p w:rsidR="00FB1B4C" w:rsidRDefault="00FB1B4C" w:rsidP="00E52939">
      <w:pPr>
        <w:rPr>
          <w:rFonts w:ascii="Times New Roman" w:hAnsi="Times New Roman"/>
          <w:sz w:val="24"/>
          <w:szCs w:val="23"/>
        </w:rPr>
      </w:pPr>
    </w:p>
    <w:p w:rsidR="008615C6" w:rsidRDefault="008615C6" w:rsidP="00E52939">
      <w:pPr>
        <w:rPr>
          <w:rFonts w:ascii="Times New Roman" w:hAnsi="Times New Roman"/>
          <w:sz w:val="24"/>
          <w:szCs w:val="23"/>
        </w:rPr>
      </w:pPr>
    </w:p>
    <w:p w:rsidR="008615C6" w:rsidRPr="00F734F6" w:rsidRDefault="008615C6" w:rsidP="00E52939">
      <w:pPr>
        <w:rPr>
          <w:rFonts w:ascii="Times New Roman" w:hAnsi="Times New Roman"/>
          <w:sz w:val="24"/>
          <w:szCs w:val="23"/>
        </w:rPr>
      </w:pPr>
    </w:p>
    <w:p w:rsidR="00E52939" w:rsidRPr="00F734F6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4F6">
        <w:rPr>
          <w:rFonts w:ascii="Times New Roman" w:hAnsi="Times New Roman"/>
          <w:b/>
          <w:sz w:val="24"/>
          <w:szCs w:val="24"/>
          <w:u w:val="single"/>
        </w:rPr>
        <w:t>IZDACI – ekonomska klasifikacija</w:t>
      </w:r>
    </w:p>
    <w:p w:rsidR="006C39A9" w:rsidRPr="00F734F6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180" w:type="dxa"/>
        <w:tblLook w:val="04A0"/>
      </w:tblPr>
      <w:tblGrid>
        <w:gridCol w:w="1101"/>
        <w:gridCol w:w="1245"/>
        <w:gridCol w:w="4708"/>
        <w:gridCol w:w="2126"/>
      </w:tblGrid>
      <w:tr w:rsidR="00CC74CA" w:rsidRPr="004873E4" w:rsidTr="00860AE8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2017</w:t>
            </w:r>
          </w:p>
        </w:tc>
      </w:tr>
      <w:tr w:rsidR="00CC74CA" w:rsidRPr="004873E4" w:rsidTr="00860AE8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IZDACI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74CA" w:rsidRPr="004873E4" w:rsidTr="00860AE8">
        <w:trPr>
          <w:trHeight w:val="2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24.747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,00 €         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1.647.641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319.000,00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595.015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312.955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50.316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CC74CA" w:rsidRPr="004873E4" w:rsidTr="00860AE8">
        <w:trPr>
          <w:trHeight w:val="2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.500,00 €            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19.500,00 €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CC74CA" w:rsidRPr="004873E4" w:rsidTr="00860AE8">
        <w:trPr>
          <w:trHeight w:val="2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558.5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00,00 €            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27.500,00 €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namjene- poljoprivreda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ribarstvo, marikultura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– fitosa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tarni 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poslovi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34169B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  <w:r w:rsidR="00CC74CA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103.500,00 €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električnu energiju - Javna rasvjeta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23.500,00 €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  <w:r w:rsidR="003416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16459D" w:rsidRPr="004873E4" w:rsidTr="0016459D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59D" w:rsidRPr="00F734F6" w:rsidRDefault="0016459D" w:rsidP="001645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839.7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50,00 €            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16459D" w:rsidRPr="004873E4" w:rsidTr="007F06B7">
        <w:trPr>
          <w:trHeight w:val="2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prevoza - prevoz učenika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Konsultantske usluge, projekti i studije - geodetske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Ostale usluge-sredstva namijenjena unapredjenju poslov.ambijenta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BD5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Promotivne aktivnosti – </w:t>
            </w:r>
            <w:r w:rsidR="00BD57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kulturne manifestacije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120.000,00€</w:t>
            </w:r>
          </w:p>
        </w:tc>
      </w:tr>
      <w:tr w:rsidR="0016459D" w:rsidRPr="004873E4" w:rsidTr="0016459D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73.500,00 €              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CC74CA" w:rsidRPr="004873E4" w:rsidTr="00860AE8">
        <w:trPr>
          <w:trHeight w:val="2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48.500,00 €</w:t>
            </w:r>
          </w:p>
        </w:tc>
      </w:tr>
      <w:tr w:rsidR="00CC74CA" w:rsidRPr="004873E4" w:rsidTr="0016459D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A" w:rsidRPr="00F734F6" w:rsidRDefault="0016459D" w:rsidP="001645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220.000,00 €            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220.000,00 €</w:t>
            </w:r>
          </w:p>
        </w:tc>
      </w:tr>
      <w:tr w:rsidR="00CC74CA" w:rsidRPr="004873E4" w:rsidTr="00860AE8">
        <w:trPr>
          <w:trHeight w:val="2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34169B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20.000,00 €              </w:t>
            </w:r>
          </w:p>
        </w:tc>
      </w:tr>
      <w:tr w:rsidR="00CC74CA" w:rsidRPr="004873E4" w:rsidTr="00860AE8">
        <w:trPr>
          <w:trHeight w:val="22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33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  <w:p w:rsidR="0016459D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6459D" w:rsidRPr="0034169B" w:rsidRDefault="0016459D" w:rsidP="00341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34169B" w:rsidRDefault="0016459D" w:rsidP="00341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34169B" w:rsidRDefault="0016459D" w:rsidP="00341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34169B" w:rsidRDefault="0016459D" w:rsidP="00341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34169B" w:rsidRDefault="0016459D" w:rsidP="00341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F734F6" w:rsidRDefault="0016459D" w:rsidP="003416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5514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5514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.2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3416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2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34169B" w:rsidRDefault="0016459D" w:rsidP="003416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.500,00 €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5514F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16459D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30.900,00 €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Sprovođenje aktivnosti iz plana energetske efikasnosti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i zaštita životne sredine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9.8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16459D" w:rsidRPr="004873E4" w:rsidTr="0016459D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79.000,00 €</w:t>
            </w:r>
          </w:p>
        </w:tc>
      </w:tr>
      <w:tr w:rsidR="0016459D" w:rsidRPr="004873E4" w:rsidTr="0016459D">
        <w:trPr>
          <w:trHeight w:val="2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59D" w:rsidRPr="00F734F6" w:rsidRDefault="0016459D" w:rsidP="001645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169B">
              <w:rPr>
                <w:rFonts w:ascii="Times New Roman" w:eastAsia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A83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431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5514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5514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16459D" w:rsidRPr="004873E4" w:rsidTr="007F06B7">
        <w:trPr>
          <w:trHeight w:val="4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5514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5514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transferi pojedincima - stipendije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transferi pojedincima - učenici i studenti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A83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1.3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225.000,00 €</w:t>
            </w:r>
          </w:p>
        </w:tc>
      </w:tr>
      <w:tr w:rsidR="0016459D" w:rsidRPr="004873E4" w:rsidTr="0016459D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22.000,00 €</w:t>
            </w:r>
          </w:p>
        </w:tc>
      </w:tr>
      <w:tr w:rsidR="0016459D" w:rsidRPr="004873E4" w:rsidTr="0016459D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A83FCC" w:rsidRDefault="0016459D" w:rsidP="00A83F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3FCC">
              <w:rPr>
                <w:rFonts w:ascii="Times New Roman" w:eastAsia="Times New Roman" w:hAnsi="Times New Roman"/>
                <w:b/>
                <w:sz w:val="20"/>
                <w:szCs w:val="20"/>
              </w:rPr>
              <w:t>441</w:t>
            </w:r>
          </w:p>
          <w:p w:rsidR="0016459D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A83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721.803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,00 €        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5.267.176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A83FCC" w:rsidRDefault="0016459D" w:rsidP="00A83F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1.321.000,00 €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1.410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533.627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CC74CA" w:rsidRPr="004873E4" w:rsidTr="0016459D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3FCC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CC74CA"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Pozajmice i krediti dati pojedincima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CC74CA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4CA" w:rsidRPr="00F734F6" w:rsidRDefault="00A83FCC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A8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83F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CC74CA"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CC74CA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83F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C74CA"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CC74CA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A83FCC" w:rsidTr="00860AE8">
        <w:trPr>
          <w:trHeight w:val="30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CC74CA" w:rsidRPr="00A83FCC" w:rsidRDefault="00A83FCC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C74CA" w:rsidRPr="00A83FCC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18.742.000,00€</w:t>
            </w:r>
          </w:p>
        </w:tc>
      </w:tr>
    </w:tbl>
    <w:p w:rsidR="0016459D" w:rsidRDefault="0016459D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459D" w:rsidRDefault="0016459D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459D" w:rsidRDefault="0016459D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459D" w:rsidRDefault="0016459D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9A9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5C6" w:rsidRDefault="008615C6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5C6" w:rsidRDefault="008615C6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5C6" w:rsidRPr="00F734F6" w:rsidRDefault="008615C6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9A9" w:rsidRPr="00F734F6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3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Za izvršenje budžeta u cjelini odgovor</w:t>
      </w:r>
      <w:r w:rsidR="004B0AE2">
        <w:rPr>
          <w:rFonts w:ascii="Times New Roman" w:hAnsi="Times New Roman"/>
          <w:sz w:val="24"/>
          <w:szCs w:val="24"/>
        </w:rPr>
        <w:t>an je presdjednik Opštine Tivat</w:t>
      </w:r>
      <w:r w:rsidRPr="00F734F6">
        <w:rPr>
          <w:rFonts w:ascii="Times New Roman" w:hAnsi="Times New Roman"/>
          <w:sz w:val="24"/>
          <w:szCs w:val="24"/>
        </w:rPr>
        <w:t>,</w:t>
      </w:r>
      <w:r w:rsidR="004B0AE2">
        <w:rPr>
          <w:rFonts w:ascii="Times New Roman" w:hAnsi="Times New Roman"/>
          <w:sz w:val="24"/>
          <w:szCs w:val="24"/>
        </w:rPr>
        <w:t xml:space="preserve"> </w:t>
      </w:r>
      <w:r w:rsidRPr="00F734F6">
        <w:rPr>
          <w:rFonts w:ascii="Times New Roman" w:hAnsi="Times New Roman"/>
          <w:sz w:val="24"/>
          <w:szCs w:val="24"/>
        </w:rPr>
        <w:t>koji istovremeni vrši nadzor i  naredbodavac je za izvršenje budžeta.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4</w:t>
      </w:r>
    </w:p>
    <w:p w:rsidR="006C39A9" w:rsidRPr="00F734F6" w:rsidRDefault="006C39A9" w:rsidP="00F734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734F6">
        <w:rPr>
          <w:rFonts w:ascii="Times New Roman" w:hAnsi="Times New Roman"/>
          <w:color w:val="000000"/>
          <w:sz w:val="24"/>
          <w:szCs w:val="24"/>
        </w:rPr>
        <w:t xml:space="preserve">Za zakonito korišćenje sredstava, koja se raspoređuju Budžetom, odgovorne su starješine potrošackih jedinica, uskladu sa članom </w:t>
      </w:r>
      <w:r w:rsidRPr="00F734F6">
        <w:rPr>
          <w:rFonts w:ascii="Times New Roman" w:hAnsi="Times New Roman"/>
          <w:sz w:val="24"/>
          <w:szCs w:val="24"/>
        </w:rPr>
        <w:t>48. Zakona</w:t>
      </w:r>
      <w:r w:rsidRPr="00F734F6">
        <w:rPr>
          <w:rFonts w:ascii="Times New Roman" w:hAnsi="Times New Roman"/>
          <w:color w:val="000000"/>
          <w:sz w:val="24"/>
          <w:szCs w:val="24"/>
        </w:rPr>
        <w:t xml:space="preserve"> o finansiranju lokalne samouprave i Uputstvom o radu trezora lokalne samouprave.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5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Korisnici sredstava Budžeta, koji su nosioci programskih aktivnosti (javna preduzeca), ostvaruju pravo na sredstva za realizaciju pojedinih programa, na osnovu operativnih planova, uz prethodnu saglasnost Predsjednika </w:t>
      </w:r>
      <w:r w:rsidR="00046509">
        <w:rPr>
          <w:rFonts w:ascii="Times New Roman" w:hAnsi="Times New Roman"/>
          <w:sz w:val="24"/>
          <w:szCs w:val="24"/>
        </w:rPr>
        <w:t>O</w:t>
      </w:r>
      <w:r w:rsidRPr="00F734F6">
        <w:rPr>
          <w:rFonts w:ascii="Times New Roman" w:hAnsi="Times New Roman"/>
          <w:sz w:val="24"/>
          <w:szCs w:val="24"/>
        </w:rPr>
        <w:t>pštine.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Nadležni Sekretarijat mjesečno prati realizaciju, vrši nadzor ostvarenja programa i planova i daje predlog za prenos sredstava, srazmjerno ostvarenim primicima Budžeta.</w:t>
      </w:r>
    </w:p>
    <w:p w:rsidR="006C39A9" w:rsidRPr="00F734F6" w:rsidRDefault="006C39A9" w:rsidP="006C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6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Realizacija sredstava predviđenih za investicije ostvarivaće se na osnovu planiranih prioriteta, uz saglasnost predsjednika opštine.</w:t>
      </w:r>
      <w:r w:rsidR="00046509">
        <w:rPr>
          <w:rFonts w:ascii="Times New Roman" w:hAnsi="Times New Roman"/>
          <w:sz w:val="24"/>
          <w:szCs w:val="24"/>
        </w:rPr>
        <w:t xml:space="preserve"> </w:t>
      </w:r>
      <w:r w:rsidRPr="00F734F6">
        <w:rPr>
          <w:rFonts w:ascii="Times New Roman" w:hAnsi="Times New Roman"/>
          <w:sz w:val="24"/>
          <w:szCs w:val="24"/>
        </w:rPr>
        <w:t>Nosioci poslova iz prethodnog stava dužni su da blagovremeno pripreme neophodnu dokumentaciju (projekte, ponude, ugovore i sl.), koja se odnosi na određene investicije.</w:t>
      </w:r>
    </w:p>
    <w:p w:rsidR="006C39A9" w:rsidRPr="00F734F6" w:rsidRDefault="006C39A9" w:rsidP="006C39A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</w:t>
      </w:r>
      <w:r w:rsidRPr="00F734F6">
        <w:rPr>
          <w:rFonts w:ascii="Times New Roman" w:hAnsi="Times New Roman"/>
          <w:bCs/>
          <w:sz w:val="24"/>
          <w:szCs w:val="24"/>
        </w:rPr>
        <w:t>lan 7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Predsjednik </w:t>
      </w:r>
      <w:r w:rsidR="00046509">
        <w:rPr>
          <w:rFonts w:ascii="Times New Roman" w:hAnsi="Times New Roman"/>
          <w:sz w:val="24"/>
          <w:szCs w:val="24"/>
        </w:rPr>
        <w:t>O</w:t>
      </w:r>
      <w:r w:rsidRPr="00F734F6">
        <w:rPr>
          <w:rFonts w:ascii="Times New Roman" w:hAnsi="Times New Roman"/>
          <w:sz w:val="24"/>
          <w:szCs w:val="24"/>
        </w:rPr>
        <w:t>pšt</w:t>
      </w:r>
      <w:r w:rsidR="00046509">
        <w:rPr>
          <w:rFonts w:ascii="Times New Roman" w:hAnsi="Times New Roman"/>
          <w:sz w:val="24"/>
          <w:szCs w:val="24"/>
        </w:rPr>
        <w:t>ine između potrošačkih jedinica</w:t>
      </w:r>
      <w:r w:rsidRPr="00F734F6">
        <w:rPr>
          <w:rFonts w:ascii="Times New Roman" w:hAnsi="Times New Roman"/>
          <w:sz w:val="24"/>
          <w:szCs w:val="24"/>
        </w:rPr>
        <w:t xml:space="preserve"> može  vršiti preusmjeravanje sredstava utvrđenih  </w:t>
      </w:r>
      <w:r w:rsidR="00046509">
        <w:rPr>
          <w:rFonts w:ascii="Times New Roman" w:hAnsi="Times New Roman"/>
          <w:sz w:val="24"/>
          <w:szCs w:val="24"/>
        </w:rPr>
        <w:t>O</w:t>
      </w:r>
      <w:r w:rsidRPr="00F734F6">
        <w:rPr>
          <w:rFonts w:ascii="Times New Roman" w:hAnsi="Times New Roman"/>
          <w:sz w:val="24"/>
          <w:szCs w:val="24"/>
        </w:rPr>
        <w:t>dlukom o budžetu opštine do 10% ukupno planiranih sredstava potrošačke jedinice. Iznos od 10% se primjenjuje na ukupno planirane izdatke potrošačke jedinice čiji se odobreni iznos sredstava smanjuje.</w:t>
      </w:r>
    </w:p>
    <w:p w:rsidR="006C39A9" w:rsidRPr="00F734F6" w:rsidRDefault="0004650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Potrošačke jedinice</w:t>
      </w:r>
      <w:r w:rsidR="006C39A9" w:rsidRPr="00F734F6">
        <w:rPr>
          <w:rFonts w:ascii="Times New Roman" w:hAnsi="Times New Roman"/>
          <w:sz w:val="24"/>
          <w:szCs w:val="24"/>
        </w:rPr>
        <w:t>, uz o</w:t>
      </w:r>
      <w:r>
        <w:rPr>
          <w:rFonts w:ascii="Times New Roman" w:hAnsi="Times New Roman"/>
          <w:sz w:val="24"/>
          <w:szCs w:val="24"/>
        </w:rPr>
        <w:t>dobrenje sekretara za finansije</w:t>
      </w:r>
      <w:r w:rsidR="006C39A9" w:rsidRPr="00F734F6">
        <w:rPr>
          <w:rFonts w:ascii="Times New Roman" w:hAnsi="Times New Roman"/>
          <w:sz w:val="24"/>
          <w:szCs w:val="24"/>
        </w:rPr>
        <w:t xml:space="preserve">, mogu preusmjeriti odobrena sredstava po programima i pojedinim izdacima, u visini </w:t>
      </w:r>
      <w:r>
        <w:rPr>
          <w:rFonts w:ascii="Times New Roman" w:hAnsi="Times New Roman"/>
          <w:sz w:val="24"/>
          <w:szCs w:val="24"/>
        </w:rPr>
        <w:t>do</w:t>
      </w:r>
      <w:r w:rsidR="006C39A9" w:rsidRPr="00F734F6">
        <w:rPr>
          <w:rFonts w:ascii="Times New Roman" w:hAnsi="Times New Roman"/>
          <w:sz w:val="24"/>
          <w:szCs w:val="24"/>
        </w:rPr>
        <w:t xml:space="preserve"> 10% od sredstava utvrđenih Odlukom o budžetu za programe i izdatke čiji iznos se smanjuje.</w:t>
      </w:r>
    </w:p>
    <w:p w:rsidR="006C39A9" w:rsidRPr="00F734F6" w:rsidRDefault="006C39A9" w:rsidP="006C39A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8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Korisnici budžeta su dužni dostaviti nadležnom organu mjesečni-tromjesečni plan potrošnje budžetom odobrenih sredstava, najkasnije 10 dana od usvajanja budžeta.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lastRenderedPageBreak/>
        <w:t xml:space="preserve">Sredstva utvrđena budžetom korisnici budžeta koriste po dinamici utvrđenoj budžetskim planom potrošnje, koji odobrava </w:t>
      </w:r>
      <w:r w:rsidR="00046509">
        <w:rPr>
          <w:rFonts w:ascii="Times New Roman" w:hAnsi="Times New Roman"/>
          <w:sz w:val="24"/>
          <w:szCs w:val="24"/>
        </w:rPr>
        <w:t>predsjednik O</w:t>
      </w:r>
      <w:r w:rsidRPr="00F734F6">
        <w:rPr>
          <w:rFonts w:ascii="Times New Roman" w:hAnsi="Times New Roman"/>
          <w:sz w:val="24"/>
          <w:szCs w:val="24"/>
        </w:rPr>
        <w:t>pštine.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9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Korisnici budžeta mogu ugovarati obaveze do iznosa sredstava koja su planom potrošnje odobrena od strane predsjednika opštine.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10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O korišćenju sredstava tekuće budžetske rezerve odlučuje predsjednik Opštine Tivat.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Član11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Od ukupno ostvarenih primitaka budžeta u 2017. godini izdvaja se najviše do 2% u stalnu rezervu </w:t>
      </w:r>
      <w:r w:rsidR="00046509">
        <w:rPr>
          <w:rFonts w:ascii="Times New Roman" w:hAnsi="Times New Roman"/>
          <w:sz w:val="24"/>
          <w:szCs w:val="24"/>
        </w:rPr>
        <w:t>O</w:t>
      </w:r>
      <w:r w:rsidRPr="00F734F6">
        <w:rPr>
          <w:rFonts w:ascii="Times New Roman" w:hAnsi="Times New Roman"/>
          <w:sz w:val="24"/>
          <w:szCs w:val="24"/>
        </w:rPr>
        <w:t>pštine Tivat, uzimajući u obzir prenesena neangažovana sredstva iz prethodne godine 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Član12</w:t>
      </w:r>
    </w:p>
    <w:p w:rsidR="008615C6" w:rsidRPr="008615C6" w:rsidRDefault="006C39A9" w:rsidP="008615C6">
      <w:pPr>
        <w:jc w:val="both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Raspored sredstava budžeta u iznosu od </w:t>
      </w:r>
      <w:r w:rsidRPr="00F734F6">
        <w:rPr>
          <w:rFonts w:ascii="Times New Roman" w:hAnsi="Times New Roman"/>
          <w:b/>
          <w:sz w:val="24"/>
          <w:szCs w:val="24"/>
        </w:rPr>
        <w:t>18.</w:t>
      </w:r>
      <w:r w:rsidR="00A83FCC">
        <w:rPr>
          <w:rFonts w:ascii="Times New Roman" w:hAnsi="Times New Roman"/>
          <w:b/>
          <w:sz w:val="24"/>
          <w:szCs w:val="24"/>
        </w:rPr>
        <w:t>74</w:t>
      </w:r>
      <w:r w:rsidR="009C529B">
        <w:rPr>
          <w:rFonts w:ascii="Times New Roman" w:hAnsi="Times New Roman"/>
          <w:b/>
          <w:sz w:val="24"/>
          <w:szCs w:val="24"/>
        </w:rPr>
        <w:t>2</w:t>
      </w:r>
      <w:r w:rsidRPr="00F734F6">
        <w:rPr>
          <w:rFonts w:ascii="Times New Roman" w:hAnsi="Times New Roman"/>
          <w:b/>
          <w:sz w:val="24"/>
          <w:szCs w:val="24"/>
        </w:rPr>
        <w:t>.000,00</w:t>
      </w:r>
      <w:r w:rsidRPr="00F734F6">
        <w:rPr>
          <w:rFonts w:ascii="Times New Roman" w:hAnsi="Times New Roman"/>
          <w:sz w:val="24"/>
          <w:szCs w:val="24"/>
        </w:rPr>
        <w:t xml:space="preserve"> eura po nosiocima, korisnicima i bližim namjenama vrši se u posebnom dijelu, koji gla</w:t>
      </w:r>
      <w:r w:rsidR="008615C6">
        <w:rPr>
          <w:rFonts w:ascii="Times New Roman" w:hAnsi="Times New Roman"/>
          <w:sz w:val="24"/>
          <w:szCs w:val="24"/>
        </w:rPr>
        <w:t>si:</w:t>
      </w:r>
    </w:p>
    <w:p w:rsidR="006C39A9" w:rsidRPr="00F734F6" w:rsidRDefault="006C39A9" w:rsidP="008615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4F6">
        <w:rPr>
          <w:rFonts w:ascii="Times New Roman" w:hAnsi="Times New Roman"/>
          <w:b/>
          <w:sz w:val="24"/>
          <w:szCs w:val="24"/>
          <w:u w:val="single"/>
        </w:rPr>
        <w:t xml:space="preserve">IZDACI - organizaciona klasifikacija </w:t>
      </w:r>
    </w:p>
    <w:tbl>
      <w:tblPr>
        <w:tblW w:w="9229" w:type="dxa"/>
        <w:tblInd w:w="93" w:type="dxa"/>
        <w:tblLook w:val="04A0"/>
      </w:tblPr>
      <w:tblGrid>
        <w:gridCol w:w="1050"/>
        <w:gridCol w:w="808"/>
        <w:gridCol w:w="884"/>
        <w:gridCol w:w="4246"/>
        <w:gridCol w:w="2241"/>
      </w:tblGrid>
      <w:tr w:rsidR="008615C6" w:rsidRPr="008615C6" w:rsidTr="008615C6">
        <w:trPr>
          <w:trHeight w:val="6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Org.šifra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2017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KABINET PREDSJEDNIKA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264.880,00 €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148.333,00 €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29.137,00 €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55.625,00 €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26.488,00 €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5.297,00 €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10.100,00 €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sz w:val="20"/>
                <w:szCs w:val="20"/>
              </w:rPr>
              <w:t>4139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sz w:val="20"/>
                <w:szCs w:val="20"/>
              </w:rPr>
              <w:t>Ostali 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99.000,00 €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390.980,00 €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SLUŽBA GLAVNOG ADMINISTRATORA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49.850,00 €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13.900,00 €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7.100,00 €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551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51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5514FA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8615C6"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8615C6" w:rsidRPr="008615C6" w:rsidTr="008615C6">
        <w:trPr>
          <w:trHeight w:val="405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551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1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.850,00 €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SLUŽBA SKUPŠTINE OPŠTINE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93.100,00 €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73.000,00 €         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7.700,00 €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33.700,00 €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4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551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551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.000,00 €         </w:t>
            </w:r>
          </w:p>
        </w:tc>
      </w:tr>
      <w:tr w:rsidR="008615C6" w:rsidRPr="008615C6" w:rsidTr="008615C6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551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551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551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51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.500,00 €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6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SEKRETARIJAT ZA UREĐENJE PROSTORA I IZGRADNJU OBJEKATA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155.600,00 €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182.600,00 €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6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SEKRETARIJAT ZA ZAŠTITU ŽIVOTNE SREDINE I ENERGETSKE EFIKASNOSTI  </w:t>
            </w:r>
          </w:p>
        </w:tc>
      </w:tr>
      <w:tr w:rsidR="008615C6" w:rsidRPr="008615C6" w:rsidTr="008615C6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89.200,00 €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7.700,00 €           </w:t>
            </w:r>
          </w:p>
        </w:tc>
      </w:tr>
      <w:tr w:rsidR="008615C6" w:rsidRPr="008615C6" w:rsidTr="008615C6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8615C6" w:rsidRPr="008615C6" w:rsidTr="008615C6">
        <w:trPr>
          <w:trHeight w:val="5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49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12.800,00 €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  <w:r w:rsidR="00FC5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zaštita životne sredine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9.800,00 €</w:t>
            </w:r>
          </w:p>
        </w:tc>
      </w:tr>
      <w:tr w:rsidR="008615C6" w:rsidRPr="008615C6" w:rsidTr="008615C6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18.000,00 €         </w:t>
            </w:r>
          </w:p>
        </w:tc>
      </w:tr>
      <w:tr w:rsidR="008615C6" w:rsidRPr="008615C6" w:rsidTr="008615C6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</w:tr>
      <w:tr w:rsidR="008615C6" w:rsidRPr="008615C6" w:rsidTr="008615C6">
        <w:trPr>
          <w:trHeight w:val="63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128.500,00 €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49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SEKRETARIJAT ZA FINANSIJE I LOKALNE JAVNE PRIHODE</w:t>
            </w:r>
          </w:p>
        </w:tc>
      </w:tr>
      <w:tr w:rsidR="008615C6" w:rsidRPr="008615C6" w:rsidTr="008615C6">
        <w:trPr>
          <w:trHeight w:val="49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224.500,00 €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130.410,00 €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22.410,00 €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48.490,00 €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19.610,00 €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6.300,00 €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26.550,00 €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220.000,00 €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115.000,00 €       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115.000,00 €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100.000,00 €</w:t>
            </w:r>
          </w:p>
        </w:tc>
      </w:tr>
      <w:tr w:rsidR="008615C6" w:rsidRPr="008615C6" w:rsidTr="008615C6">
        <w:trPr>
          <w:trHeight w:val="42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Pozajmice i krediti dati pojedincima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560.000,00 €       </w:t>
            </w:r>
          </w:p>
        </w:tc>
      </w:tr>
      <w:tr w:rsidR="008615C6" w:rsidRPr="008615C6" w:rsidTr="008615C6">
        <w:trPr>
          <w:trHeight w:val="5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1.594.850,00 €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051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SEKRETARIJAT ZA EKONOMSKI RAZVOJ I PREDUZETNIŠTVO</w:t>
            </w:r>
          </w:p>
        </w:tc>
      </w:tr>
      <w:tr w:rsidR="008615C6" w:rsidRPr="008615C6" w:rsidTr="008615C6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106.981,00 €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59.910,00 €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11.768,00 €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22.466,00 €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10.698,00 €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2.139,00 €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39.700,00 €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poljoprivreda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fitosanitarni poslovi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11.700,00 €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8615C6" w:rsidRPr="008615C6" w:rsidTr="008615C6">
        <w:trPr>
          <w:trHeight w:val="585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usluge-sredstva namijenjena unapredjenju poslovnog amibijenta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4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</w:t>
            </w:r>
          </w:p>
        </w:tc>
      </w:tr>
      <w:tr w:rsidR="008615C6" w:rsidRPr="008615C6" w:rsidTr="008615C6">
        <w:trPr>
          <w:trHeight w:val="7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705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169.481,00 €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DIREKCIJA ZA IMOVINU I ZASTUPANJE 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76.550,00 €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 - protokolarni pokloni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1.500.000,00 €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1.637.450,00 €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SEKRETARIJAT ZA LOKALNU SAMOUPRAVU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178.200,00 €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7.900,00 €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16.000,00 €</w:t>
            </w:r>
          </w:p>
        </w:tc>
      </w:tr>
      <w:tr w:rsidR="008615C6" w:rsidRPr="008615C6" w:rsidTr="008615C6">
        <w:trPr>
          <w:trHeight w:val="555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203.600,00 €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071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SEKRETARIJAT ZA KULTURU I DRUŠTVENE DJELATNOSTI 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93.600,00 €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27.000,00 €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177.200,00 €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aktivnosti-Brendiranje grada Tivta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BD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aktivnosti-</w:t>
            </w:r>
            <w:r w:rsidR="00BD57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kulturne manifestacije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</w:tr>
      <w:tr w:rsidR="008615C6" w:rsidRPr="008615C6" w:rsidTr="008615C6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152.000,00 €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pojedincima-učenici i studenti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682.800,00 €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ZAŠTITE I SPAŠAVANJA </w:t>
            </w:r>
          </w:p>
        </w:tc>
      </w:tr>
      <w:tr w:rsidR="008615C6" w:rsidRPr="008615C6" w:rsidTr="008615C6">
        <w:trPr>
          <w:trHeight w:val="5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384.100,00 €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36.000,00 €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433.300,00 €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SEKRETARIJAT ZA KOMUNALNE POSLOVE I SAOBRAĆAJ  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95.300,00 €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166.600,00 €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Rashodi za tekuće održavanje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965.000,00 €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200.000,00 €</w:t>
            </w:r>
          </w:p>
        </w:tc>
      </w:tr>
      <w:tr w:rsidR="008615C6" w:rsidRPr="008615C6" w:rsidTr="008615C6">
        <w:trPr>
          <w:trHeight w:val="4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1.248.400,00 €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DIREKCIJA ZA INVESTICIJE 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59.550,00 €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30.300,00 €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9.206.803,00 €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5.267.176,00 €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Kancelarijska oprema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533.627,00 €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9.299.153,00 €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 CENTAR ZA KULTURU</w:t>
            </w:r>
          </w:p>
        </w:tc>
      </w:tr>
      <w:tr w:rsidR="008615C6" w:rsidRPr="008615C6" w:rsidTr="008615C6">
        <w:trPr>
          <w:trHeight w:val="5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292.596,00 €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163.858,00 €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32.185,00 €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61.444,00 €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29.259,00 €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5.850,00 €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334.800,00 €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682.396,00 €</w:t>
            </w:r>
          </w:p>
        </w:tc>
      </w:tr>
      <w:tr w:rsidR="008615C6" w:rsidRPr="008615C6" w:rsidTr="008615C6">
        <w:trPr>
          <w:trHeight w:val="45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45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SEKRETARIJAT ZA MLADE, SPORT I SOCIJALNA PITANJA  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111.800,00 €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62.610,00 €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23.490,00 €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84.000,00 €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42.000,00 €</w:t>
            </w:r>
          </w:p>
        </w:tc>
      </w:tr>
      <w:tr w:rsidR="008615C6" w:rsidRPr="008615C6" w:rsidTr="008615C6">
        <w:trPr>
          <w:trHeight w:val="5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Kancelarija za prevenciju bolesti zavisnosti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455.000,00 €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659.500,00 €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 SPORTSKA DVORANA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148.440,00 €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83.440,00 €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18.300,00 €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4.200,00 €</w:t>
            </w:r>
          </w:p>
        </w:tc>
      </w:tr>
      <w:tr w:rsidR="008615C6" w:rsidRPr="008615C6" w:rsidTr="008615C6">
        <w:trPr>
          <w:trHeight w:val="375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181.940,00 €       </w:t>
            </w:r>
          </w:p>
        </w:tc>
      </w:tr>
      <w:tr w:rsidR="008615C6" w:rsidRPr="008615C6" w:rsidTr="008615C6">
        <w:trPr>
          <w:trHeight w:val="37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7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6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ZA INFORMACIONE SISTEME I ZAJEDNIČKE POSLOVE </w:t>
            </w:r>
          </w:p>
        </w:tc>
      </w:tr>
      <w:tr w:rsidR="008615C6" w:rsidRPr="008615C6" w:rsidTr="008615C6">
        <w:trPr>
          <w:trHeight w:val="66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202.300,00 €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89.300,00 €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68.000,00 €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503.300,00 €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INTERNE REVIZIJE </w:t>
            </w:r>
          </w:p>
        </w:tc>
      </w:tr>
      <w:tr w:rsidR="008615C6" w:rsidRPr="008615C6" w:rsidTr="008615C6">
        <w:trPr>
          <w:trHeight w:val="6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66.000,00 €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67.900,00 €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KOMUNALE POLICIJE </w:t>
            </w:r>
          </w:p>
        </w:tc>
      </w:tr>
      <w:tr w:rsidR="008615C6" w:rsidRPr="008615C6" w:rsidTr="008615C6">
        <w:trPr>
          <w:trHeight w:val="6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82.800,00 €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2.300,00 €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90.600,00 €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JAVNE NABAVKE </w:t>
            </w:r>
          </w:p>
        </w:tc>
      </w:tr>
      <w:tr w:rsidR="008615C6" w:rsidRPr="008615C6" w:rsidTr="008615C6">
        <w:trPr>
          <w:trHeight w:val="6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52.700,00 €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300,00 €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ZA INSPEKCIJSKE POSLOVE </w:t>
            </w:r>
          </w:p>
        </w:tc>
      </w:tr>
      <w:tr w:rsidR="008615C6" w:rsidRPr="008615C6" w:rsidTr="008615C6">
        <w:trPr>
          <w:trHeight w:val="5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96.700,00 €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102.400,00 €       </w:t>
            </w:r>
          </w:p>
        </w:tc>
      </w:tr>
      <w:tr w:rsidR="008615C6" w:rsidRPr="008615C6" w:rsidTr="008615C6">
        <w:trPr>
          <w:trHeight w:val="42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18.742.000,00 €   </w:t>
            </w:r>
          </w:p>
        </w:tc>
      </w:tr>
    </w:tbl>
    <w:p w:rsidR="006C39A9" w:rsidRPr="00F734F6" w:rsidRDefault="00535BED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textWrapping" w:clear="all"/>
      </w:r>
    </w:p>
    <w:p w:rsidR="00FF4F27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528A" w:rsidRDefault="0041528A" w:rsidP="005514F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528A" w:rsidRPr="005514FA" w:rsidRDefault="0041528A" w:rsidP="006C39A9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F4F27" w:rsidRPr="00F734F6" w:rsidRDefault="00FF4F27" w:rsidP="006C39A9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FF4F27" w:rsidRPr="00F734F6" w:rsidRDefault="00FF4F27" w:rsidP="00FF4F27">
      <w:pPr>
        <w:rPr>
          <w:rFonts w:ascii="Times New Roman" w:hAnsi="Times New Roman"/>
          <w:b/>
          <w:noProof/>
          <w:lang w:val="sl-SI"/>
        </w:rPr>
      </w:pPr>
      <w:r w:rsidRPr="00F734F6">
        <w:rPr>
          <w:rFonts w:ascii="Times New Roman" w:hAnsi="Times New Roman"/>
          <w:b/>
          <w:noProof/>
          <w:lang w:val="sl-SI"/>
        </w:rPr>
        <w:t xml:space="preserve">Broj : </w:t>
      </w:r>
      <w:r w:rsidR="00FB2518">
        <w:rPr>
          <w:rFonts w:ascii="Times New Roman" w:hAnsi="Times New Roman"/>
          <w:b/>
          <w:noProof/>
          <w:lang w:val="sl-SI"/>
        </w:rPr>
        <w:t>0304-401-364</w:t>
      </w:r>
      <w:r w:rsidRPr="00F734F6">
        <w:rPr>
          <w:rFonts w:ascii="Times New Roman" w:hAnsi="Times New Roman"/>
          <w:b/>
          <w:noProof/>
          <w:lang w:val="sl-SI"/>
        </w:rPr>
        <w:t xml:space="preserve">                                                   </w:t>
      </w:r>
      <w:r w:rsidR="0041528A">
        <w:rPr>
          <w:rFonts w:ascii="Times New Roman" w:hAnsi="Times New Roman"/>
          <w:b/>
          <w:noProof/>
          <w:lang w:val="sl-SI"/>
        </w:rPr>
        <w:t xml:space="preserve">      </w:t>
      </w:r>
      <w:r w:rsidRPr="00F734F6">
        <w:rPr>
          <w:rFonts w:ascii="Times New Roman" w:hAnsi="Times New Roman"/>
          <w:b/>
          <w:noProof/>
          <w:lang w:val="sl-SI"/>
        </w:rPr>
        <w:t xml:space="preserve">       </w:t>
      </w:r>
      <w:r w:rsidR="00FB2518">
        <w:rPr>
          <w:rFonts w:ascii="Times New Roman" w:hAnsi="Times New Roman"/>
          <w:b/>
          <w:noProof/>
          <w:lang w:val="sl-SI"/>
        </w:rPr>
        <w:t xml:space="preserve"> </w:t>
      </w:r>
      <w:r w:rsidRPr="00F734F6">
        <w:rPr>
          <w:rFonts w:ascii="Times New Roman" w:hAnsi="Times New Roman"/>
          <w:b/>
          <w:noProof/>
          <w:lang w:val="sl-SI"/>
        </w:rPr>
        <w:t xml:space="preserve">  SKUPŠTINA OPŠTINE TIVAT                     </w:t>
      </w:r>
    </w:p>
    <w:p w:rsidR="00FF4F27" w:rsidRPr="00F734F6" w:rsidRDefault="00FF4F27" w:rsidP="00FF4F27">
      <w:pPr>
        <w:rPr>
          <w:rFonts w:ascii="Times New Roman" w:hAnsi="Times New Roman"/>
          <w:b/>
          <w:noProof/>
          <w:lang w:val="sl-SI"/>
        </w:rPr>
      </w:pPr>
      <w:r w:rsidRPr="00F734F6">
        <w:rPr>
          <w:rFonts w:ascii="Times New Roman" w:hAnsi="Times New Roman"/>
          <w:b/>
          <w:noProof/>
          <w:lang w:val="sl-SI"/>
        </w:rPr>
        <w:t xml:space="preserve">Tivat : </w:t>
      </w:r>
      <w:r w:rsidR="00FB2518">
        <w:rPr>
          <w:rFonts w:ascii="Times New Roman" w:hAnsi="Times New Roman"/>
          <w:b/>
          <w:noProof/>
          <w:lang w:val="sl-SI"/>
        </w:rPr>
        <w:t>22.12.2</w:t>
      </w:r>
      <w:r w:rsidRPr="00F734F6">
        <w:rPr>
          <w:rFonts w:ascii="Times New Roman" w:hAnsi="Times New Roman"/>
          <w:b/>
          <w:noProof/>
          <w:lang w:val="sl-SI"/>
        </w:rPr>
        <w:t xml:space="preserve">016. god.                                                                </w:t>
      </w:r>
      <w:r w:rsidR="0041528A">
        <w:rPr>
          <w:rFonts w:ascii="Times New Roman" w:hAnsi="Times New Roman"/>
          <w:b/>
          <w:noProof/>
          <w:lang w:val="sl-SI"/>
        </w:rPr>
        <w:t xml:space="preserve">      </w:t>
      </w:r>
      <w:r w:rsidR="00FB2518">
        <w:rPr>
          <w:rFonts w:ascii="Times New Roman" w:hAnsi="Times New Roman"/>
          <w:b/>
          <w:noProof/>
          <w:lang w:val="sl-SI"/>
        </w:rPr>
        <w:t xml:space="preserve">        </w:t>
      </w:r>
      <w:r w:rsidR="0041528A">
        <w:rPr>
          <w:rFonts w:ascii="Times New Roman" w:hAnsi="Times New Roman"/>
          <w:b/>
          <w:noProof/>
          <w:lang w:val="sl-SI"/>
        </w:rPr>
        <w:t xml:space="preserve">  </w:t>
      </w:r>
      <w:r w:rsidRPr="00F734F6">
        <w:rPr>
          <w:rFonts w:ascii="Times New Roman" w:hAnsi="Times New Roman"/>
          <w:b/>
          <w:noProof/>
          <w:lang w:val="sl-SI"/>
        </w:rPr>
        <w:t xml:space="preserve"> Predsjednik,                                                        </w:t>
      </w:r>
    </w:p>
    <w:p w:rsidR="00FF4F27" w:rsidRPr="00F734F6" w:rsidRDefault="00FF4F27" w:rsidP="00FF4F27">
      <w:pPr>
        <w:ind w:firstLine="720"/>
        <w:rPr>
          <w:rFonts w:ascii="Times New Roman" w:hAnsi="Times New Roman"/>
          <w:b/>
          <w:noProof/>
          <w:lang w:val="sl-SI"/>
        </w:rPr>
      </w:pPr>
      <w:r w:rsidRPr="00F734F6">
        <w:rPr>
          <w:rFonts w:ascii="Times New Roman" w:hAnsi="Times New Roman"/>
          <w:b/>
          <w:noProof/>
          <w:lang w:val="sl-SI"/>
        </w:rPr>
        <w:t xml:space="preserve">                                                                                                    </w:t>
      </w:r>
      <w:r w:rsidR="0041528A">
        <w:rPr>
          <w:rFonts w:ascii="Times New Roman" w:hAnsi="Times New Roman"/>
          <w:b/>
          <w:noProof/>
          <w:lang w:val="sl-SI"/>
        </w:rPr>
        <w:t xml:space="preserve">     </w:t>
      </w:r>
      <w:r w:rsidRPr="00F734F6">
        <w:rPr>
          <w:rFonts w:ascii="Times New Roman" w:hAnsi="Times New Roman"/>
          <w:b/>
          <w:noProof/>
          <w:lang w:val="sl-SI"/>
        </w:rPr>
        <w:t xml:space="preserve">  Ivan Novosel</w:t>
      </w:r>
    </w:p>
    <w:p w:rsidR="00FF4F27" w:rsidRDefault="00FF4F27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5514FA" w:rsidRDefault="005514FA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5514FA" w:rsidRDefault="005514FA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5514FA" w:rsidRDefault="005514FA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5514FA" w:rsidRDefault="005514FA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5514FA" w:rsidRDefault="005514FA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5514FA" w:rsidRDefault="005514FA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5514FA" w:rsidRDefault="005514FA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734F6" w:rsidRPr="00F734F6" w:rsidRDefault="00F734F6" w:rsidP="00FB2518">
      <w:pPr>
        <w:rPr>
          <w:rFonts w:ascii="Times New Roman" w:hAnsi="Times New Roman"/>
          <w:b/>
          <w:noProof/>
          <w:lang w:val="sl-SI"/>
        </w:rPr>
      </w:pPr>
    </w:p>
    <w:sectPr w:rsidR="00F734F6" w:rsidRPr="00F734F6" w:rsidSect="0055195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C8" w:rsidRDefault="00EC22C8" w:rsidP="00327B18">
      <w:pPr>
        <w:spacing w:after="0" w:line="240" w:lineRule="auto"/>
      </w:pPr>
      <w:r>
        <w:separator/>
      </w:r>
    </w:p>
  </w:endnote>
  <w:endnote w:type="continuationSeparator" w:id="1">
    <w:p w:rsidR="00EC22C8" w:rsidRDefault="00EC22C8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C6" w:rsidRDefault="008615C6">
    <w:pPr>
      <w:pStyle w:val="Footer"/>
      <w:jc w:val="center"/>
    </w:pPr>
  </w:p>
  <w:p w:rsidR="008615C6" w:rsidRDefault="00426334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Content>
        <w:fldSimple w:instr=" PAGE   \* MERGEFORMAT ">
          <w:r w:rsidR="00FB2518">
            <w:rPr>
              <w:noProof/>
            </w:rPr>
            <w:t>26</w:t>
          </w:r>
        </w:fldSimple>
      </w:sdtContent>
    </w:sdt>
  </w:p>
  <w:p w:rsidR="008615C6" w:rsidRDefault="00861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C8" w:rsidRDefault="00EC22C8" w:rsidP="00327B18">
      <w:pPr>
        <w:spacing w:after="0" w:line="240" w:lineRule="auto"/>
      </w:pPr>
      <w:r>
        <w:separator/>
      </w:r>
    </w:p>
  </w:footnote>
  <w:footnote w:type="continuationSeparator" w:id="1">
    <w:p w:rsidR="00EC22C8" w:rsidRDefault="00EC22C8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C6" w:rsidRPr="007F06B7" w:rsidRDefault="008615C6" w:rsidP="005F4C4A">
    <w:pPr>
      <w:pStyle w:val="Header"/>
      <w:jc w:val="right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A2F"/>
    <w:multiLevelType w:val="hybridMultilevel"/>
    <w:tmpl w:val="6E52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6D5C"/>
    <w:multiLevelType w:val="hybridMultilevel"/>
    <w:tmpl w:val="0B540054"/>
    <w:lvl w:ilvl="0" w:tplc="98D0DD80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4C84"/>
    <w:multiLevelType w:val="hybridMultilevel"/>
    <w:tmpl w:val="092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265D8"/>
    <w:multiLevelType w:val="hybridMultilevel"/>
    <w:tmpl w:val="B1127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DE"/>
    <w:rsid w:val="00043E0B"/>
    <w:rsid w:val="00046509"/>
    <w:rsid w:val="000D3838"/>
    <w:rsid w:val="0016459D"/>
    <w:rsid w:val="001D7126"/>
    <w:rsid w:val="0024669A"/>
    <w:rsid w:val="002D016F"/>
    <w:rsid w:val="002F4033"/>
    <w:rsid w:val="00304054"/>
    <w:rsid w:val="003063BF"/>
    <w:rsid w:val="00327B18"/>
    <w:rsid w:val="00330895"/>
    <w:rsid w:val="0034169B"/>
    <w:rsid w:val="003504E1"/>
    <w:rsid w:val="003607F6"/>
    <w:rsid w:val="003D67AA"/>
    <w:rsid w:val="003E7BDD"/>
    <w:rsid w:val="003F7C2C"/>
    <w:rsid w:val="0040631B"/>
    <w:rsid w:val="0041528A"/>
    <w:rsid w:val="00416DAE"/>
    <w:rsid w:val="00426334"/>
    <w:rsid w:val="00440044"/>
    <w:rsid w:val="004873E4"/>
    <w:rsid w:val="004B0AE2"/>
    <w:rsid w:val="004C4D9D"/>
    <w:rsid w:val="004C6C37"/>
    <w:rsid w:val="005010F0"/>
    <w:rsid w:val="00504100"/>
    <w:rsid w:val="00535BED"/>
    <w:rsid w:val="00537936"/>
    <w:rsid w:val="005514FA"/>
    <w:rsid w:val="00551955"/>
    <w:rsid w:val="00554156"/>
    <w:rsid w:val="005611DC"/>
    <w:rsid w:val="005F4C4A"/>
    <w:rsid w:val="0062234A"/>
    <w:rsid w:val="006C39A9"/>
    <w:rsid w:val="006F3528"/>
    <w:rsid w:val="007F06B7"/>
    <w:rsid w:val="00821BC6"/>
    <w:rsid w:val="00825C69"/>
    <w:rsid w:val="0084309C"/>
    <w:rsid w:val="00860AE8"/>
    <w:rsid w:val="008615C6"/>
    <w:rsid w:val="008D357D"/>
    <w:rsid w:val="009C529B"/>
    <w:rsid w:val="009F3653"/>
    <w:rsid w:val="00A33E6F"/>
    <w:rsid w:val="00A60465"/>
    <w:rsid w:val="00A66E6F"/>
    <w:rsid w:val="00A83FCC"/>
    <w:rsid w:val="00AC4D77"/>
    <w:rsid w:val="00AD4573"/>
    <w:rsid w:val="00AD5D08"/>
    <w:rsid w:val="00B770A0"/>
    <w:rsid w:val="00BD5717"/>
    <w:rsid w:val="00C1116C"/>
    <w:rsid w:val="00C94B57"/>
    <w:rsid w:val="00CC74CA"/>
    <w:rsid w:val="00CF2A0A"/>
    <w:rsid w:val="00E06C80"/>
    <w:rsid w:val="00E128C6"/>
    <w:rsid w:val="00E52939"/>
    <w:rsid w:val="00E56F95"/>
    <w:rsid w:val="00EC22C8"/>
    <w:rsid w:val="00EC28E3"/>
    <w:rsid w:val="00F700AC"/>
    <w:rsid w:val="00F734F6"/>
    <w:rsid w:val="00F936DE"/>
    <w:rsid w:val="00F96DC2"/>
    <w:rsid w:val="00FB1B4C"/>
    <w:rsid w:val="00FB2063"/>
    <w:rsid w:val="00FB2518"/>
    <w:rsid w:val="00FC5A2A"/>
    <w:rsid w:val="00FE732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5AF1-17C2-46C1-9812-B3C35604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 Franceskovic</cp:lastModifiedBy>
  <cp:revision>2</cp:revision>
  <cp:lastPrinted>2017-01-10T09:22:00Z</cp:lastPrinted>
  <dcterms:created xsi:type="dcterms:W3CDTF">2017-01-10T09:27:00Z</dcterms:created>
  <dcterms:modified xsi:type="dcterms:W3CDTF">2017-01-10T09:27:00Z</dcterms:modified>
</cp:coreProperties>
</file>