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6E5DE4">
      <w:pPr>
        <w:jc w:val="right"/>
        <w:rPr>
          <w:rFonts w:ascii="Tahoma" w:hAnsi="Tahoma" w:cs="Tahoma"/>
          <w:b/>
          <w:lang w:val="sr-Latn-CS"/>
        </w:rPr>
      </w:pPr>
    </w:p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DE7704">
        <w:rPr>
          <w:rFonts w:ascii="Tahoma" w:hAnsi="Tahoma" w:cs="Tahoma"/>
          <w:b/>
          <w:sz w:val="22"/>
          <w:szCs w:val="22"/>
          <w:lang w:val="sr-Latn-CS"/>
        </w:rPr>
        <w:t>4/2</w:t>
      </w:r>
    </w:p>
    <w:p w:rsidR="000F688F" w:rsidRDefault="00941D52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15.04.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250E62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645CDE" w:rsidRDefault="00645CDE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915911">
        <w:rPr>
          <w:rFonts w:ascii="Tahoma" w:hAnsi="Tahoma" w:cs="Tahoma"/>
          <w:b/>
          <w:lang w:val="sr-Latn-CS"/>
        </w:rPr>
        <w:t>V</w:t>
      </w:r>
      <w:r w:rsidR="00375FEC">
        <w:rPr>
          <w:rFonts w:ascii="Tahoma" w:hAnsi="Tahoma" w:cs="Tahoma"/>
          <w:b/>
          <w:lang w:val="sr-Latn-CS"/>
        </w:rPr>
        <w:t>II</w:t>
      </w:r>
      <w:r w:rsidR="008246AF">
        <w:rPr>
          <w:rFonts w:ascii="Tahoma" w:hAnsi="Tahoma" w:cs="Tahoma"/>
          <w:b/>
          <w:lang w:val="sr-Latn-CS"/>
        </w:rPr>
        <w:t>I</w:t>
      </w:r>
      <w:bookmarkStart w:id="0" w:name="_GoBack"/>
      <w:bookmarkEnd w:id="0"/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941D52" w:rsidRPr="00941D52">
        <w:rPr>
          <w:rFonts w:ascii="Tahoma" w:hAnsi="Tahoma" w:cs="Tahoma"/>
          <w:b/>
          <w:sz w:val="22"/>
          <w:szCs w:val="22"/>
          <w:lang w:val="sr-Latn-CS"/>
        </w:rPr>
        <w:t>25.04.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941D52">
        <w:rPr>
          <w:rFonts w:ascii="Tahoma" w:hAnsi="Tahoma" w:cs="Tahoma"/>
          <w:b/>
          <w:sz w:val="22"/>
          <w:szCs w:val="22"/>
          <w:lang w:val="sr-Latn-CS"/>
        </w:rPr>
        <w:t xml:space="preserve"> 10  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9F26CB" w:rsidRDefault="009F26CB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CE20BF">
        <w:rPr>
          <w:rFonts w:ascii="Tahoma" w:hAnsi="Tahoma" w:cs="Tahoma"/>
          <w:sz w:val="22"/>
          <w:szCs w:val="22"/>
          <w:lang w:val="sr-Latn-CS"/>
        </w:rPr>
        <w:t>V</w:t>
      </w:r>
      <w:r w:rsidR="00202531">
        <w:rPr>
          <w:rFonts w:ascii="Tahoma" w:hAnsi="Tahoma" w:cs="Tahoma"/>
          <w:sz w:val="22"/>
          <w:szCs w:val="22"/>
          <w:lang w:val="sr-Latn-CS"/>
        </w:rPr>
        <w:t>I</w:t>
      </w:r>
      <w:r w:rsidR="006E02EE">
        <w:rPr>
          <w:rFonts w:ascii="Tahoma" w:hAnsi="Tahoma" w:cs="Tahoma"/>
          <w:sz w:val="22"/>
          <w:szCs w:val="22"/>
          <w:lang w:val="sr-Latn-CS"/>
        </w:rPr>
        <w:t>I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941D52" w:rsidRPr="00941D52" w:rsidRDefault="00941D52" w:rsidP="00941D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 projekta tehničke regulacije saobraćaja na putevima i ulicama na teritoriji opštine Tivat u naseljima: Đuraševići,</w:t>
      </w:r>
      <w:r w:rsidR="005C33B7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Bogišići,</w:t>
      </w:r>
      <w:r w:rsidR="005C33B7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Milovići,</w:t>
      </w:r>
      <w:r w:rsidR="005C33B7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Nikovići, Radovići,</w:t>
      </w:r>
      <w:r w:rsidR="005C33B7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Gošići i Krašići</w:t>
      </w:r>
    </w:p>
    <w:p w:rsidR="006E02EE" w:rsidRDefault="006E02EE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kriterijumima,načinu i postupku raspodjele sredstava za izdavačku djelatnost</w:t>
      </w:r>
    </w:p>
    <w:p w:rsidR="008D1438" w:rsidRPr="008D1438" w:rsidRDefault="008D1438" w:rsidP="008D14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stipendiranju studenata</w:t>
      </w:r>
    </w:p>
    <w:p w:rsidR="00937C06" w:rsidRDefault="00937C06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boravišnoj taksi</w:t>
      </w:r>
    </w:p>
    <w:p w:rsidR="006E02EE" w:rsidRDefault="00F16E56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</w:t>
      </w:r>
      <w:r w:rsidR="006E02EE">
        <w:rPr>
          <w:rFonts w:ascii="Tahoma" w:hAnsi="Tahoma" w:cs="Tahoma"/>
          <w:sz w:val="22"/>
          <w:szCs w:val="22"/>
          <w:lang w:val="sr-Latn-CS"/>
        </w:rPr>
        <w:t xml:space="preserve"> rada</w:t>
      </w:r>
      <w:r w:rsidR="005C33B7">
        <w:rPr>
          <w:rFonts w:ascii="Tahoma" w:hAnsi="Tahoma" w:cs="Tahoma"/>
          <w:sz w:val="22"/>
          <w:szCs w:val="22"/>
          <w:lang w:val="sr-Latn-CS"/>
        </w:rPr>
        <w:t xml:space="preserve"> sa finansijskim planom</w:t>
      </w:r>
      <w:r w:rsidR="006E02E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941D52">
        <w:rPr>
          <w:rFonts w:ascii="Tahoma" w:hAnsi="Tahoma" w:cs="Tahoma"/>
          <w:sz w:val="22"/>
          <w:szCs w:val="22"/>
          <w:lang w:val="sr-Latn-CS"/>
        </w:rPr>
        <w:t>Društva sa ograničenom odgovornošću za upravljaje i prečišćavanje otpadnih</w:t>
      </w:r>
      <w:r w:rsidR="001C73BF">
        <w:rPr>
          <w:rFonts w:ascii="Tahoma" w:hAnsi="Tahoma" w:cs="Tahoma"/>
          <w:sz w:val="22"/>
          <w:szCs w:val="22"/>
          <w:lang w:val="sr-Latn-CS"/>
        </w:rPr>
        <w:t xml:space="preserve"> voda za opštine Kotor i Tivat </w:t>
      </w:r>
      <w:r w:rsidR="006E02EE">
        <w:rPr>
          <w:rFonts w:ascii="Tahoma" w:hAnsi="Tahoma" w:cs="Tahoma"/>
          <w:sz w:val="22"/>
          <w:szCs w:val="22"/>
          <w:lang w:val="sr-Latn-CS"/>
        </w:rPr>
        <w:t>za 2019. godinu</w:t>
      </w:r>
    </w:p>
    <w:p w:rsidR="005C33B7" w:rsidRDefault="005C33B7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Lokalnog plana upravljanja komunalni</w:t>
      </w:r>
      <w:r w:rsidR="001A07CA">
        <w:rPr>
          <w:rFonts w:ascii="Tahoma" w:hAnsi="Tahoma" w:cs="Tahoma"/>
          <w:sz w:val="22"/>
          <w:szCs w:val="22"/>
          <w:lang w:val="sr-Latn-CS"/>
        </w:rPr>
        <w:t>m</w:t>
      </w:r>
      <w:r>
        <w:rPr>
          <w:rFonts w:ascii="Tahoma" w:hAnsi="Tahoma" w:cs="Tahoma"/>
          <w:sz w:val="22"/>
          <w:szCs w:val="22"/>
          <w:lang w:val="sr-Latn-CS"/>
        </w:rPr>
        <w:t xml:space="preserve"> i neopasnim građevinskim otpadom za teritoriju opštine Tivat za 2018. godinu</w:t>
      </w:r>
    </w:p>
    <w:p w:rsidR="00471CF1" w:rsidRDefault="00471CF1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određivanju odbornika koji prisustvuju zaključenju braka</w:t>
      </w:r>
    </w:p>
    <w:p w:rsidR="00471CF1" w:rsidRDefault="00471CF1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jednog člana Odbora za društvene djelatnosti</w:t>
      </w:r>
    </w:p>
    <w:p w:rsidR="00471CF1" w:rsidRDefault="00471CF1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jednog člana Odbora za međuopštinsku i međunarodnu saradnju</w:t>
      </w:r>
    </w:p>
    <w:p w:rsidR="00471CF1" w:rsidRDefault="00471CF1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jednog člana Skupštine „Vodacom“ DOO</w:t>
      </w:r>
    </w:p>
    <w:p w:rsidR="00471CF1" w:rsidRDefault="00AB6ACD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</w:t>
      </w:r>
      <w:r w:rsidR="00A317C3">
        <w:rPr>
          <w:rFonts w:ascii="Tahoma" w:hAnsi="Tahoma" w:cs="Tahoma"/>
          <w:sz w:val="22"/>
          <w:szCs w:val="22"/>
          <w:lang w:val="sr-Latn-CS"/>
        </w:rPr>
        <w:t xml:space="preserve"> člana Savjeta Fakulteta za mediteranske poslovne studije Tivat</w:t>
      </w:r>
    </w:p>
    <w:p w:rsidR="00A3294A" w:rsidRDefault="00A3294A" w:rsidP="006E02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pokretanju postupka traženja strateškog partnera za gradnju stambeno poslovnog objekta na UP 134b u zahvatu DUP „Tivat-Centar“</w:t>
      </w:r>
    </w:p>
    <w:p w:rsidR="001A07CA" w:rsidRPr="001A07CA" w:rsidRDefault="001A07CA" w:rsidP="001A07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ustanovljavanju službenosti prolaza preko kat.parcele 1216/1 k.o. Đuraševići u korist kat.parcele 1241/2 k.o. Đuraševići</w:t>
      </w:r>
    </w:p>
    <w:p w:rsid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11EF"/>
    <w:multiLevelType w:val="hybridMultilevel"/>
    <w:tmpl w:val="4B4633A6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B0D1D"/>
    <w:rsid w:val="000C117A"/>
    <w:rsid w:val="000C288E"/>
    <w:rsid w:val="000E5D84"/>
    <w:rsid w:val="000F5C3E"/>
    <w:rsid w:val="000F688F"/>
    <w:rsid w:val="00110B38"/>
    <w:rsid w:val="00117B75"/>
    <w:rsid w:val="001316B0"/>
    <w:rsid w:val="00134ADE"/>
    <w:rsid w:val="00134DA6"/>
    <w:rsid w:val="0014473B"/>
    <w:rsid w:val="001700BE"/>
    <w:rsid w:val="00190105"/>
    <w:rsid w:val="00192EEA"/>
    <w:rsid w:val="001A07CA"/>
    <w:rsid w:val="001A5593"/>
    <w:rsid w:val="001C73BF"/>
    <w:rsid w:val="001E773F"/>
    <w:rsid w:val="00202531"/>
    <w:rsid w:val="00205210"/>
    <w:rsid w:val="0020666B"/>
    <w:rsid w:val="00232BBD"/>
    <w:rsid w:val="00250E62"/>
    <w:rsid w:val="0029122D"/>
    <w:rsid w:val="0029382F"/>
    <w:rsid w:val="002A4FF3"/>
    <w:rsid w:val="002B01F5"/>
    <w:rsid w:val="002B4FEA"/>
    <w:rsid w:val="002D0D9A"/>
    <w:rsid w:val="002E293E"/>
    <w:rsid w:val="00305873"/>
    <w:rsid w:val="00315C83"/>
    <w:rsid w:val="00324992"/>
    <w:rsid w:val="00330A58"/>
    <w:rsid w:val="00335BA9"/>
    <w:rsid w:val="00347674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F3204"/>
    <w:rsid w:val="003F6E49"/>
    <w:rsid w:val="004533E8"/>
    <w:rsid w:val="00454CAA"/>
    <w:rsid w:val="00471CF1"/>
    <w:rsid w:val="00485209"/>
    <w:rsid w:val="004D163E"/>
    <w:rsid w:val="00513031"/>
    <w:rsid w:val="00515B5E"/>
    <w:rsid w:val="00525A3D"/>
    <w:rsid w:val="00530BDA"/>
    <w:rsid w:val="0053208F"/>
    <w:rsid w:val="005359A7"/>
    <w:rsid w:val="005821B2"/>
    <w:rsid w:val="005A0B32"/>
    <w:rsid w:val="005A0FE4"/>
    <w:rsid w:val="005B1BE0"/>
    <w:rsid w:val="005B1F65"/>
    <w:rsid w:val="005B678B"/>
    <w:rsid w:val="005C33B7"/>
    <w:rsid w:val="005D4B52"/>
    <w:rsid w:val="005F1E4E"/>
    <w:rsid w:val="00645CDE"/>
    <w:rsid w:val="00671960"/>
    <w:rsid w:val="00697E32"/>
    <w:rsid w:val="006A6053"/>
    <w:rsid w:val="006C3F82"/>
    <w:rsid w:val="006C5D76"/>
    <w:rsid w:val="006E02EE"/>
    <w:rsid w:val="006E0697"/>
    <w:rsid w:val="006E5DE4"/>
    <w:rsid w:val="0072612D"/>
    <w:rsid w:val="0073053D"/>
    <w:rsid w:val="00761B9F"/>
    <w:rsid w:val="007716A5"/>
    <w:rsid w:val="00780096"/>
    <w:rsid w:val="007841EB"/>
    <w:rsid w:val="00792152"/>
    <w:rsid w:val="007A0E3E"/>
    <w:rsid w:val="007D019B"/>
    <w:rsid w:val="008246AF"/>
    <w:rsid w:val="008347FD"/>
    <w:rsid w:val="0084066D"/>
    <w:rsid w:val="008465AC"/>
    <w:rsid w:val="0086608F"/>
    <w:rsid w:val="008818AF"/>
    <w:rsid w:val="008840B0"/>
    <w:rsid w:val="0089070A"/>
    <w:rsid w:val="008D1438"/>
    <w:rsid w:val="008D3710"/>
    <w:rsid w:val="008E5061"/>
    <w:rsid w:val="008F1CEF"/>
    <w:rsid w:val="0090332C"/>
    <w:rsid w:val="00903394"/>
    <w:rsid w:val="00915911"/>
    <w:rsid w:val="00937C06"/>
    <w:rsid w:val="00941D52"/>
    <w:rsid w:val="00945238"/>
    <w:rsid w:val="00950E49"/>
    <w:rsid w:val="00952043"/>
    <w:rsid w:val="009579B6"/>
    <w:rsid w:val="00967F41"/>
    <w:rsid w:val="00971F20"/>
    <w:rsid w:val="00971F9E"/>
    <w:rsid w:val="00972E08"/>
    <w:rsid w:val="009A3252"/>
    <w:rsid w:val="009C163D"/>
    <w:rsid w:val="009C2ED3"/>
    <w:rsid w:val="009C3647"/>
    <w:rsid w:val="009D2FB3"/>
    <w:rsid w:val="009F26CB"/>
    <w:rsid w:val="009F305C"/>
    <w:rsid w:val="00A03FEE"/>
    <w:rsid w:val="00A102E2"/>
    <w:rsid w:val="00A27E80"/>
    <w:rsid w:val="00A317C3"/>
    <w:rsid w:val="00A3294A"/>
    <w:rsid w:val="00A50EAB"/>
    <w:rsid w:val="00A7664B"/>
    <w:rsid w:val="00A82A70"/>
    <w:rsid w:val="00A9281C"/>
    <w:rsid w:val="00A974B8"/>
    <w:rsid w:val="00AA1CFA"/>
    <w:rsid w:val="00AA28B9"/>
    <w:rsid w:val="00AB27E8"/>
    <w:rsid w:val="00AB6852"/>
    <w:rsid w:val="00AB6ACD"/>
    <w:rsid w:val="00AD3B2D"/>
    <w:rsid w:val="00AD4A4C"/>
    <w:rsid w:val="00AE7211"/>
    <w:rsid w:val="00B33B0E"/>
    <w:rsid w:val="00B64E2B"/>
    <w:rsid w:val="00B8752E"/>
    <w:rsid w:val="00BC0286"/>
    <w:rsid w:val="00BE0791"/>
    <w:rsid w:val="00C2273B"/>
    <w:rsid w:val="00C2769D"/>
    <w:rsid w:val="00C40541"/>
    <w:rsid w:val="00C710AE"/>
    <w:rsid w:val="00C858B4"/>
    <w:rsid w:val="00C85A8F"/>
    <w:rsid w:val="00CB05E3"/>
    <w:rsid w:val="00CE20BF"/>
    <w:rsid w:val="00CF6ABC"/>
    <w:rsid w:val="00D04C9E"/>
    <w:rsid w:val="00D75964"/>
    <w:rsid w:val="00D81935"/>
    <w:rsid w:val="00D90A45"/>
    <w:rsid w:val="00DA30ED"/>
    <w:rsid w:val="00DE6078"/>
    <w:rsid w:val="00DE7704"/>
    <w:rsid w:val="00DF2E9A"/>
    <w:rsid w:val="00E071A7"/>
    <w:rsid w:val="00E27BA3"/>
    <w:rsid w:val="00E42463"/>
    <w:rsid w:val="00E47B30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C02CE"/>
    <w:rsid w:val="00EC7447"/>
    <w:rsid w:val="00EE6519"/>
    <w:rsid w:val="00EF01AC"/>
    <w:rsid w:val="00F16E56"/>
    <w:rsid w:val="00F252D0"/>
    <w:rsid w:val="00F5160D"/>
    <w:rsid w:val="00F62310"/>
    <w:rsid w:val="00F67388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0291"/>
  <w15:docId w15:val="{B2893E77-0085-401B-A673-E01CE5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20</cp:revision>
  <cp:lastPrinted>2019-04-15T13:24:00Z</cp:lastPrinted>
  <dcterms:created xsi:type="dcterms:W3CDTF">2019-02-15T13:06:00Z</dcterms:created>
  <dcterms:modified xsi:type="dcterms:W3CDTF">2019-04-16T07:31:00Z</dcterms:modified>
</cp:coreProperties>
</file>