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85E" w:rsidRPr="00285400" w:rsidRDefault="00285400" w:rsidP="00285400">
      <w:pPr>
        <w:pStyle w:val="Heading1"/>
        <w:rPr>
          <w:sz w:val="24"/>
          <w:szCs w:val="24"/>
        </w:rPr>
      </w:pPr>
      <w:r>
        <w:t xml:space="preserve">                                                                                     </w:t>
      </w:r>
      <w:r w:rsidR="00802B93" w:rsidRPr="00285400">
        <w:rPr>
          <w:sz w:val="24"/>
          <w:szCs w:val="24"/>
        </w:rPr>
        <w:t>OBRAZAC  3</w:t>
      </w:r>
    </w:p>
    <w:p w:rsidR="00802B93" w:rsidRPr="00172C3B" w:rsidRDefault="00802B93" w:rsidP="00B3585E">
      <w:pPr>
        <w:rPr>
          <w:rFonts w:ascii="Times New Roman" w:hAnsi="Times New Roman" w:cs="Times New Roman"/>
          <w:color w:val="000000"/>
          <w:sz w:val="24"/>
          <w:szCs w:val="24"/>
          <w:lang w:val="it-IT"/>
        </w:rPr>
      </w:pPr>
      <w:r w:rsidRPr="00172C3B">
        <w:rPr>
          <w:rFonts w:ascii="Times New Roman" w:hAnsi="Times New Roman" w:cs="Times New Roman"/>
          <w:color w:val="000000"/>
          <w:sz w:val="24"/>
          <w:szCs w:val="24"/>
          <w:lang w:val="pl-PL"/>
        </w:rPr>
        <w:t>Opština Tivat</w:t>
      </w:r>
    </w:p>
    <w:p w:rsidR="004B1EC0" w:rsidRPr="00172C3B" w:rsidRDefault="00802B93" w:rsidP="00802B93">
      <w:pPr>
        <w:jc w:val="both"/>
        <w:rPr>
          <w:rFonts w:ascii="Times New Roman" w:hAnsi="Times New Roman" w:cs="Times New Roman"/>
          <w:color w:val="FF0000"/>
          <w:sz w:val="24"/>
          <w:szCs w:val="24"/>
          <w:lang w:val="it-IT"/>
        </w:rPr>
      </w:pPr>
      <w:r w:rsidRPr="00172C3B">
        <w:rPr>
          <w:rFonts w:ascii="Times New Roman" w:hAnsi="Times New Roman" w:cs="Times New Roman"/>
          <w:color w:val="000000"/>
          <w:sz w:val="24"/>
          <w:szCs w:val="24"/>
          <w:lang w:val="it-IT"/>
        </w:rPr>
        <w:t>Broj iz evidencije postupaka javnih nabavki:1902-404-</w:t>
      </w:r>
      <w:r w:rsidR="00F538E7">
        <w:rPr>
          <w:rFonts w:ascii="Times New Roman" w:hAnsi="Times New Roman" w:cs="Times New Roman"/>
          <w:color w:val="000000"/>
          <w:sz w:val="24"/>
          <w:szCs w:val="24"/>
          <w:lang w:val="it-IT"/>
        </w:rPr>
        <w:t>4</w:t>
      </w:r>
      <w:r w:rsidR="00D12F6E">
        <w:rPr>
          <w:rFonts w:ascii="Times New Roman" w:hAnsi="Times New Roman" w:cs="Times New Roman"/>
          <w:color w:val="000000"/>
          <w:sz w:val="24"/>
          <w:szCs w:val="24"/>
          <w:lang w:val="it-IT"/>
        </w:rPr>
        <w:t>2</w:t>
      </w:r>
    </w:p>
    <w:p w:rsidR="004B1EC0" w:rsidRPr="00172C3B" w:rsidRDefault="00802B93" w:rsidP="00802B93">
      <w:pPr>
        <w:jc w:val="both"/>
        <w:rPr>
          <w:rFonts w:ascii="Times New Roman" w:hAnsi="Times New Roman" w:cs="Times New Roman"/>
          <w:color w:val="000000"/>
          <w:sz w:val="24"/>
          <w:szCs w:val="24"/>
          <w:lang w:val="it-IT"/>
        </w:rPr>
      </w:pPr>
      <w:r w:rsidRPr="00172C3B">
        <w:rPr>
          <w:rFonts w:ascii="Times New Roman" w:hAnsi="Times New Roman" w:cs="Times New Roman"/>
          <w:color w:val="000000"/>
          <w:sz w:val="24"/>
          <w:szCs w:val="24"/>
          <w:lang w:val="it-IT"/>
        </w:rPr>
        <w:t xml:space="preserve">Redni broj iz Plana javnih nabavki : </w:t>
      </w:r>
      <w:r w:rsidR="00D12F6E">
        <w:rPr>
          <w:rFonts w:ascii="Times New Roman" w:hAnsi="Times New Roman" w:cs="Times New Roman"/>
          <w:color w:val="000000"/>
          <w:sz w:val="24"/>
          <w:szCs w:val="24"/>
          <w:lang w:val="it-IT"/>
        </w:rPr>
        <w:t>10</w:t>
      </w:r>
    </w:p>
    <w:p w:rsidR="00802B93" w:rsidRPr="00172C3B" w:rsidRDefault="00DF38E6" w:rsidP="00802B93">
      <w:pPr>
        <w:jc w:val="both"/>
        <w:rPr>
          <w:rFonts w:ascii="Times New Roman" w:hAnsi="Times New Roman" w:cs="Times New Roman"/>
          <w:b/>
          <w:bCs/>
          <w:sz w:val="24"/>
          <w:szCs w:val="24"/>
          <w:lang w:val="it-IT"/>
        </w:rPr>
      </w:pPr>
      <w:r w:rsidRPr="00172C3B">
        <w:rPr>
          <w:rFonts w:ascii="Times New Roman" w:hAnsi="Times New Roman" w:cs="Times New Roman"/>
          <w:sz w:val="24"/>
          <w:szCs w:val="24"/>
          <w:lang w:val="it-IT"/>
        </w:rPr>
        <w:t>U</w:t>
      </w:r>
      <w:r w:rsidR="00802B93" w:rsidRPr="00172C3B">
        <w:rPr>
          <w:rFonts w:ascii="Times New Roman" w:hAnsi="Times New Roman" w:cs="Times New Roman"/>
          <w:sz w:val="24"/>
          <w:szCs w:val="24"/>
          <w:lang w:val="it-IT"/>
        </w:rPr>
        <w:t xml:space="preserve"> </w:t>
      </w:r>
      <w:r w:rsidR="00B22B63" w:rsidRPr="00172C3B">
        <w:rPr>
          <w:rFonts w:ascii="Times New Roman" w:hAnsi="Times New Roman" w:cs="Times New Roman"/>
          <w:sz w:val="24"/>
          <w:szCs w:val="24"/>
          <w:lang w:val="it-IT"/>
        </w:rPr>
        <w:t>Tiv</w:t>
      </w:r>
      <w:r w:rsidRPr="00172C3B">
        <w:rPr>
          <w:rFonts w:ascii="Times New Roman" w:hAnsi="Times New Roman" w:cs="Times New Roman"/>
          <w:sz w:val="24"/>
          <w:szCs w:val="24"/>
          <w:lang w:val="it-IT"/>
        </w:rPr>
        <w:t>tu</w:t>
      </w:r>
      <w:r w:rsidR="00B22B63" w:rsidRPr="00172C3B">
        <w:rPr>
          <w:rFonts w:ascii="Times New Roman" w:hAnsi="Times New Roman" w:cs="Times New Roman"/>
          <w:sz w:val="24"/>
          <w:szCs w:val="24"/>
          <w:lang w:val="it-IT"/>
        </w:rPr>
        <w:t>,</w:t>
      </w:r>
      <w:r w:rsidR="00EB79BA">
        <w:rPr>
          <w:rFonts w:ascii="Times New Roman" w:hAnsi="Times New Roman" w:cs="Times New Roman"/>
          <w:sz w:val="24"/>
          <w:szCs w:val="24"/>
          <w:lang w:val="it-IT"/>
        </w:rPr>
        <w:t xml:space="preserve"> </w:t>
      </w:r>
      <w:r w:rsidR="001F28C2">
        <w:rPr>
          <w:rFonts w:ascii="Times New Roman" w:hAnsi="Times New Roman" w:cs="Times New Roman"/>
          <w:sz w:val="24"/>
          <w:szCs w:val="24"/>
          <w:lang w:val="it-IT"/>
        </w:rPr>
        <w:t>2</w:t>
      </w:r>
      <w:r w:rsidR="00D12F6E">
        <w:rPr>
          <w:rFonts w:ascii="Times New Roman" w:hAnsi="Times New Roman" w:cs="Times New Roman"/>
          <w:sz w:val="24"/>
          <w:szCs w:val="24"/>
          <w:lang w:val="it-IT"/>
        </w:rPr>
        <w:t>7</w:t>
      </w:r>
      <w:r w:rsidR="00F538E7">
        <w:rPr>
          <w:rFonts w:ascii="Times New Roman" w:hAnsi="Times New Roman" w:cs="Times New Roman"/>
          <w:sz w:val="24"/>
          <w:szCs w:val="24"/>
          <w:lang w:val="it-IT"/>
        </w:rPr>
        <w:t>.08.</w:t>
      </w:r>
      <w:r w:rsidR="00EB79BA">
        <w:rPr>
          <w:rFonts w:ascii="Times New Roman" w:hAnsi="Times New Roman" w:cs="Times New Roman"/>
          <w:sz w:val="24"/>
          <w:szCs w:val="24"/>
          <w:lang w:val="it-IT"/>
        </w:rPr>
        <w:t>2019.</w:t>
      </w:r>
      <w:r w:rsidR="00802B93" w:rsidRPr="00172C3B">
        <w:rPr>
          <w:rFonts w:ascii="Times New Roman" w:hAnsi="Times New Roman" w:cs="Times New Roman"/>
          <w:sz w:val="24"/>
          <w:szCs w:val="24"/>
          <w:lang w:val="it-IT"/>
        </w:rPr>
        <w:t>godine</w:t>
      </w:r>
    </w:p>
    <w:p w:rsidR="00124A57" w:rsidRPr="00172C3B" w:rsidRDefault="00124A57">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rsidP="00802B93">
      <w:pPr>
        <w:jc w:val="center"/>
        <w:rPr>
          <w:rFonts w:ascii="Times New Roman" w:hAnsi="Times New Roman" w:cs="Times New Roman"/>
          <w:sz w:val="24"/>
          <w:szCs w:val="24"/>
          <w:lang w:val="it-IT"/>
        </w:rPr>
      </w:pPr>
      <w:r w:rsidRPr="00172C3B">
        <w:rPr>
          <w:rFonts w:ascii="Times New Roman" w:hAnsi="Times New Roman" w:cs="Times New Roman"/>
          <w:sz w:val="24"/>
          <w:szCs w:val="24"/>
          <w:lang w:val="it-IT"/>
        </w:rPr>
        <w:t>Na o</w:t>
      </w:r>
      <w:r w:rsidR="00BD5DF1" w:rsidRPr="00172C3B">
        <w:rPr>
          <w:rFonts w:ascii="Times New Roman" w:hAnsi="Times New Roman" w:cs="Times New Roman"/>
          <w:sz w:val="24"/>
          <w:szCs w:val="24"/>
          <w:lang w:val="it-IT"/>
        </w:rPr>
        <w:t>s</w:t>
      </w:r>
      <w:r w:rsidRPr="00172C3B">
        <w:rPr>
          <w:rFonts w:ascii="Times New Roman" w:hAnsi="Times New Roman" w:cs="Times New Roman"/>
          <w:sz w:val="24"/>
          <w:szCs w:val="24"/>
          <w:lang w:val="it-IT"/>
        </w:rPr>
        <w:t xml:space="preserve">novu člana 54 stav 1 Zakona o javnim nabavkama  </w:t>
      </w:r>
      <w:r w:rsidRPr="00172C3B">
        <w:rPr>
          <w:rFonts w:ascii="Times New Roman" w:hAnsi="Times New Roman" w:cs="Times New Roman"/>
          <w:sz w:val="24"/>
          <w:szCs w:val="24"/>
          <w:lang w:val="sr-Latn-CS"/>
        </w:rPr>
        <w:t xml:space="preserve">(„Službeni list CG“, br. </w:t>
      </w:r>
      <w:r w:rsidRPr="00172C3B">
        <w:rPr>
          <w:rFonts w:ascii="Times New Roman" w:hAnsi="Times New Roman" w:cs="Times New Roman"/>
          <w:sz w:val="24"/>
          <w:szCs w:val="24"/>
          <w:lang w:val="it-IT"/>
        </w:rPr>
        <w:t>42/11, 57/14, 28/15 i 42/17) Opština Tivat objavljuje na Portalu javnih nabavki</w:t>
      </w: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rsidP="00802B93">
      <w:pPr>
        <w:spacing w:after="0" w:line="240" w:lineRule="auto"/>
        <w:jc w:val="center"/>
        <w:rPr>
          <w:rFonts w:ascii="Times New Roman" w:hAnsi="Times New Roman" w:cs="Times New Roman"/>
          <w:b/>
          <w:bCs/>
          <w:color w:val="000000"/>
          <w:sz w:val="24"/>
          <w:szCs w:val="24"/>
          <w:lang w:val="it-IT"/>
        </w:rPr>
      </w:pPr>
      <w:r w:rsidRPr="00172C3B">
        <w:rPr>
          <w:rFonts w:ascii="Times New Roman" w:hAnsi="Times New Roman" w:cs="Times New Roman"/>
          <w:b/>
          <w:bCs/>
          <w:color w:val="000000"/>
          <w:sz w:val="24"/>
          <w:szCs w:val="24"/>
          <w:lang w:val="it-IT"/>
        </w:rPr>
        <w:t>TENDERSKU DOKUMENTACIJU</w:t>
      </w:r>
    </w:p>
    <w:p w:rsidR="00802B93" w:rsidRPr="00172C3B" w:rsidRDefault="00802B93" w:rsidP="00802B93">
      <w:pPr>
        <w:spacing w:after="0" w:line="240" w:lineRule="auto"/>
        <w:jc w:val="center"/>
        <w:rPr>
          <w:rFonts w:ascii="Times New Roman" w:hAnsi="Times New Roman" w:cs="Times New Roman"/>
          <w:b/>
          <w:bCs/>
          <w:color w:val="000000"/>
          <w:sz w:val="24"/>
          <w:szCs w:val="24"/>
          <w:lang w:val="it-IT"/>
        </w:rPr>
      </w:pPr>
      <w:r w:rsidRPr="00172C3B">
        <w:rPr>
          <w:rFonts w:ascii="Times New Roman" w:hAnsi="Times New Roman" w:cs="Times New Roman"/>
          <w:b/>
          <w:bCs/>
          <w:color w:val="000000"/>
          <w:sz w:val="24"/>
          <w:szCs w:val="24"/>
          <w:lang w:val="it-IT"/>
        </w:rPr>
        <w:t>ZA OTVORENI POSTUPAK JAVNE NABAVKE ZA</w:t>
      </w:r>
    </w:p>
    <w:p w:rsidR="00802B93" w:rsidRPr="00172C3B" w:rsidRDefault="00802B93" w:rsidP="00D317CE">
      <w:pPr>
        <w:spacing w:after="0" w:line="240" w:lineRule="auto"/>
        <w:jc w:val="center"/>
        <w:rPr>
          <w:rFonts w:ascii="Times New Roman" w:hAnsi="Times New Roman" w:cs="Times New Roman"/>
          <w:sz w:val="24"/>
          <w:szCs w:val="24"/>
          <w:lang w:val="it-IT"/>
        </w:rPr>
      </w:pPr>
      <w:r w:rsidRPr="00172C3B">
        <w:rPr>
          <w:rFonts w:ascii="Times New Roman" w:hAnsi="Times New Roman" w:cs="Times New Roman"/>
          <w:sz w:val="24"/>
          <w:szCs w:val="24"/>
          <w:lang w:val="it-IT"/>
        </w:rPr>
        <w:t xml:space="preserve">Nabavku </w:t>
      </w:r>
      <w:r w:rsidR="007D36D9" w:rsidRPr="00172C3B">
        <w:rPr>
          <w:rFonts w:ascii="Times New Roman" w:hAnsi="Times New Roman" w:cs="Times New Roman"/>
          <w:color w:val="000000"/>
          <w:sz w:val="24"/>
          <w:szCs w:val="24"/>
          <w:lang w:val="it-IT"/>
        </w:rPr>
        <w:t>izvođenja radova</w:t>
      </w:r>
      <w:r w:rsidR="00E47055" w:rsidRPr="00172C3B">
        <w:rPr>
          <w:rFonts w:ascii="Times New Roman" w:hAnsi="Times New Roman" w:cs="Times New Roman"/>
          <w:color w:val="000000"/>
          <w:sz w:val="24"/>
          <w:szCs w:val="24"/>
          <w:lang w:val="it-IT"/>
        </w:rPr>
        <w:t xml:space="preserve"> </w:t>
      </w:r>
      <w:r w:rsidR="00C471C4" w:rsidRPr="00172C3B">
        <w:rPr>
          <w:rFonts w:ascii="Times New Roman" w:hAnsi="Times New Roman" w:cs="Times New Roman"/>
          <w:color w:val="000000"/>
          <w:sz w:val="24"/>
          <w:szCs w:val="24"/>
          <w:lang w:val="it-IT"/>
        </w:rPr>
        <w:t xml:space="preserve">na </w:t>
      </w:r>
      <w:r w:rsidR="00D12F6E">
        <w:rPr>
          <w:rFonts w:ascii="Times New Roman" w:hAnsi="Times New Roman" w:cs="Times New Roman"/>
          <w:color w:val="000000"/>
          <w:sz w:val="24"/>
          <w:szCs w:val="24"/>
          <w:lang w:val="it-IT"/>
        </w:rPr>
        <w:t>izgradnji kružnog toka u Gradiošnici</w:t>
      </w: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802B93" w:rsidRPr="00172C3B" w:rsidRDefault="00802B93">
      <w:pPr>
        <w:rPr>
          <w:rFonts w:ascii="Times New Roman" w:hAnsi="Times New Roman" w:cs="Times New Roman"/>
          <w:sz w:val="24"/>
          <w:szCs w:val="24"/>
          <w:lang w:val="it-IT"/>
        </w:rPr>
      </w:pPr>
    </w:p>
    <w:p w:rsidR="00D317CE" w:rsidRPr="00172C3B" w:rsidRDefault="00D317CE">
      <w:pPr>
        <w:rPr>
          <w:rFonts w:ascii="Times New Roman" w:hAnsi="Times New Roman" w:cs="Times New Roman"/>
          <w:sz w:val="24"/>
          <w:szCs w:val="24"/>
          <w:lang w:val="it-IT"/>
        </w:rPr>
      </w:pPr>
    </w:p>
    <w:p w:rsidR="00F373A3" w:rsidRDefault="00F373A3" w:rsidP="00EA5E0B">
      <w:pPr>
        <w:rPr>
          <w:rFonts w:ascii="Times New Roman" w:hAnsi="Times New Roman" w:cs="Times New Roman"/>
          <w:sz w:val="24"/>
          <w:szCs w:val="24"/>
          <w:lang w:val="it-IT"/>
        </w:rPr>
      </w:pPr>
    </w:p>
    <w:p w:rsidR="00FC04BF" w:rsidRDefault="00FC04BF" w:rsidP="00EA5E0B">
      <w:pPr>
        <w:rPr>
          <w:rFonts w:ascii="Times New Roman" w:hAnsi="Times New Roman" w:cs="Times New Roman"/>
          <w:sz w:val="24"/>
          <w:szCs w:val="24"/>
          <w:lang w:val="it-IT"/>
        </w:rPr>
      </w:pPr>
    </w:p>
    <w:p w:rsidR="00802B93" w:rsidRPr="00F373A3" w:rsidRDefault="00802B93" w:rsidP="00497B43">
      <w:pPr>
        <w:jc w:val="center"/>
        <w:rPr>
          <w:rFonts w:ascii="Times New Roman" w:hAnsi="Times New Roman" w:cs="Times New Roman"/>
          <w:b/>
          <w:bCs/>
          <w:color w:val="000000"/>
          <w:lang w:val="sr-Latn-CS"/>
        </w:rPr>
      </w:pPr>
      <w:r w:rsidRPr="00F373A3">
        <w:rPr>
          <w:rFonts w:ascii="Times New Roman" w:hAnsi="Times New Roman" w:cs="Times New Roman"/>
          <w:b/>
          <w:bCs/>
          <w:color w:val="000000"/>
          <w:lang w:val="it-IT"/>
        </w:rPr>
        <w:lastRenderedPageBreak/>
        <w:t>SADR</w:t>
      </w:r>
      <w:r w:rsidRPr="00F373A3">
        <w:rPr>
          <w:rFonts w:ascii="Times New Roman" w:hAnsi="Times New Roman" w:cs="Times New Roman"/>
          <w:b/>
          <w:bCs/>
          <w:color w:val="000000"/>
          <w:lang w:val="sr-Latn-CS"/>
        </w:rPr>
        <w:t>ŽAJ TENDERSKE DOKUMENTACIJE</w:t>
      </w:r>
    </w:p>
    <w:p w:rsidR="00802B93" w:rsidRPr="00285400" w:rsidRDefault="00802B93" w:rsidP="00802B93">
      <w:pPr>
        <w:pStyle w:val="TOC1"/>
        <w:tabs>
          <w:tab w:val="left" w:pos="0"/>
          <w:tab w:val="right" w:leader="dot" w:pos="9061"/>
        </w:tabs>
        <w:rPr>
          <w:rFonts w:ascii="Times New Roman" w:hAnsi="Times New Roman" w:cs="Times New Roman"/>
          <w:noProof/>
          <w:lang w:val="it-IT"/>
        </w:rPr>
      </w:pPr>
      <w:r w:rsidRPr="00F373A3">
        <w:rPr>
          <w:rFonts w:ascii="Times New Roman" w:hAnsi="Times New Roman" w:cs="Times New Roman"/>
          <w:color w:val="000000"/>
        </w:rPr>
        <w:fldChar w:fldCharType="begin"/>
      </w:r>
      <w:r w:rsidRPr="00F373A3">
        <w:rPr>
          <w:rFonts w:ascii="Times New Roman" w:hAnsi="Times New Roman" w:cs="Times New Roman"/>
          <w:color w:val="000000"/>
          <w:lang w:val="it-IT"/>
        </w:rPr>
        <w:instrText xml:space="preserve"> TOC \o "1-3" \h \z \u </w:instrText>
      </w:r>
      <w:r w:rsidRPr="00F373A3">
        <w:rPr>
          <w:rFonts w:ascii="Times New Roman" w:hAnsi="Times New Roman" w:cs="Times New Roman"/>
          <w:color w:val="000000"/>
        </w:rPr>
        <w:fldChar w:fldCharType="separate"/>
      </w:r>
      <w:hyperlink w:anchor="_Toc417218192" w:history="1">
        <w:r w:rsidRPr="00285400">
          <w:rPr>
            <w:rStyle w:val="Hyperlink"/>
            <w:rFonts w:ascii="Times New Roman" w:hAnsi="Times New Roman" w:cs="Times New Roman"/>
            <w:noProof/>
            <w:color w:val="auto"/>
            <w:lang w:val="it-IT"/>
          </w:rPr>
          <w:t>POZIV ZA JAVNO NADMETANJE U OTVORENOM POSTUPKU JAVNE NABAVKE</w:t>
        </w:r>
        <w:r w:rsidRPr="00285400">
          <w:rPr>
            <w:rFonts w:ascii="Times New Roman" w:hAnsi="Times New Roman" w:cs="Times New Roman"/>
            <w:noProof/>
            <w:webHidden/>
            <w:lang w:val="it-IT"/>
          </w:rPr>
          <w:tab/>
        </w:r>
      </w:hyperlink>
      <w:r w:rsidR="00425FEB" w:rsidRPr="00285400">
        <w:rPr>
          <w:rFonts w:ascii="Times New Roman" w:hAnsi="Times New Roman" w:cs="Times New Roman"/>
          <w:noProof/>
          <w:lang w:val="it-IT"/>
        </w:rPr>
        <w:t>3</w:t>
      </w:r>
    </w:p>
    <w:p w:rsidR="00802B93" w:rsidRPr="00285400" w:rsidRDefault="00F14461" w:rsidP="00802B93">
      <w:pPr>
        <w:pStyle w:val="TOC1"/>
        <w:tabs>
          <w:tab w:val="right" w:leader="dot" w:pos="9061"/>
        </w:tabs>
        <w:rPr>
          <w:rFonts w:ascii="Times New Roman" w:hAnsi="Times New Roman" w:cs="Times New Roman"/>
          <w:noProof/>
          <w:lang w:val="it-IT"/>
        </w:rPr>
      </w:pPr>
      <w:hyperlink w:anchor="_Toc417218193" w:history="1">
        <w:r w:rsidR="00802B93" w:rsidRPr="00285400">
          <w:rPr>
            <w:rStyle w:val="Hyperlink"/>
            <w:rFonts w:ascii="Times New Roman" w:hAnsi="Times New Roman" w:cs="Times New Roman"/>
            <w:noProof/>
            <w:color w:val="auto"/>
            <w:lang w:val="it-IT"/>
          </w:rPr>
          <w:t>TEHNIČKE KARAKTERISTIKE ILI SPECIFIKACIJE PREDMETA JAVNE NABAVKE, ODNOSNO PREDMJER RADOVA</w:t>
        </w:r>
        <w:r w:rsidR="00802B93" w:rsidRPr="00285400">
          <w:rPr>
            <w:rFonts w:ascii="Times New Roman" w:hAnsi="Times New Roman" w:cs="Times New Roman"/>
            <w:noProof/>
            <w:webHidden/>
            <w:lang w:val="it-IT"/>
          </w:rPr>
          <w:tab/>
        </w:r>
      </w:hyperlink>
      <w:r w:rsidR="00802B93" w:rsidRPr="00285400">
        <w:rPr>
          <w:rFonts w:ascii="Times New Roman" w:hAnsi="Times New Roman" w:cs="Times New Roman"/>
          <w:noProof/>
          <w:lang w:val="it-IT"/>
        </w:rPr>
        <w:t>7</w:t>
      </w:r>
    </w:p>
    <w:p w:rsidR="00802B93" w:rsidRPr="00285400" w:rsidRDefault="00F14461" w:rsidP="00802B93">
      <w:pPr>
        <w:pStyle w:val="TOC1"/>
        <w:tabs>
          <w:tab w:val="right" w:leader="dot" w:pos="9061"/>
        </w:tabs>
        <w:rPr>
          <w:rFonts w:ascii="Times New Roman" w:hAnsi="Times New Roman" w:cs="Times New Roman"/>
          <w:noProof/>
          <w:lang w:val="it-IT"/>
        </w:rPr>
      </w:pPr>
      <w:hyperlink w:anchor="_Toc417218194" w:history="1">
        <w:r w:rsidR="00802B93" w:rsidRPr="00285400">
          <w:rPr>
            <w:rStyle w:val="Hyperlink"/>
            <w:rFonts w:ascii="Times New Roman" w:hAnsi="Times New Roman" w:cs="Times New Roman"/>
            <w:noProof/>
            <w:color w:val="auto"/>
            <w:lang w:val="it-IT"/>
          </w:rPr>
          <w:t>IZJAVA NARUČIOCA DA ĆE UREDNO IZMIRIVATI OBAVEZE PREMA IZABRANOM PONUĐAČU</w:t>
        </w:r>
        <w:r w:rsidR="00802B93" w:rsidRPr="00285400">
          <w:rPr>
            <w:rFonts w:ascii="Times New Roman" w:hAnsi="Times New Roman" w:cs="Times New Roman"/>
            <w:noProof/>
            <w:webHidden/>
            <w:lang w:val="it-IT"/>
          </w:rPr>
          <w:tab/>
        </w:r>
      </w:hyperlink>
      <w:r>
        <w:rPr>
          <w:rFonts w:ascii="Times New Roman" w:hAnsi="Times New Roman" w:cs="Times New Roman"/>
          <w:noProof/>
          <w:lang w:val="it-IT"/>
        </w:rPr>
        <w:t>27</w:t>
      </w:r>
    </w:p>
    <w:p w:rsidR="00802B93" w:rsidRPr="00285400" w:rsidRDefault="00F14461" w:rsidP="00802B93">
      <w:pPr>
        <w:pStyle w:val="TOC1"/>
        <w:tabs>
          <w:tab w:val="right" w:leader="dot" w:pos="9061"/>
        </w:tabs>
        <w:rPr>
          <w:rFonts w:ascii="Times New Roman" w:hAnsi="Times New Roman" w:cs="Times New Roman"/>
          <w:noProof/>
          <w:lang w:val="it-IT"/>
        </w:rPr>
      </w:pPr>
      <w:hyperlink w:anchor="_Toc417218195" w:history="1">
        <w:r w:rsidR="00802B93" w:rsidRPr="00285400">
          <w:rPr>
            <w:rStyle w:val="Hyperlink"/>
            <w:rFonts w:ascii="Times New Roman" w:hAnsi="Times New Roman" w:cs="Times New Roman"/>
            <w:noProof/>
            <w:color w:val="auto"/>
            <w:lang w:val="it-IT"/>
          </w:rPr>
          <w:t>IZJAVA NARUČIOCA (OVLAŠĆENO LICE, SLUŽBENIK ZA JAVNE NABAVKE I LICA KOJA SU UČESTVOVALA U PLANIRANJU JAVNE NABAVKE) O NEPOSTOJANJU SUKOBA INTERESA</w:t>
        </w:r>
        <w:r>
          <w:rPr>
            <w:rStyle w:val="Hyperlink"/>
            <w:rFonts w:ascii="Times New Roman" w:hAnsi="Times New Roman" w:cs="Times New Roman"/>
            <w:noProof/>
            <w:color w:val="auto"/>
            <w:lang w:val="it-IT"/>
          </w:rPr>
          <w:t>...</w:t>
        </w:r>
        <w:r>
          <w:rPr>
            <w:rStyle w:val="Hyperlink"/>
            <w:rFonts w:ascii="Times New Roman" w:hAnsi="Times New Roman" w:cs="Times New Roman"/>
            <w:noProof/>
            <w:color w:val="auto"/>
            <w:lang w:val="it-IT"/>
          </w:rPr>
          <w:t>28</w:t>
        </w:r>
        <w:r w:rsidR="00802B93" w:rsidRPr="00285400">
          <w:rPr>
            <w:rStyle w:val="Hyperlink"/>
            <w:rFonts w:ascii="Times New Roman" w:hAnsi="Times New Roman" w:cs="Times New Roman"/>
            <w:noProof/>
            <w:color w:val="auto"/>
            <w:lang w:val="it-IT"/>
          </w:rPr>
          <w:t xml:space="preserve"> </w:t>
        </w:r>
        <w:r w:rsidR="00802B93" w:rsidRPr="00285400">
          <w:rPr>
            <w:rFonts w:ascii="Times New Roman" w:hAnsi="Times New Roman" w:cs="Times New Roman"/>
            <w:noProof/>
            <w:webHidden/>
            <w:lang w:val="it-IT"/>
          </w:rPr>
          <w:tab/>
        </w:r>
      </w:hyperlink>
    </w:p>
    <w:p w:rsidR="00802B93" w:rsidRPr="00C11C66" w:rsidRDefault="00802B93" w:rsidP="00FD5020">
      <w:pPr>
        <w:pStyle w:val="Heading1"/>
        <w:jc w:val="left"/>
        <w:rPr>
          <w:rFonts w:ascii="Times New Roman" w:hAnsi="Times New Roman"/>
          <w:sz w:val="22"/>
          <w:szCs w:val="22"/>
          <w:lang w:val="it-IT" w:eastAsia="zh-TW"/>
        </w:rPr>
      </w:pPr>
      <w:r w:rsidRPr="00C11C66">
        <w:rPr>
          <w:rFonts w:ascii="Times New Roman" w:hAnsi="Times New Roman"/>
          <w:sz w:val="22"/>
          <w:szCs w:val="22"/>
          <w:lang w:val="it-IT" w:eastAsia="zh-TW"/>
        </w:rPr>
        <w:t>IZJAVA NARUČIOCA (ČLANOVA KOMISIJE ZA OTVARANJE I VREDNOVANJE PONUDE I LICA KOJA SU UČESTVOVALA U PRIPREM</w:t>
      </w:r>
      <w:r w:rsidR="00F91C11" w:rsidRPr="00C11C66">
        <w:rPr>
          <w:rFonts w:ascii="Times New Roman" w:hAnsi="Times New Roman"/>
          <w:sz w:val="22"/>
          <w:szCs w:val="22"/>
          <w:lang w:val="it-IT" w:eastAsia="zh-TW"/>
        </w:rPr>
        <w:t xml:space="preserve">ANJU TENDERSKE DOKUMENTACIJE) O </w:t>
      </w:r>
      <w:r w:rsidRPr="00C11C66">
        <w:rPr>
          <w:rFonts w:ascii="Times New Roman" w:hAnsi="Times New Roman"/>
          <w:sz w:val="22"/>
          <w:szCs w:val="22"/>
          <w:lang w:val="it-IT" w:eastAsia="zh-TW"/>
        </w:rPr>
        <w:t>NEPOSTOJANJU SUKOBA INTERESA……………………………</w:t>
      </w:r>
      <w:r w:rsidR="008B3168" w:rsidRPr="00C11C66">
        <w:rPr>
          <w:rFonts w:ascii="Times New Roman" w:hAnsi="Times New Roman"/>
          <w:sz w:val="22"/>
          <w:szCs w:val="22"/>
          <w:lang w:val="it-IT" w:eastAsia="zh-TW"/>
        </w:rPr>
        <w:t>…………………………….</w:t>
      </w:r>
      <w:r w:rsidR="00660B79" w:rsidRPr="00C11C66">
        <w:rPr>
          <w:rFonts w:ascii="Times New Roman" w:hAnsi="Times New Roman"/>
          <w:sz w:val="22"/>
          <w:szCs w:val="22"/>
          <w:lang w:val="it-IT" w:eastAsia="zh-TW"/>
        </w:rPr>
        <w:t>...</w:t>
      </w:r>
      <w:r w:rsidR="00F91C11" w:rsidRPr="00C11C66">
        <w:rPr>
          <w:rFonts w:ascii="Times New Roman" w:hAnsi="Times New Roman"/>
          <w:sz w:val="22"/>
          <w:szCs w:val="22"/>
          <w:lang w:val="it-IT" w:eastAsia="zh-TW"/>
        </w:rPr>
        <w:t>..............................</w:t>
      </w:r>
      <w:r w:rsidR="00660B79" w:rsidRPr="00C11C66">
        <w:rPr>
          <w:rFonts w:ascii="Times New Roman" w:hAnsi="Times New Roman"/>
          <w:sz w:val="22"/>
          <w:szCs w:val="22"/>
          <w:lang w:val="it-IT" w:eastAsia="zh-TW"/>
        </w:rPr>
        <w:t>.</w:t>
      </w:r>
      <w:r w:rsidR="00FD5020" w:rsidRPr="00C11C66">
        <w:rPr>
          <w:rFonts w:ascii="Times New Roman" w:hAnsi="Times New Roman"/>
          <w:sz w:val="22"/>
          <w:szCs w:val="22"/>
          <w:lang w:val="it-IT" w:eastAsia="zh-TW"/>
        </w:rPr>
        <w:t>...</w:t>
      </w:r>
      <w:r w:rsidR="00F14461">
        <w:rPr>
          <w:rFonts w:ascii="Times New Roman" w:hAnsi="Times New Roman"/>
          <w:sz w:val="22"/>
          <w:szCs w:val="22"/>
          <w:lang w:val="it-IT" w:eastAsia="zh-TW"/>
        </w:rPr>
        <w:t>29</w:t>
      </w:r>
    </w:p>
    <w:p w:rsidR="00802B93" w:rsidRPr="00285400" w:rsidRDefault="00F14461" w:rsidP="00802B93">
      <w:pPr>
        <w:pStyle w:val="TOC1"/>
        <w:tabs>
          <w:tab w:val="right" w:leader="dot" w:pos="9061"/>
        </w:tabs>
        <w:rPr>
          <w:rFonts w:ascii="Times New Roman" w:hAnsi="Times New Roman" w:cs="Times New Roman"/>
          <w:noProof/>
          <w:lang w:val="it-IT"/>
        </w:rPr>
      </w:pPr>
      <w:hyperlink w:anchor="_Toc417218197" w:history="1">
        <w:r w:rsidR="00802B93" w:rsidRPr="00285400">
          <w:rPr>
            <w:rStyle w:val="Hyperlink"/>
            <w:rFonts w:ascii="Times New Roman" w:hAnsi="Times New Roman" w:cs="Times New Roman"/>
            <w:noProof/>
            <w:color w:val="auto"/>
            <w:lang w:val="it-IT"/>
          </w:rPr>
          <w:t>METODOLOGIJA NAČINA VREDNOVANJA PONUDA PO KRITERIJUMU I PODKRITERIJUMIMA</w:t>
        </w:r>
        <w:r w:rsidR="00802B93" w:rsidRPr="00285400">
          <w:rPr>
            <w:rFonts w:ascii="Times New Roman" w:hAnsi="Times New Roman" w:cs="Times New Roman"/>
            <w:noProof/>
            <w:webHidden/>
            <w:lang w:val="it-IT"/>
          </w:rPr>
          <w:tab/>
        </w:r>
      </w:hyperlink>
      <w:r>
        <w:rPr>
          <w:rFonts w:ascii="Times New Roman" w:hAnsi="Times New Roman" w:cs="Times New Roman"/>
          <w:noProof/>
          <w:lang w:val="it-IT"/>
        </w:rPr>
        <w:t>30</w:t>
      </w:r>
    </w:p>
    <w:p w:rsidR="00802B93" w:rsidRPr="00F373A3" w:rsidRDefault="00F14461" w:rsidP="00802B93">
      <w:pPr>
        <w:pStyle w:val="TOC1"/>
        <w:tabs>
          <w:tab w:val="right" w:leader="dot" w:pos="9061"/>
        </w:tabs>
        <w:rPr>
          <w:rFonts w:ascii="Times New Roman" w:hAnsi="Times New Roman" w:cs="Times New Roman"/>
          <w:noProof/>
          <w:lang w:val="it-IT"/>
        </w:rPr>
      </w:pPr>
      <w:hyperlink w:anchor="_Toc417218200" w:history="1">
        <w:r w:rsidR="00802B93" w:rsidRPr="00285400">
          <w:rPr>
            <w:rStyle w:val="Hyperlink"/>
            <w:rFonts w:ascii="Times New Roman" w:hAnsi="Times New Roman" w:cs="Times New Roman"/>
            <w:noProof/>
            <w:color w:val="auto"/>
            <w:lang w:val="it-IT"/>
          </w:rPr>
          <w:t>OBRAZAC PONUDE SA OBRASCIMA KOJE PRIPREMA PONUĐAČ</w:t>
        </w:r>
        <w:r w:rsidR="00802B93" w:rsidRPr="00285400">
          <w:rPr>
            <w:rFonts w:ascii="Times New Roman" w:hAnsi="Times New Roman" w:cs="Times New Roman"/>
            <w:noProof/>
            <w:webHidden/>
            <w:lang w:val="it-IT"/>
          </w:rPr>
          <w:tab/>
        </w:r>
      </w:hyperlink>
      <w:r>
        <w:rPr>
          <w:rFonts w:ascii="Times New Roman" w:hAnsi="Times New Roman" w:cs="Times New Roman"/>
          <w:noProof/>
          <w:lang w:val="it-IT"/>
        </w:rPr>
        <w:t>31</w:t>
      </w:r>
    </w:p>
    <w:p w:rsidR="00802B93" w:rsidRPr="00F373A3" w:rsidRDefault="00F14461" w:rsidP="00802B93">
      <w:pPr>
        <w:pStyle w:val="TOC2"/>
        <w:tabs>
          <w:tab w:val="right" w:leader="dot" w:pos="9061"/>
        </w:tabs>
        <w:ind w:left="0"/>
        <w:rPr>
          <w:rFonts w:ascii="Times New Roman" w:hAnsi="Times New Roman" w:cs="Times New Roman"/>
          <w:noProof/>
          <w:lang w:val="it-IT"/>
        </w:rPr>
      </w:pPr>
      <w:hyperlink w:anchor="_Toc417218201" w:history="1">
        <w:r w:rsidR="00802B93" w:rsidRPr="00F373A3">
          <w:rPr>
            <w:rStyle w:val="Hyperlink"/>
            <w:rFonts w:ascii="Times New Roman" w:hAnsi="Times New Roman" w:cs="Times New Roman"/>
            <w:noProof/>
            <w:lang w:val="it-IT"/>
          </w:rPr>
          <w:t>NASLOVNA STRANA PONUDE</w:t>
        </w:r>
        <w:r w:rsidR="00802B93" w:rsidRPr="00F373A3">
          <w:rPr>
            <w:rFonts w:ascii="Times New Roman" w:hAnsi="Times New Roman" w:cs="Times New Roman"/>
            <w:noProof/>
            <w:webHidden/>
            <w:lang w:val="it-IT"/>
          </w:rPr>
          <w:tab/>
        </w:r>
      </w:hyperlink>
      <w:r>
        <w:rPr>
          <w:rFonts w:ascii="Times New Roman" w:hAnsi="Times New Roman" w:cs="Times New Roman"/>
          <w:noProof/>
          <w:lang w:val="it-IT"/>
        </w:rPr>
        <w:t>32</w:t>
      </w:r>
    </w:p>
    <w:p w:rsidR="00C1114F" w:rsidRPr="00F373A3" w:rsidRDefault="00C9358E" w:rsidP="00C1114F">
      <w:pPr>
        <w:rPr>
          <w:rFonts w:ascii="Times New Roman" w:hAnsi="Times New Roman" w:cs="Times New Roman"/>
          <w:lang w:val="it-IT" w:eastAsia="zh-TW"/>
        </w:rPr>
      </w:pPr>
      <w:r>
        <w:rPr>
          <w:rFonts w:ascii="Times New Roman" w:hAnsi="Times New Roman" w:cs="Times New Roman"/>
          <w:lang w:val="it-IT" w:eastAsia="zh-TW"/>
        </w:rPr>
        <w:t xml:space="preserve">SADRŽAJ </w:t>
      </w:r>
      <w:r w:rsidR="00C1114F" w:rsidRPr="00F373A3">
        <w:rPr>
          <w:rFonts w:ascii="Times New Roman" w:hAnsi="Times New Roman" w:cs="Times New Roman"/>
          <w:lang w:val="it-IT" w:eastAsia="zh-TW"/>
        </w:rPr>
        <w:t>PONUDE..............................................................................................................................</w:t>
      </w:r>
      <w:r>
        <w:rPr>
          <w:rFonts w:ascii="Times New Roman" w:hAnsi="Times New Roman" w:cs="Times New Roman"/>
          <w:lang w:val="it-IT" w:eastAsia="zh-TW"/>
        </w:rPr>
        <w:t>.............</w:t>
      </w:r>
      <w:r w:rsidR="00C1114F" w:rsidRPr="00F373A3">
        <w:rPr>
          <w:rFonts w:ascii="Times New Roman" w:hAnsi="Times New Roman" w:cs="Times New Roman"/>
          <w:lang w:val="it-IT" w:eastAsia="zh-TW"/>
        </w:rPr>
        <w:t>..</w:t>
      </w:r>
      <w:r w:rsidR="00F14461">
        <w:rPr>
          <w:rFonts w:ascii="Times New Roman" w:hAnsi="Times New Roman" w:cs="Times New Roman"/>
          <w:lang w:val="it-IT" w:eastAsia="zh-TW"/>
        </w:rPr>
        <w:t>33</w:t>
      </w:r>
    </w:p>
    <w:p w:rsidR="00802B93" w:rsidRPr="00F373A3" w:rsidRDefault="00F14461" w:rsidP="00802B93">
      <w:pPr>
        <w:pStyle w:val="TOC2"/>
        <w:tabs>
          <w:tab w:val="right" w:leader="dot" w:pos="9061"/>
        </w:tabs>
        <w:ind w:left="0"/>
        <w:rPr>
          <w:rFonts w:ascii="Times New Roman" w:hAnsi="Times New Roman" w:cs="Times New Roman"/>
          <w:noProof/>
          <w:lang w:val="it-IT"/>
        </w:rPr>
      </w:pPr>
      <w:hyperlink w:anchor="_Toc417218202" w:history="1">
        <w:r w:rsidR="00802B93" w:rsidRPr="00F373A3">
          <w:rPr>
            <w:rStyle w:val="Hyperlink"/>
            <w:rFonts w:ascii="Times New Roman" w:hAnsi="Times New Roman" w:cs="Times New Roman"/>
            <w:noProof/>
            <w:lang w:val="it-IT"/>
          </w:rPr>
          <w:t>PODACI O PONUDI I PONUĐAČU</w:t>
        </w:r>
        <w:r w:rsidR="00802B93" w:rsidRPr="00F373A3">
          <w:rPr>
            <w:rFonts w:ascii="Times New Roman" w:hAnsi="Times New Roman" w:cs="Times New Roman"/>
            <w:noProof/>
            <w:webHidden/>
            <w:lang w:val="it-IT"/>
          </w:rPr>
          <w:tab/>
        </w:r>
      </w:hyperlink>
      <w:r>
        <w:rPr>
          <w:rFonts w:ascii="Times New Roman" w:hAnsi="Times New Roman" w:cs="Times New Roman"/>
          <w:noProof/>
          <w:lang w:val="it-IT"/>
        </w:rPr>
        <w:t>34</w:t>
      </w:r>
    </w:p>
    <w:p w:rsidR="00802B93" w:rsidRPr="00F373A3" w:rsidRDefault="00F14461" w:rsidP="00802B93">
      <w:pPr>
        <w:pStyle w:val="TOC2"/>
        <w:tabs>
          <w:tab w:val="right" w:leader="dot" w:pos="9061"/>
        </w:tabs>
        <w:ind w:left="0"/>
        <w:rPr>
          <w:rFonts w:ascii="Times New Roman" w:hAnsi="Times New Roman" w:cs="Times New Roman"/>
          <w:noProof/>
          <w:lang w:val="it-IT"/>
        </w:rPr>
      </w:pPr>
      <w:hyperlink w:anchor="_Toc417218203" w:history="1">
        <w:r w:rsidR="00802B93" w:rsidRPr="00F373A3">
          <w:rPr>
            <w:rStyle w:val="Hyperlink"/>
            <w:rFonts w:ascii="Times New Roman" w:hAnsi="Times New Roman" w:cs="Times New Roman"/>
            <w:noProof/>
            <w:lang w:val="it-IT"/>
          </w:rPr>
          <w:t>FINANSIJSKI DIO PONUDE</w:t>
        </w:r>
        <w:r w:rsidR="00802B93" w:rsidRPr="00F373A3">
          <w:rPr>
            <w:rFonts w:ascii="Times New Roman" w:hAnsi="Times New Roman" w:cs="Times New Roman"/>
            <w:noProof/>
            <w:webHidden/>
            <w:lang w:val="it-IT"/>
          </w:rPr>
          <w:tab/>
        </w:r>
      </w:hyperlink>
      <w:r>
        <w:rPr>
          <w:rFonts w:ascii="Times New Roman" w:hAnsi="Times New Roman" w:cs="Times New Roman"/>
          <w:noProof/>
          <w:lang w:val="it-IT"/>
        </w:rPr>
        <w:t>40</w:t>
      </w:r>
    </w:p>
    <w:p w:rsidR="00802B93" w:rsidRPr="00F373A3" w:rsidRDefault="00F14461" w:rsidP="00802B93">
      <w:pPr>
        <w:pStyle w:val="TOC2"/>
        <w:tabs>
          <w:tab w:val="right" w:leader="dot" w:pos="9061"/>
        </w:tabs>
        <w:ind w:left="0"/>
        <w:rPr>
          <w:rFonts w:ascii="Times New Roman" w:hAnsi="Times New Roman" w:cs="Times New Roman"/>
          <w:noProof/>
          <w:lang w:val="it-IT"/>
        </w:rPr>
      </w:pPr>
      <w:hyperlink w:anchor="_Toc417218204" w:history="1">
        <w:r w:rsidR="00802B93" w:rsidRPr="00F373A3">
          <w:rPr>
            <w:rStyle w:val="Hyperlink"/>
            <w:rFonts w:ascii="Times New Roman" w:hAnsi="Times New Roman" w:cs="Times New Roman"/>
            <w:noProof/>
            <w:lang w:val="it-IT"/>
          </w:rPr>
          <w:t>IZJAVA O NEPOSTOJANJU SUKOBA INTERESA NA STRANI PONUĐAČA,PODNOSIOCA ZAJEDNIČKE PONUDE, PODIZVOĐAČA /PODUGOVARAČA</w:t>
        </w:r>
        <w:r w:rsidR="00802B93" w:rsidRPr="00F373A3">
          <w:rPr>
            <w:rFonts w:ascii="Times New Roman" w:hAnsi="Times New Roman" w:cs="Times New Roman"/>
            <w:noProof/>
            <w:webHidden/>
            <w:lang w:val="it-IT"/>
          </w:rPr>
          <w:tab/>
        </w:r>
      </w:hyperlink>
      <w:r>
        <w:rPr>
          <w:rFonts w:ascii="Times New Roman" w:hAnsi="Times New Roman" w:cs="Times New Roman"/>
          <w:noProof/>
          <w:lang w:val="it-IT"/>
        </w:rPr>
        <w:t>41</w:t>
      </w:r>
    </w:p>
    <w:p w:rsidR="00802B93" w:rsidRPr="00F373A3" w:rsidRDefault="00F14461" w:rsidP="00802B93">
      <w:pPr>
        <w:pStyle w:val="TOC2"/>
        <w:tabs>
          <w:tab w:val="right" w:leader="dot" w:pos="9061"/>
        </w:tabs>
        <w:ind w:left="0"/>
        <w:rPr>
          <w:rFonts w:ascii="Times New Roman" w:hAnsi="Times New Roman" w:cs="Times New Roman"/>
          <w:noProof/>
          <w:lang w:val="it-IT"/>
        </w:rPr>
      </w:pPr>
      <w:hyperlink w:anchor="_Toc417218205" w:history="1">
        <w:r w:rsidR="00A403EC" w:rsidRPr="00F373A3">
          <w:rPr>
            <w:rStyle w:val="Hyperlink"/>
            <w:rFonts w:ascii="Times New Roman" w:hAnsi="Times New Roman" w:cs="Times New Roman"/>
            <w:noProof/>
            <w:lang w:val="sr-Latn-CS"/>
          </w:rPr>
          <w:t>DOKAZI O</w:t>
        </w:r>
        <w:r w:rsidR="00802B93" w:rsidRPr="00F373A3">
          <w:rPr>
            <w:rStyle w:val="Hyperlink"/>
            <w:rFonts w:ascii="Times New Roman" w:hAnsi="Times New Roman" w:cs="Times New Roman"/>
            <w:noProof/>
            <w:lang w:val="sr-Latn-CS"/>
          </w:rPr>
          <w:t xml:space="preserve"> ISPUNJENOSTI OBAVEZNIH USLOVA ZA UČEŠĆE U POSTUPKU JAVNOG NADMETANJA</w:t>
        </w:r>
        <w:r w:rsidR="00802B93" w:rsidRPr="00F373A3">
          <w:rPr>
            <w:rFonts w:ascii="Times New Roman" w:hAnsi="Times New Roman" w:cs="Times New Roman"/>
            <w:noProof/>
            <w:webHidden/>
            <w:lang w:val="it-IT"/>
          </w:rPr>
          <w:tab/>
        </w:r>
      </w:hyperlink>
      <w:r>
        <w:rPr>
          <w:rFonts w:ascii="Times New Roman" w:hAnsi="Times New Roman" w:cs="Times New Roman"/>
          <w:noProof/>
          <w:lang w:val="it-IT"/>
        </w:rPr>
        <w:t>42</w:t>
      </w:r>
    </w:p>
    <w:p w:rsidR="006A282C" w:rsidRPr="00F373A3" w:rsidRDefault="006A282C" w:rsidP="006A282C">
      <w:pPr>
        <w:rPr>
          <w:rFonts w:ascii="Times New Roman" w:hAnsi="Times New Roman" w:cs="Times New Roman"/>
          <w:lang w:val="it-IT" w:eastAsia="zh-TW"/>
        </w:rPr>
      </w:pPr>
      <w:r w:rsidRPr="00F373A3">
        <w:rPr>
          <w:rFonts w:ascii="Times New Roman" w:hAnsi="Times New Roman" w:cs="Times New Roman"/>
          <w:lang w:val="it-IT" w:eastAsia="zh-TW"/>
        </w:rPr>
        <w:t>DOKAZI O ISPUNJAVANJU</w:t>
      </w:r>
      <w:r w:rsidR="00542875" w:rsidRPr="00F373A3">
        <w:rPr>
          <w:rFonts w:ascii="Times New Roman" w:hAnsi="Times New Roman" w:cs="Times New Roman"/>
          <w:lang w:val="it-IT" w:eastAsia="zh-TW"/>
        </w:rPr>
        <w:t xml:space="preserve"> USLOVA</w:t>
      </w:r>
      <w:r w:rsidRPr="00F373A3">
        <w:rPr>
          <w:rFonts w:ascii="Times New Roman" w:hAnsi="Times New Roman" w:cs="Times New Roman"/>
          <w:lang w:val="it-IT" w:eastAsia="zh-TW"/>
        </w:rPr>
        <w:t xml:space="preserve"> EKONOMSKO - FINANSIJSKE SPOSOBNOSTI............</w:t>
      </w:r>
      <w:r w:rsidR="00542875" w:rsidRPr="00F373A3">
        <w:rPr>
          <w:rFonts w:ascii="Times New Roman" w:hAnsi="Times New Roman" w:cs="Times New Roman"/>
          <w:lang w:val="it-IT" w:eastAsia="zh-TW"/>
        </w:rPr>
        <w:t>............................................................................................................</w:t>
      </w:r>
      <w:r w:rsidR="00F14461">
        <w:rPr>
          <w:rFonts w:ascii="Times New Roman" w:hAnsi="Times New Roman" w:cs="Times New Roman"/>
          <w:lang w:val="it-IT" w:eastAsia="zh-TW"/>
        </w:rPr>
        <w:t>43</w:t>
      </w:r>
    </w:p>
    <w:p w:rsidR="00802B93" w:rsidRPr="00F373A3" w:rsidRDefault="00A403EC" w:rsidP="00802B93">
      <w:pPr>
        <w:rPr>
          <w:rFonts w:ascii="Times New Roman" w:hAnsi="Times New Roman" w:cs="Times New Roman"/>
          <w:lang w:val="it-IT" w:eastAsia="zh-TW"/>
        </w:rPr>
      </w:pPr>
      <w:r w:rsidRPr="00F373A3">
        <w:rPr>
          <w:rFonts w:ascii="Times New Roman" w:hAnsi="Times New Roman" w:cs="Times New Roman"/>
          <w:lang w:val="it-IT" w:eastAsia="zh-TW"/>
        </w:rPr>
        <w:t>DOKAZI O</w:t>
      </w:r>
      <w:r w:rsidR="00802B93" w:rsidRPr="00F373A3">
        <w:rPr>
          <w:rFonts w:ascii="Times New Roman" w:hAnsi="Times New Roman" w:cs="Times New Roman"/>
          <w:lang w:val="it-IT" w:eastAsia="zh-TW"/>
        </w:rPr>
        <w:t xml:space="preserve"> ISPUNJAVANJ</w:t>
      </w:r>
      <w:r w:rsidRPr="00F373A3">
        <w:rPr>
          <w:rFonts w:ascii="Times New Roman" w:hAnsi="Times New Roman" w:cs="Times New Roman"/>
          <w:lang w:val="it-IT" w:eastAsia="zh-TW"/>
        </w:rPr>
        <w:t>U</w:t>
      </w:r>
      <w:r w:rsidR="00802B93" w:rsidRPr="00F373A3">
        <w:rPr>
          <w:rFonts w:ascii="Times New Roman" w:hAnsi="Times New Roman" w:cs="Times New Roman"/>
          <w:lang w:val="it-IT" w:eastAsia="zh-TW"/>
        </w:rPr>
        <w:t xml:space="preserve"> USLOVA STRUČNO -TEHNIČKE I KADROVSKE       OSPOSOBLJENOSTI……</w:t>
      </w:r>
      <w:r w:rsidR="00C1114F" w:rsidRPr="00F373A3">
        <w:rPr>
          <w:rFonts w:ascii="Times New Roman" w:hAnsi="Times New Roman" w:cs="Times New Roman"/>
          <w:lang w:val="it-IT" w:eastAsia="zh-TW"/>
        </w:rPr>
        <w:t xml:space="preserve">……………………………………………… </w:t>
      </w:r>
      <w:r w:rsidR="00A71C32" w:rsidRPr="00F373A3">
        <w:rPr>
          <w:rFonts w:ascii="Times New Roman" w:hAnsi="Times New Roman" w:cs="Times New Roman"/>
          <w:lang w:val="it-IT" w:eastAsia="zh-TW"/>
        </w:rPr>
        <w:t>.....</w:t>
      </w:r>
      <w:r w:rsidR="00C1114F" w:rsidRPr="00F373A3">
        <w:rPr>
          <w:rFonts w:ascii="Times New Roman" w:hAnsi="Times New Roman" w:cs="Times New Roman"/>
          <w:lang w:val="it-IT" w:eastAsia="zh-TW"/>
        </w:rPr>
        <w:t xml:space="preserve">                    </w:t>
      </w:r>
      <w:r w:rsidR="00F14461">
        <w:rPr>
          <w:rFonts w:ascii="Times New Roman" w:hAnsi="Times New Roman" w:cs="Times New Roman"/>
          <w:lang w:val="it-IT" w:eastAsia="zh-TW"/>
        </w:rPr>
        <w:t>44</w:t>
      </w:r>
    </w:p>
    <w:p w:rsidR="008C75B7" w:rsidRPr="00F373A3" w:rsidRDefault="001F3E0D" w:rsidP="001F3E0D">
      <w:pPr>
        <w:rPr>
          <w:rFonts w:ascii="Times New Roman" w:eastAsiaTheme="minorEastAsia" w:hAnsi="Times New Roman" w:cs="Times New Roman"/>
          <w:color w:val="000000" w:themeColor="text1"/>
          <w:lang w:val="pt-BR"/>
        </w:rPr>
      </w:pPr>
      <w:r w:rsidRPr="00F373A3">
        <w:rPr>
          <w:rFonts w:ascii="Times New Roman" w:eastAsiaTheme="minorEastAsia" w:hAnsi="Times New Roman" w:cs="Times New Roman"/>
          <w:color w:val="000000"/>
          <w:lang w:val="pt-BR"/>
        </w:rPr>
        <w:t>IZJAVA O NAMJERI I PREDMETU PODUGOVARANJA ODNOSNO ANGAŽOVANJA PODIZV</w:t>
      </w:r>
      <w:r w:rsidRPr="00F373A3">
        <w:rPr>
          <w:rFonts w:ascii="Times New Roman" w:eastAsiaTheme="minorEastAsia" w:hAnsi="Times New Roman" w:cs="Times New Roman"/>
          <w:color w:val="000000" w:themeColor="text1"/>
          <w:lang w:val="pt-BR"/>
        </w:rPr>
        <w:t>OĐAČA..........</w:t>
      </w:r>
      <w:r w:rsidR="00B3585E" w:rsidRPr="00F373A3">
        <w:rPr>
          <w:rFonts w:ascii="Times New Roman" w:eastAsiaTheme="minorEastAsia" w:hAnsi="Times New Roman" w:cs="Times New Roman"/>
          <w:color w:val="000000" w:themeColor="text1"/>
          <w:lang w:val="pt-BR"/>
        </w:rPr>
        <w:t>..................</w:t>
      </w:r>
      <w:r w:rsidRPr="00F373A3">
        <w:rPr>
          <w:rFonts w:ascii="Times New Roman" w:eastAsiaTheme="minorEastAsia" w:hAnsi="Times New Roman" w:cs="Times New Roman"/>
          <w:color w:val="000000" w:themeColor="text1"/>
          <w:lang w:val="pt-BR"/>
        </w:rPr>
        <w:t>........................................................................................</w:t>
      </w:r>
      <w:r w:rsidR="00660B79" w:rsidRPr="00F373A3">
        <w:rPr>
          <w:rFonts w:ascii="Times New Roman" w:eastAsiaTheme="minorEastAsia" w:hAnsi="Times New Roman" w:cs="Times New Roman"/>
          <w:color w:val="000000" w:themeColor="text1"/>
          <w:lang w:val="pt-BR"/>
        </w:rPr>
        <w:t>..</w:t>
      </w:r>
      <w:r w:rsidR="00F14461">
        <w:rPr>
          <w:rFonts w:ascii="Times New Roman" w:eastAsiaTheme="minorEastAsia" w:hAnsi="Times New Roman" w:cs="Times New Roman"/>
          <w:color w:val="000000" w:themeColor="text1"/>
          <w:lang w:val="pt-BR"/>
        </w:rPr>
        <w:t>45</w:t>
      </w:r>
    </w:p>
    <w:p w:rsidR="00802B93" w:rsidRPr="00F373A3" w:rsidRDefault="00F14461" w:rsidP="00802B93">
      <w:pPr>
        <w:pStyle w:val="TOC1"/>
        <w:tabs>
          <w:tab w:val="right" w:leader="dot" w:pos="9061"/>
        </w:tabs>
        <w:rPr>
          <w:rFonts w:ascii="Times New Roman" w:hAnsi="Times New Roman" w:cs="Times New Roman"/>
          <w:noProof/>
          <w:color w:val="000000" w:themeColor="text1"/>
          <w:lang w:val="it-IT"/>
        </w:rPr>
      </w:pPr>
      <w:hyperlink w:anchor="_Toc417218208" w:history="1">
        <w:r w:rsidR="00802B93" w:rsidRPr="00F373A3">
          <w:rPr>
            <w:rStyle w:val="Hyperlink"/>
            <w:rFonts w:ascii="Times New Roman" w:hAnsi="Times New Roman" w:cs="Times New Roman"/>
            <w:noProof/>
            <w:color w:val="000000" w:themeColor="text1"/>
            <w:lang w:val="it-IT"/>
          </w:rPr>
          <w:t>NACRT UGOVORA O JAVNOJ NABAVCI</w:t>
        </w:r>
        <w:r w:rsidR="00802B93" w:rsidRPr="00F373A3">
          <w:rPr>
            <w:rFonts w:ascii="Times New Roman" w:hAnsi="Times New Roman" w:cs="Times New Roman"/>
            <w:noProof/>
            <w:webHidden/>
            <w:color w:val="000000" w:themeColor="text1"/>
            <w:lang w:val="it-IT"/>
          </w:rPr>
          <w:tab/>
        </w:r>
      </w:hyperlink>
      <w:r>
        <w:rPr>
          <w:rFonts w:ascii="Times New Roman" w:hAnsi="Times New Roman" w:cs="Times New Roman"/>
          <w:noProof/>
          <w:color w:val="000000" w:themeColor="text1"/>
          <w:lang w:val="it-IT"/>
        </w:rPr>
        <w:t>46</w:t>
      </w:r>
    </w:p>
    <w:p w:rsidR="00802B93" w:rsidRPr="00F373A3" w:rsidRDefault="00F14461" w:rsidP="00802B93">
      <w:pPr>
        <w:pStyle w:val="TOC1"/>
        <w:tabs>
          <w:tab w:val="right" w:leader="dot" w:pos="9061"/>
        </w:tabs>
        <w:rPr>
          <w:rFonts w:ascii="Times New Roman" w:hAnsi="Times New Roman" w:cs="Times New Roman"/>
          <w:noProof/>
          <w:color w:val="000000" w:themeColor="text1"/>
          <w:lang w:val="it-IT"/>
        </w:rPr>
      </w:pPr>
      <w:hyperlink w:anchor="_Toc417218209" w:history="1">
        <w:r w:rsidR="00802B93" w:rsidRPr="00F373A3">
          <w:rPr>
            <w:rStyle w:val="Hyperlink"/>
            <w:rFonts w:ascii="Times New Roman" w:hAnsi="Times New Roman" w:cs="Times New Roman"/>
            <w:noProof/>
            <w:color w:val="000000" w:themeColor="text1"/>
            <w:lang w:val="it-IT"/>
          </w:rPr>
          <w:t>UPUTSTVO PONUDJAČIMA ZA SAČINJAVANJE I PODNOŠENJE PONUDE</w:t>
        </w:r>
      </w:hyperlink>
      <w:r w:rsidR="00802B93" w:rsidRPr="00F373A3">
        <w:rPr>
          <w:rFonts w:ascii="Times New Roman" w:hAnsi="Times New Roman" w:cs="Times New Roman"/>
          <w:color w:val="000000" w:themeColor="text1"/>
          <w:lang w:val="it-IT"/>
        </w:rPr>
        <w:t>.........................</w:t>
      </w:r>
      <w:r w:rsidR="00802B93" w:rsidRPr="00F373A3">
        <w:rPr>
          <w:rFonts w:ascii="Times New Roman" w:hAnsi="Times New Roman" w:cs="Times New Roman"/>
          <w:color w:val="000000" w:themeColor="text1"/>
          <w:lang w:val="it-IT"/>
        </w:rPr>
        <w:tab/>
      </w:r>
      <w:r>
        <w:rPr>
          <w:rFonts w:ascii="Times New Roman" w:hAnsi="Times New Roman" w:cs="Times New Roman"/>
          <w:color w:val="000000" w:themeColor="text1"/>
          <w:lang w:val="it-IT"/>
        </w:rPr>
        <w:t>54</w:t>
      </w:r>
    </w:p>
    <w:p w:rsidR="00F373A3" w:rsidRPr="00F373A3" w:rsidRDefault="00F14461" w:rsidP="00802B93">
      <w:pPr>
        <w:pStyle w:val="TOC1"/>
        <w:tabs>
          <w:tab w:val="right" w:leader="dot" w:pos="9061"/>
        </w:tabs>
        <w:rPr>
          <w:rFonts w:ascii="Times New Roman" w:hAnsi="Times New Roman" w:cs="Times New Roman"/>
          <w:noProof/>
          <w:color w:val="000000" w:themeColor="text1"/>
          <w:lang w:val="it-IT"/>
        </w:rPr>
      </w:pPr>
      <w:hyperlink w:anchor="_Toc417218211" w:history="1">
        <w:r w:rsidR="00802B93" w:rsidRPr="00F373A3">
          <w:rPr>
            <w:rStyle w:val="Hyperlink"/>
            <w:rFonts w:ascii="Times New Roman" w:hAnsi="Times New Roman" w:cs="Times New Roman"/>
            <w:noProof/>
            <w:color w:val="000000" w:themeColor="text1"/>
            <w:lang w:val="it-IT"/>
          </w:rPr>
          <w:t>OVLAŠĆENJE ZA ZASTUPANJE I UČESTVOVANJE U POSTUPKU JAVNOG OTVARANJA PONUDA</w:t>
        </w:r>
        <w:r w:rsidR="00802B93" w:rsidRPr="00F373A3">
          <w:rPr>
            <w:rFonts w:ascii="Times New Roman" w:hAnsi="Times New Roman" w:cs="Times New Roman"/>
            <w:noProof/>
            <w:webHidden/>
            <w:color w:val="000000" w:themeColor="text1"/>
            <w:lang w:val="it-IT"/>
          </w:rPr>
          <w:tab/>
        </w:r>
      </w:hyperlink>
      <w:r>
        <w:rPr>
          <w:rFonts w:ascii="Times New Roman" w:hAnsi="Times New Roman" w:cs="Times New Roman"/>
          <w:noProof/>
          <w:color w:val="000000" w:themeColor="text1"/>
          <w:lang w:val="it-IT"/>
        </w:rPr>
        <w:t>60</w:t>
      </w:r>
    </w:p>
    <w:p w:rsidR="00802B93" w:rsidRPr="00F373A3" w:rsidRDefault="00F14461" w:rsidP="00802B93">
      <w:pPr>
        <w:pStyle w:val="TOC1"/>
        <w:tabs>
          <w:tab w:val="right" w:leader="dot" w:pos="9061"/>
        </w:tabs>
        <w:rPr>
          <w:rFonts w:ascii="Times New Roman" w:hAnsi="Times New Roman" w:cs="Times New Roman"/>
          <w:noProof/>
          <w:color w:val="000000" w:themeColor="text1"/>
          <w:lang w:val="it-IT"/>
        </w:rPr>
      </w:pPr>
      <w:r>
        <w:fldChar w:fldCharType="begin"/>
      </w:r>
      <w:r>
        <w:instrText xml:space="preserve"> HYPERLINK \l "_Toc417218212" </w:instrText>
      </w:r>
      <w:r>
        <w:fldChar w:fldCharType="separate"/>
      </w:r>
      <w:r w:rsidR="00802B93" w:rsidRPr="00F373A3">
        <w:rPr>
          <w:rStyle w:val="Hyperlink"/>
          <w:rFonts w:ascii="Times New Roman" w:hAnsi="Times New Roman" w:cs="Times New Roman"/>
          <w:noProof/>
          <w:color w:val="000000" w:themeColor="text1"/>
          <w:lang w:val="it-IT"/>
        </w:rPr>
        <w:t>UPUTSTVO O PRAVNOM SREDSTVU</w:t>
      </w:r>
      <w:r w:rsidR="00802B93" w:rsidRPr="00F373A3">
        <w:rPr>
          <w:rFonts w:ascii="Times New Roman" w:hAnsi="Times New Roman" w:cs="Times New Roman"/>
          <w:noProof/>
          <w:webHidden/>
          <w:color w:val="000000" w:themeColor="text1"/>
          <w:lang w:val="it-IT"/>
        </w:rPr>
        <w:tab/>
      </w:r>
      <w:r>
        <w:rPr>
          <w:rFonts w:ascii="Times New Roman" w:hAnsi="Times New Roman" w:cs="Times New Roman"/>
          <w:noProof/>
          <w:color w:val="000000" w:themeColor="text1"/>
          <w:lang w:val="it-IT"/>
        </w:rPr>
        <w:fldChar w:fldCharType="end"/>
      </w:r>
      <w:r>
        <w:rPr>
          <w:rFonts w:ascii="Times New Roman" w:hAnsi="Times New Roman" w:cs="Times New Roman"/>
          <w:noProof/>
          <w:color w:val="000000" w:themeColor="text1"/>
          <w:lang w:val="it-IT"/>
        </w:rPr>
        <w:t>61</w:t>
      </w:r>
      <w:bookmarkStart w:id="0" w:name="_GoBack"/>
      <w:bookmarkEnd w:id="0"/>
    </w:p>
    <w:p w:rsidR="00C476B0" w:rsidRPr="00C11C66" w:rsidRDefault="00802B93" w:rsidP="005C5765">
      <w:pPr>
        <w:tabs>
          <w:tab w:val="left" w:pos="6285"/>
        </w:tabs>
        <w:rPr>
          <w:rFonts w:ascii="Times New Roman" w:hAnsi="Times New Roman" w:cs="Times New Roman"/>
          <w:color w:val="000000"/>
          <w:sz w:val="24"/>
          <w:szCs w:val="24"/>
          <w:lang w:val="it-IT"/>
        </w:rPr>
      </w:pPr>
      <w:r w:rsidRPr="00F373A3">
        <w:rPr>
          <w:rFonts w:ascii="Times New Roman" w:hAnsi="Times New Roman" w:cs="Times New Roman"/>
          <w:color w:val="000000"/>
        </w:rPr>
        <w:fldChar w:fldCharType="end"/>
      </w:r>
    </w:p>
    <w:p w:rsidR="00F373A3" w:rsidRPr="00C11C66" w:rsidRDefault="00F373A3" w:rsidP="005C5765">
      <w:pPr>
        <w:tabs>
          <w:tab w:val="left" w:pos="6285"/>
        </w:tabs>
        <w:rPr>
          <w:rFonts w:ascii="Times New Roman" w:hAnsi="Times New Roman" w:cs="Times New Roman"/>
          <w:color w:val="000000"/>
          <w:sz w:val="24"/>
          <w:szCs w:val="24"/>
          <w:lang w:val="it-IT"/>
        </w:rPr>
      </w:pPr>
    </w:p>
    <w:p w:rsidR="00802B93" w:rsidRPr="00172C3B"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1" w:name="_Toc417218192"/>
      <w:r w:rsidRPr="00172C3B">
        <w:rPr>
          <w:rFonts w:ascii="Times New Roman" w:eastAsia="PMingLiU" w:hAnsi="Times New Roman" w:cs="Times New Roman"/>
          <w:b/>
          <w:bCs/>
          <w:color w:val="000000"/>
          <w:sz w:val="24"/>
          <w:szCs w:val="24"/>
          <w:lang w:val="it-IT"/>
        </w:rPr>
        <w:lastRenderedPageBreak/>
        <w:t xml:space="preserve">POZIV ZA JAVNO NADMETANJE U OTVORENOM POSTUPKU JAVNE NABAVKE </w:t>
      </w:r>
      <w:bookmarkEnd w:id="1"/>
    </w:p>
    <w:p w:rsidR="00802B93" w:rsidRPr="00172C3B" w:rsidRDefault="00802B93" w:rsidP="00802B93">
      <w:pPr>
        <w:spacing w:after="0" w:line="240" w:lineRule="auto"/>
        <w:ind w:left="360"/>
        <w:jc w:val="center"/>
        <w:rPr>
          <w:rFonts w:ascii="Times New Roman" w:hAnsi="Times New Roman" w:cs="Times New Roman"/>
          <w:b/>
          <w:bCs/>
          <w:color w:val="000000"/>
          <w:sz w:val="24"/>
          <w:szCs w:val="24"/>
          <w:lang w:val="pl-PL"/>
        </w:rPr>
      </w:pPr>
      <w:r w:rsidRPr="00172C3B">
        <w:rPr>
          <w:rFonts w:ascii="Times New Roman" w:hAnsi="Times New Roman" w:cs="Times New Roman"/>
          <w:b/>
          <w:bCs/>
          <w:color w:val="000000"/>
          <w:sz w:val="24"/>
          <w:szCs w:val="24"/>
          <w:lang w:val="pl-PL"/>
        </w:rPr>
        <w:tab/>
      </w:r>
    </w:p>
    <w:p w:rsidR="00802B93" w:rsidRPr="00172C3B"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172C3B"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t>I   Podaci o naručiocu</w:t>
      </w:r>
    </w:p>
    <w:p w:rsidR="00802B93" w:rsidRPr="00172C3B" w:rsidRDefault="00802B93" w:rsidP="00802B93">
      <w:pPr>
        <w:spacing w:after="0" w:line="240" w:lineRule="auto"/>
        <w:jc w:val="both"/>
        <w:rPr>
          <w:rFonts w:ascii="Times New Roman" w:hAnsi="Times New Roman" w:cs="Times New Roman"/>
          <w:b/>
          <w:bCs/>
          <w:color w:val="000000"/>
          <w:sz w:val="24"/>
          <w:szCs w:val="24"/>
        </w:rPr>
      </w:pPr>
    </w:p>
    <w:p w:rsidR="00802B93" w:rsidRPr="00172C3B" w:rsidRDefault="00802B93" w:rsidP="00802B93">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802B93" w:rsidRPr="00172C3B" w:rsidTr="008B7B94">
        <w:trPr>
          <w:trHeight w:val="612"/>
        </w:trPr>
        <w:tc>
          <w:tcPr>
            <w:tcW w:w="4162" w:type="dxa"/>
            <w:tcBorders>
              <w:top w:val="double" w:sz="4" w:space="0" w:color="auto"/>
            </w:tcBorders>
          </w:tcPr>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Naručilac:</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Opština Tivat</w:t>
            </w:r>
          </w:p>
        </w:tc>
        <w:tc>
          <w:tcPr>
            <w:tcW w:w="5125" w:type="dxa"/>
            <w:tcBorders>
              <w:top w:val="double" w:sz="4" w:space="0" w:color="auto"/>
            </w:tcBorders>
          </w:tcPr>
          <w:p w:rsidR="00802B93" w:rsidRPr="00172C3B" w:rsidRDefault="00802B93" w:rsidP="00802B93">
            <w:pPr>
              <w:spacing w:after="0" w:line="240" w:lineRule="auto"/>
              <w:jc w:val="both"/>
              <w:rPr>
                <w:rFonts w:ascii="Times New Roman" w:hAnsi="Times New Roman" w:cs="Times New Roman"/>
                <w:color w:val="000000"/>
                <w:sz w:val="24"/>
                <w:szCs w:val="24"/>
                <w:lang w:val="fr-FR"/>
              </w:rPr>
            </w:pPr>
            <w:r w:rsidRPr="00172C3B">
              <w:rPr>
                <w:rFonts w:ascii="Times New Roman" w:hAnsi="Times New Roman" w:cs="Times New Roman"/>
                <w:color w:val="000000"/>
                <w:sz w:val="24"/>
                <w:szCs w:val="24"/>
                <w:lang w:val="fr-FR"/>
              </w:rPr>
              <w:t>Lice/a za davanje informacija:</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Milena Ćipranić, </w:t>
            </w:r>
            <w:r w:rsidR="00BD5DF1" w:rsidRPr="00172C3B">
              <w:rPr>
                <w:rFonts w:ascii="Times New Roman" w:hAnsi="Times New Roman" w:cs="Times New Roman"/>
                <w:color w:val="000000"/>
                <w:sz w:val="24"/>
                <w:szCs w:val="24"/>
              </w:rPr>
              <w:t xml:space="preserve">Radmila Lučić, </w:t>
            </w:r>
            <w:r w:rsidRPr="00172C3B">
              <w:rPr>
                <w:rFonts w:ascii="Times New Roman" w:hAnsi="Times New Roman" w:cs="Times New Roman"/>
                <w:color w:val="000000"/>
                <w:sz w:val="24"/>
                <w:szCs w:val="24"/>
              </w:rPr>
              <w:t>Marović Marija</w:t>
            </w:r>
          </w:p>
        </w:tc>
      </w:tr>
      <w:tr w:rsidR="00802B93" w:rsidRPr="00172C3B" w:rsidTr="008B7B94">
        <w:trPr>
          <w:trHeight w:val="612"/>
        </w:trPr>
        <w:tc>
          <w:tcPr>
            <w:tcW w:w="4162" w:type="dxa"/>
          </w:tcPr>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Adresa: </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Trg magnolija br.1</w:t>
            </w:r>
          </w:p>
        </w:tc>
        <w:tc>
          <w:tcPr>
            <w:tcW w:w="5125" w:type="dxa"/>
          </w:tcPr>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Poštanski broj:</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85320</w:t>
            </w:r>
          </w:p>
        </w:tc>
      </w:tr>
      <w:tr w:rsidR="00802B93" w:rsidRPr="00172C3B" w:rsidTr="008B7B94">
        <w:trPr>
          <w:trHeight w:val="612"/>
        </w:trPr>
        <w:tc>
          <w:tcPr>
            <w:tcW w:w="4162" w:type="dxa"/>
          </w:tcPr>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Sjedište:</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Tivat</w:t>
            </w:r>
          </w:p>
        </w:tc>
        <w:tc>
          <w:tcPr>
            <w:tcW w:w="5125" w:type="dxa"/>
          </w:tcPr>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PIB (Matični broj):  </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02008599</w:t>
            </w:r>
          </w:p>
        </w:tc>
      </w:tr>
      <w:tr w:rsidR="00802B93" w:rsidRPr="00172C3B" w:rsidTr="008B7B94">
        <w:trPr>
          <w:trHeight w:val="612"/>
        </w:trPr>
        <w:tc>
          <w:tcPr>
            <w:tcW w:w="4162" w:type="dxa"/>
          </w:tcPr>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Telefon:</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032 661 365</w:t>
            </w:r>
          </w:p>
        </w:tc>
        <w:tc>
          <w:tcPr>
            <w:tcW w:w="5125" w:type="dxa"/>
          </w:tcPr>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Faks:</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032 671 387</w:t>
            </w:r>
          </w:p>
        </w:tc>
      </w:tr>
      <w:tr w:rsidR="00802B93" w:rsidRPr="00172C3B" w:rsidTr="008B7B94">
        <w:trPr>
          <w:trHeight w:val="612"/>
        </w:trPr>
        <w:tc>
          <w:tcPr>
            <w:tcW w:w="4162" w:type="dxa"/>
            <w:tcBorders>
              <w:bottom w:val="double" w:sz="4" w:space="0" w:color="auto"/>
            </w:tcBorders>
          </w:tcPr>
          <w:p w:rsidR="00802B93" w:rsidRPr="00172C3B" w:rsidRDefault="00802B93" w:rsidP="00802B93">
            <w:pPr>
              <w:spacing w:after="0" w:line="240" w:lineRule="auto"/>
              <w:jc w:val="both"/>
              <w:rPr>
                <w:rFonts w:ascii="Times New Roman" w:hAnsi="Times New Roman" w:cs="Times New Roman"/>
                <w:color w:val="000000"/>
                <w:sz w:val="24"/>
                <w:szCs w:val="24"/>
                <w:lang w:val="de-DE"/>
              </w:rPr>
            </w:pPr>
            <w:r w:rsidRPr="00172C3B">
              <w:rPr>
                <w:rFonts w:ascii="Times New Roman" w:hAnsi="Times New Roman" w:cs="Times New Roman"/>
                <w:color w:val="000000"/>
                <w:sz w:val="24"/>
                <w:szCs w:val="24"/>
                <w:lang w:val="de-DE"/>
              </w:rPr>
              <w:t>E-mail adresa:</w:t>
            </w:r>
          </w:p>
          <w:p w:rsidR="00802B93" w:rsidRPr="00172C3B" w:rsidRDefault="00802B93" w:rsidP="00802B93">
            <w:pPr>
              <w:spacing w:after="0" w:line="240" w:lineRule="auto"/>
              <w:jc w:val="both"/>
              <w:rPr>
                <w:rFonts w:ascii="Times New Roman" w:hAnsi="Times New Roman" w:cs="Times New Roman"/>
                <w:color w:val="000000"/>
                <w:sz w:val="24"/>
                <w:szCs w:val="24"/>
                <w:lang w:val="de-DE"/>
              </w:rPr>
            </w:pPr>
            <w:r w:rsidRPr="00172C3B">
              <w:rPr>
                <w:rFonts w:ascii="Times New Roman" w:hAnsi="Times New Roman" w:cs="Times New Roman"/>
                <w:color w:val="000000"/>
                <w:sz w:val="24"/>
                <w:szCs w:val="24"/>
                <w:lang w:val="de-DE"/>
              </w:rPr>
              <w:t>nabavke@opstinativat.com</w:t>
            </w:r>
          </w:p>
        </w:tc>
        <w:tc>
          <w:tcPr>
            <w:tcW w:w="5125" w:type="dxa"/>
            <w:tcBorders>
              <w:bottom w:val="double" w:sz="4" w:space="0" w:color="auto"/>
            </w:tcBorders>
          </w:tcPr>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Internet stranica (web): </w:t>
            </w: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www.opstinativat.com</w:t>
            </w:r>
          </w:p>
        </w:tc>
      </w:tr>
    </w:tbl>
    <w:p w:rsidR="00802B93" w:rsidRPr="00172C3B" w:rsidRDefault="00802B93" w:rsidP="00802B93">
      <w:pPr>
        <w:spacing w:after="0" w:line="240" w:lineRule="auto"/>
        <w:jc w:val="both"/>
        <w:rPr>
          <w:rFonts w:ascii="Times New Roman" w:hAnsi="Times New Roman" w:cs="Times New Roman"/>
          <w:color w:val="000000"/>
          <w:sz w:val="24"/>
          <w:szCs w:val="24"/>
          <w:lang w:val="pl-PL"/>
        </w:rPr>
      </w:pPr>
    </w:p>
    <w:p w:rsidR="00802B93" w:rsidRPr="00172C3B" w:rsidRDefault="00802B93" w:rsidP="00802B93">
      <w:pPr>
        <w:spacing w:after="0" w:line="240" w:lineRule="auto"/>
        <w:jc w:val="both"/>
        <w:rPr>
          <w:rFonts w:ascii="Times New Roman" w:hAnsi="Times New Roman" w:cs="Times New Roman"/>
          <w:b/>
          <w:bCs/>
          <w:color w:val="000000"/>
          <w:sz w:val="24"/>
          <w:szCs w:val="24"/>
        </w:rPr>
      </w:pPr>
    </w:p>
    <w:p w:rsidR="00802B93" w:rsidRPr="00172C3B"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172C3B">
        <w:rPr>
          <w:rFonts w:ascii="Times New Roman" w:hAnsi="Times New Roman" w:cs="Times New Roman"/>
          <w:b/>
          <w:bCs/>
          <w:color w:val="000000"/>
          <w:sz w:val="24"/>
          <w:szCs w:val="24"/>
          <w:lang w:val="pl-PL"/>
        </w:rPr>
        <w:t>II  Vrsta postupka</w:t>
      </w:r>
    </w:p>
    <w:p w:rsidR="00802B93" w:rsidRPr="00172C3B" w:rsidRDefault="00802B93" w:rsidP="00802B93">
      <w:pPr>
        <w:spacing w:after="0" w:line="240" w:lineRule="auto"/>
        <w:jc w:val="both"/>
        <w:rPr>
          <w:rFonts w:ascii="Times New Roman" w:hAnsi="Times New Roman" w:cs="Times New Roman"/>
          <w:b/>
          <w:bCs/>
          <w:color w:val="000000"/>
          <w:sz w:val="24"/>
          <w:szCs w:val="24"/>
          <w:lang w:val="pl-PL"/>
        </w:rPr>
      </w:pP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Otvoreni postupak</w:t>
      </w:r>
    </w:p>
    <w:p w:rsidR="00802B93" w:rsidRPr="00172C3B" w:rsidRDefault="00802B93" w:rsidP="00802B93">
      <w:pPr>
        <w:spacing w:after="0" w:line="240" w:lineRule="auto"/>
        <w:jc w:val="both"/>
        <w:rPr>
          <w:rFonts w:ascii="Times New Roman" w:hAnsi="Times New Roman" w:cs="Times New Roman"/>
          <w:color w:val="000000"/>
          <w:sz w:val="24"/>
          <w:szCs w:val="24"/>
        </w:rPr>
      </w:pPr>
    </w:p>
    <w:p w:rsidR="00802B93" w:rsidRPr="00172C3B"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172C3B">
        <w:rPr>
          <w:rFonts w:ascii="Times New Roman" w:hAnsi="Times New Roman" w:cs="Times New Roman"/>
          <w:b/>
          <w:bCs/>
          <w:color w:val="000000"/>
          <w:sz w:val="24"/>
          <w:szCs w:val="24"/>
        </w:rPr>
        <w:t>III  Predmet</w:t>
      </w:r>
      <w:proofErr w:type="gramEnd"/>
      <w:r w:rsidRPr="00172C3B">
        <w:rPr>
          <w:rFonts w:ascii="Times New Roman" w:hAnsi="Times New Roman" w:cs="Times New Roman"/>
          <w:b/>
          <w:bCs/>
          <w:color w:val="000000"/>
          <w:sz w:val="24"/>
          <w:szCs w:val="24"/>
        </w:rPr>
        <w:t xml:space="preserve"> javne nabavke</w:t>
      </w:r>
    </w:p>
    <w:p w:rsidR="00802B93" w:rsidRPr="00172C3B" w:rsidRDefault="00802B93" w:rsidP="00802B93">
      <w:pPr>
        <w:spacing w:after="0" w:line="240" w:lineRule="auto"/>
        <w:jc w:val="both"/>
        <w:rPr>
          <w:rFonts w:ascii="Times New Roman" w:hAnsi="Times New Roman" w:cs="Times New Roman"/>
          <w:b/>
          <w:bCs/>
          <w:color w:val="000000"/>
          <w:sz w:val="24"/>
          <w:szCs w:val="24"/>
        </w:rPr>
      </w:pPr>
    </w:p>
    <w:p w:rsidR="00802B93" w:rsidRPr="00172C3B"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Vrsta predmeta javne nabavke</w:t>
      </w:r>
    </w:p>
    <w:p w:rsidR="00802B93" w:rsidRPr="00172C3B"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172C3B" w:rsidRDefault="00802B93" w:rsidP="00802B93">
      <w:pPr>
        <w:spacing w:after="0" w:line="240" w:lineRule="auto"/>
        <w:ind w:left="709"/>
        <w:jc w:val="both"/>
        <w:rPr>
          <w:rFonts w:ascii="Times New Roman" w:hAnsi="Times New Roman" w:cs="Times New Roman"/>
          <w:color w:val="000000"/>
          <w:sz w:val="24"/>
          <w:szCs w:val="24"/>
        </w:rPr>
      </w:pPr>
      <w:r w:rsidRPr="00172C3B">
        <w:rPr>
          <w:rFonts w:ascii="Times New Roman" w:hAnsi="Times New Roman" w:cs="Times New Roman"/>
          <w:color w:val="000000" w:themeColor="text1"/>
          <w:sz w:val="24"/>
          <w:szCs w:val="24"/>
          <w:shd w:val="clear" w:color="auto" w:fill="000000" w:themeFill="text1"/>
        </w:rPr>
        <w:sym w:font="Wingdings" w:char="F0A8"/>
      </w:r>
      <w:r w:rsidRPr="00172C3B">
        <w:rPr>
          <w:rFonts w:ascii="Times New Roman" w:hAnsi="Times New Roman" w:cs="Times New Roman"/>
          <w:color w:val="000000"/>
          <w:sz w:val="24"/>
          <w:szCs w:val="24"/>
          <w:shd w:val="clear" w:color="auto" w:fill="000000" w:themeFill="text1"/>
        </w:rPr>
        <w:t xml:space="preserve"> </w:t>
      </w:r>
      <w:r w:rsidR="00BA3990" w:rsidRPr="00172C3B">
        <w:rPr>
          <w:rFonts w:ascii="Times New Roman" w:hAnsi="Times New Roman" w:cs="Times New Roman"/>
          <w:color w:val="000000"/>
          <w:sz w:val="24"/>
          <w:szCs w:val="24"/>
        </w:rPr>
        <w:t>Radovi</w:t>
      </w:r>
    </w:p>
    <w:p w:rsidR="00802B93" w:rsidRPr="00172C3B" w:rsidRDefault="00802B93" w:rsidP="00802B93">
      <w:pPr>
        <w:spacing w:after="0" w:line="240" w:lineRule="auto"/>
        <w:jc w:val="both"/>
        <w:rPr>
          <w:rFonts w:ascii="Times New Roman" w:hAnsi="Times New Roman" w:cs="Times New Roman"/>
          <w:color w:val="000000"/>
          <w:sz w:val="24"/>
          <w:szCs w:val="24"/>
        </w:rPr>
      </w:pPr>
    </w:p>
    <w:p w:rsidR="00802B93" w:rsidRPr="00172C3B"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CD1AAB" w:rsidTr="00FA6946">
        <w:trPr>
          <w:trHeight w:val="274"/>
        </w:trPr>
        <w:tc>
          <w:tcPr>
            <w:tcW w:w="9179" w:type="dxa"/>
            <w:tcBorders>
              <w:top w:val="single" w:sz="4" w:space="0" w:color="auto"/>
              <w:bottom w:val="single" w:sz="4" w:space="0" w:color="auto"/>
            </w:tcBorders>
          </w:tcPr>
          <w:p w:rsidR="00DF3E25" w:rsidRPr="00172C3B" w:rsidRDefault="005021FD" w:rsidP="00D12F6E">
            <w:pPr>
              <w:spacing w:after="0" w:line="240" w:lineRule="auto"/>
              <w:rPr>
                <w:rFonts w:ascii="Times New Roman" w:hAnsi="Times New Roman" w:cs="Times New Roman"/>
                <w:sz w:val="24"/>
                <w:szCs w:val="24"/>
                <w:lang w:val="sr-Latn-CS"/>
              </w:rPr>
            </w:pPr>
            <w:r w:rsidRPr="00172C3B">
              <w:rPr>
                <w:rFonts w:ascii="Times New Roman" w:hAnsi="Times New Roman" w:cs="Times New Roman"/>
                <w:sz w:val="24"/>
                <w:szCs w:val="24"/>
              </w:rPr>
              <w:t>Nabavka</w:t>
            </w:r>
            <w:r w:rsidRPr="00172C3B">
              <w:rPr>
                <w:rFonts w:ascii="Times New Roman" w:hAnsi="Times New Roman" w:cs="Times New Roman"/>
                <w:sz w:val="24"/>
                <w:szCs w:val="24"/>
                <w:lang w:val="sr-Latn-CS"/>
              </w:rPr>
              <w:t xml:space="preserve"> </w:t>
            </w:r>
            <w:r w:rsidRPr="00172C3B">
              <w:rPr>
                <w:rFonts w:ascii="Times New Roman" w:hAnsi="Times New Roman" w:cs="Times New Roman"/>
                <w:color w:val="000000"/>
                <w:sz w:val="24"/>
                <w:szCs w:val="24"/>
                <w:lang w:val="it-IT"/>
              </w:rPr>
              <w:t xml:space="preserve">izvođenja radova </w:t>
            </w:r>
            <w:r w:rsidR="00C471C4" w:rsidRPr="00172C3B">
              <w:rPr>
                <w:rFonts w:ascii="Times New Roman" w:hAnsi="Times New Roman" w:cs="Times New Roman"/>
                <w:color w:val="000000"/>
                <w:sz w:val="24"/>
                <w:szCs w:val="24"/>
                <w:lang w:val="it-IT"/>
              </w:rPr>
              <w:t xml:space="preserve">na </w:t>
            </w:r>
            <w:r w:rsidR="00D12F6E">
              <w:rPr>
                <w:rFonts w:ascii="Times New Roman" w:hAnsi="Times New Roman" w:cs="Times New Roman"/>
                <w:color w:val="000000"/>
                <w:sz w:val="24"/>
                <w:szCs w:val="24"/>
                <w:lang w:val="it-IT"/>
              </w:rPr>
              <w:t>izgradnji kružnog toga u Gradiošnici</w:t>
            </w:r>
          </w:p>
        </w:tc>
      </w:tr>
    </w:tbl>
    <w:p w:rsidR="00802B93" w:rsidRPr="00172C3B" w:rsidRDefault="00802B93" w:rsidP="00802B93">
      <w:pPr>
        <w:spacing w:after="0" w:line="240" w:lineRule="auto"/>
        <w:jc w:val="center"/>
        <w:rPr>
          <w:rFonts w:ascii="Times New Roman" w:hAnsi="Times New Roman" w:cs="Times New Roman"/>
          <w:color w:val="000000"/>
          <w:sz w:val="24"/>
          <w:szCs w:val="24"/>
          <w:lang w:val="sr-Latn-CS"/>
        </w:rPr>
      </w:pPr>
    </w:p>
    <w:p w:rsidR="00802B93" w:rsidRPr="00172C3B" w:rsidRDefault="00802B93" w:rsidP="00BA3990">
      <w:pPr>
        <w:pStyle w:val="ListParagraph"/>
        <w:numPr>
          <w:ilvl w:val="0"/>
          <w:numId w:val="1"/>
        </w:numPr>
        <w:spacing w:after="0" w:line="240" w:lineRule="auto"/>
        <w:jc w:val="both"/>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CPV – Jedinstveni rječnik javnih nabavki</w:t>
      </w:r>
    </w:p>
    <w:p w:rsidR="00BA3990" w:rsidRPr="00172C3B" w:rsidRDefault="00BA3990" w:rsidP="00BA3990">
      <w:pPr>
        <w:spacing w:after="0" w:line="240" w:lineRule="auto"/>
        <w:ind w:left="360"/>
        <w:jc w:val="both"/>
        <w:rPr>
          <w:rFonts w:ascii="Times New Roman" w:hAnsi="Times New Roman" w:cs="Times New Roman"/>
          <w:b/>
          <w:bCs/>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02B93" w:rsidRPr="00172C3B" w:rsidTr="00FA49D6">
        <w:trPr>
          <w:trHeight w:val="245"/>
        </w:trPr>
        <w:tc>
          <w:tcPr>
            <w:tcW w:w="9179" w:type="dxa"/>
            <w:tcBorders>
              <w:top w:val="single" w:sz="4" w:space="0" w:color="auto"/>
              <w:bottom w:val="single" w:sz="4" w:space="0" w:color="auto"/>
            </w:tcBorders>
          </w:tcPr>
          <w:p w:rsidR="00957910" w:rsidRPr="00172C3B" w:rsidRDefault="00227241" w:rsidP="00B75FBB">
            <w:pPr>
              <w:spacing w:after="0" w:line="240" w:lineRule="auto"/>
              <w:rPr>
                <w:rFonts w:ascii="Times New Roman" w:hAnsi="Times New Roman" w:cs="Times New Roman"/>
                <w:color w:val="000000"/>
                <w:sz w:val="24"/>
                <w:szCs w:val="24"/>
              </w:rPr>
            </w:pPr>
            <w:r w:rsidRPr="00172C3B">
              <w:rPr>
                <w:rFonts w:ascii="Times New Roman" w:hAnsi="Times New Roman" w:cs="Times New Roman"/>
                <w:color w:val="000000"/>
                <w:sz w:val="24"/>
                <w:szCs w:val="24"/>
              </w:rPr>
              <w:t>45</w:t>
            </w:r>
            <w:r w:rsidR="00B75FBB" w:rsidRPr="00172C3B">
              <w:rPr>
                <w:rFonts w:ascii="Times New Roman" w:hAnsi="Times New Roman" w:cs="Times New Roman"/>
                <w:color w:val="000000"/>
                <w:sz w:val="24"/>
                <w:szCs w:val="24"/>
              </w:rPr>
              <w:t>000000-7</w:t>
            </w:r>
            <w:r w:rsidRPr="00172C3B">
              <w:rPr>
                <w:rFonts w:ascii="Times New Roman" w:hAnsi="Times New Roman" w:cs="Times New Roman"/>
                <w:color w:val="000000"/>
                <w:sz w:val="24"/>
                <w:szCs w:val="24"/>
              </w:rPr>
              <w:t xml:space="preserve"> </w:t>
            </w:r>
            <w:r w:rsidR="00B75FBB" w:rsidRPr="00172C3B">
              <w:rPr>
                <w:rFonts w:ascii="Times New Roman" w:hAnsi="Times New Roman" w:cs="Times New Roman"/>
                <w:color w:val="000000"/>
                <w:sz w:val="24"/>
                <w:szCs w:val="24"/>
              </w:rPr>
              <w:t>Građevinski radovi</w:t>
            </w:r>
          </w:p>
        </w:tc>
      </w:tr>
    </w:tbl>
    <w:p w:rsidR="00802B93" w:rsidRPr="00172C3B"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172C3B"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b/>
          <w:bCs/>
          <w:color w:val="000000"/>
          <w:sz w:val="24"/>
          <w:szCs w:val="24"/>
          <w:lang w:val="pl-PL"/>
        </w:rPr>
        <w:t>IV  Zaključivanje okvirnog sporazuma</w:t>
      </w:r>
    </w:p>
    <w:p w:rsidR="00802B93" w:rsidRPr="00172C3B" w:rsidRDefault="00802B93" w:rsidP="00802B93">
      <w:pPr>
        <w:spacing w:after="0" w:line="240" w:lineRule="auto"/>
        <w:jc w:val="both"/>
        <w:rPr>
          <w:rFonts w:ascii="Times New Roman" w:hAnsi="Times New Roman" w:cs="Times New Roman"/>
          <w:color w:val="000000"/>
          <w:sz w:val="24"/>
          <w:szCs w:val="24"/>
          <w:lang w:val="pl-PL"/>
        </w:rPr>
      </w:pPr>
    </w:p>
    <w:p w:rsidR="00802B93" w:rsidRPr="00172C3B" w:rsidRDefault="00802B93" w:rsidP="00802B93">
      <w:pPr>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Zaključiće se okvirni sporazum:</w:t>
      </w:r>
    </w:p>
    <w:p w:rsidR="00802B93" w:rsidRPr="00172C3B" w:rsidRDefault="00802B93" w:rsidP="00802B93">
      <w:pPr>
        <w:spacing w:after="0" w:line="240" w:lineRule="auto"/>
        <w:jc w:val="both"/>
        <w:rPr>
          <w:rFonts w:ascii="Times New Roman" w:hAnsi="Times New Roman" w:cs="Times New Roman"/>
          <w:color w:val="000000"/>
          <w:sz w:val="24"/>
          <w:szCs w:val="24"/>
          <w:lang w:val="pl-PL"/>
        </w:rPr>
      </w:pPr>
    </w:p>
    <w:p w:rsidR="00802B93" w:rsidRPr="00172C3B" w:rsidRDefault="00802B93" w:rsidP="00802B93">
      <w:pPr>
        <w:spacing w:after="0" w:line="240" w:lineRule="auto"/>
        <w:jc w:val="both"/>
        <w:rPr>
          <w:rFonts w:ascii="Times New Roman" w:hAnsi="Times New Roman" w:cs="Times New Roman"/>
          <w:color w:val="000000"/>
          <w:sz w:val="24"/>
          <w:szCs w:val="24"/>
          <w:lang w:val="da-DK"/>
        </w:rPr>
      </w:pPr>
      <w:r w:rsidRPr="00172C3B">
        <w:rPr>
          <w:rFonts w:ascii="Times New Roman" w:hAnsi="Times New Roman" w:cs="Times New Roman"/>
          <w:color w:val="000000"/>
          <w:sz w:val="24"/>
          <w:szCs w:val="24"/>
          <w:shd w:val="clear" w:color="auto" w:fill="000000" w:themeFill="text1"/>
        </w:rPr>
        <w:sym w:font="Wingdings" w:char="F0A8"/>
      </w:r>
      <w:r w:rsidRPr="00172C3B">
        <w:rPr>
          <w:rFonts w:ascii="Times New Roman" w:hAnsi="Times New Roman" w:cs="Times New Roman"/>
          <w:color w:val="000000"/>
          <w:sz w:val="24"/>
          <w:szCs w:val="24"/>
          <w:lang w:val="da-DK"/>
        </w:rPr>
        <w:t xml:space="preserve"> ne</w:t>
      </w:r>
    </w:p>
    <w:p w:rsidR="00802B93" w:rsidRPr="00172C3B"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172C3B"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172C3B">
        <w:rPr>
          <w:rFonts w:ascii="Times New Roman" w:hAnsi="Times New Roman" w:cs="Times New Roman"/>
          <w:b/>
          <w:bCs/>
          <w:color w:val="000000"/>
          <w:sz w:val="24"/>
          <w:szCs w:val="24"/>
        </w:rPr>
        <w:t xml:space="preserve">V Način određivanja predmeta i </w:t>
      </w:r>
      <w:r w:rsidRPr="00172C3B">
        <w:rPr>
          <w:rFonts w:ascii="Times New Roman" w:hAnsi="Times New Roman" w:cs="Times New Roman"/>
          <w:b/>
          <w:bCs/>
          <w:color w:val="000000"/>
          <w:sz w:val="24"/>
          <w:szCs w:val="24"/>
          <w:lang w:val="pl-PL"/>
        </w:rPr>
        <w:t>procijenjena vrijednost javne nabavke</w:t>
      </w:r>
      <w:r w:rsidRPr="00172C3B">
        <w:rPr>
          <w:rFonts w:ascii="Times New Roman" w:hAnsi="Times New Roman" w:cs="Times New Roman"/>
          <w:b/>
          <w:bCs/>
          <w:color w:val="000000"/>
          <w:sz w:val="24"/>
          <w:szCs w:val="24"/>
        </w:rPr>
        <w:t>:</w:t>
      </w:r>
    </w:p>
    <w:p w:rsidR="00802B93" w:rsidRPr="00172C3B" w:rsidRDefault="00802B93" w:rsidP="00802B93">
      <w:pPr>
        <w:spacing w:after="0" w:line="240" w:lineRule="auto"/>
        <w:jc w:val="both"/>
        <w:rPr>
          <w:rFonts w:ascii="Times New Roman" w:hAnsi="Times New Roman" w:cs="Times New Roman"/>
          <w:color w:val="000000"/>
          <w:sz w:val="24"/>
          <w:szCs w:val="24"/>
        </w:rPr>
      </w:pPr>
    </w:p>
    <w:p w:rsidR="00802B93" w:rsidRPr="00172C3B" w:rsidRDefault="00802B93" w:rsidP="00802B93">
      <w:pPr>
        <w:spacing w:after="0" w:line="240" w:lineRule="auto"/>
        <w:jc w:val="both"/>
        <w:rPr>
          <w:rFonts w:ascii="Times New Roman" w:hAnsi="Times New Roman" w:cs="Times New Roman"/>
          <w:b/>
          <w:bCs/>
          <w:color w:val="000000"/>
          <w:sz w:val="24"/>
          <w:szCs w:val="24"/>
          <w:lang w:val="pl-PL"/>
        </w:rPr>
      </w:pPr>
      <w:r w:rsidRPr="00172C3B">
        <w:rPr>
          <w:rFonts w:ascii="Times New Roman" w:hAnsi="Times New Roman" w:cs="Times New Roman"/>
          <w:color w:val="000000"/>
          <w:sz w:val="24"/>
          <w:szCs w:val="24"/>
          <w:shd w:val="clear" w:color="auto" w:fill="000000" w:themeFill="text1"/>
        </w:rPr>
        <w:sym w:font="Wingdings" w:char="F0A8"/>
      </w:r>
      <w:r w:rsidRPr="00172C3B">
        <w:rPr>
          <w:rFonts w:ascii="Times New Roman" w:hAnsi="Times New Roman" w:cs="Times New Roman"/>
          <w:color w:val="000000"/>
          <w:sz w:val="24"/>
          <w:szCs w:val="24"/>
        </w:rPr>
        <w:t xml:space="preserve"> </w:t>
      </w:r>
      <w:r w:rsidRPr="00172C3B">
        <w:rPr>
          <w:rFonts w:ascii="Times New Roman" w:hAnsi="Times New Roman" w:cs="Times New Roman"/>
          <w:b/>
          <w:bCs/>
          <w:color w:val="000000"/>
          <w:sz w:val="24"/>
          <w:szCs w:val="24"/>
          <w:lang w:val="pl-PL"/>
        </w:rPr>
        <w:t xml:space="preserve">Procijenjena vrijednost predmeta nabavke </w:t>
      </w:r>
    </w:p>
    <w:p w:rsidR="00802B93" w:rsidRPr="00172C3B" w:rsidRDefault="00802B93" w:rsidP="00802B93">
      <w:pPr>
        <w:spacing w:after="0" w:line="240" w:lineRule="auto"/>
        <w:jc w:val="both"/>
        <w:rPr>
          <w:rFonts w:ascii="Times New Roman" w:hAnsi="Times New Roman" w:cs="Times New Roman"/>
          <w:color w:val="000000"/>
          <w:sz w:val="24"/>
          <w:szCs w:val="24"/>
        </w:rPr>
      </w:pPr>
    </w:p>
    <w:p w:rsidR="00802B93" w:rsidRPr="00172C3B" w:rsidRDefault="00802B93" w:rsidP="00802B93">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Predmet javne nabavke se nabavlja:</w:t>
      </w:r>
    </w:p>
    <w:p w:rsidR="00802B93" w:rsidRPr="00172C3B" w:rsidRDefault="00802B93" w:rsidP="00802B93">
      <w:pPr>
        <w:spacing w:after="0" w:line="240" w:lineRule="auto"/>
        <w:jc w:val="both"/>
        <w:rPr>
          <w:rFonts w:ascii="Times New Roman" w:hAnsi="Times New Roman" w:cs="Times New Roman"/>
          <w:color w:val="000000"/>
          <w:sz w:val="24"/>
          <w:szCs w:val="24"/>
        </w:rPr>
      </w:pPr>
    </w:p>
    <w:p w:rsidR="00802B93" w:rsidRPr="00172C3B" w:rsidRDefault="00802B93" w:rsidP="00802B93">
      <w:pPr>
        <w:spacing w:after="0" w:line="240" w:lineRule="auto"/>
        <w:jc w:val="both"/>
        <w:rPr>
          <w:rFonts w:ascii="Times New Roman" w:hAnsi="Times New Roman" w:cs="Times New Roman"/>
          <w:sz w:val="24"/>
          <w:szCs w:val="24"/>
          <w:lang w:val="pl-PL"/>
        </w:rPr>
      </w:pPr>
      <w:r w:rsidRPr="00172C3B">
        <w:rPr>
          <w:rFonts w:ascii="Times New Roman" w:hAnsi="Times New Roman" w:cs="Times New Roman"/>
          <w:color w:val="000000"/>
          <w:sz w:val="24"/>
          <w:szCs w:val="24"/>
          <w:shd w:val="clear" w:color="auto" w:fill="000000" w:themeFill="text1"/>
        </w:rPr>
        <w:sym w:font="Wingdings" w:char="F0A8"/>
      </w:r>
      <w:r w:rsidRPr="00172C3B">
        <w:rPr>
          <w:rFonts w:ascii="Times New Roman" w:hAnsi="Times New Roman" w:cs="Times New Roman"/>
          <w:color w:val="000000"/>
          <w:sz w:val="24"/>
          <w:szCs w:val="24"/>
        </w:rPr>
        <w:t xml:space="preserve"> </w:t>
      </w:r>
      <w:proofErr w:type="gramStart"/>
      <w:r w:rsidRPr="00172C3B">
        <w:rPr>
          <w:rFonts w:ascii="Times New Roman" w:hAnsi="Times New Roman" w:cs="Times New Roman"/>
          <w:color w:val="000000"/>
          <w:sz w:val="24"/>
          <w:szCs w:val="24"/>
        </w:rPr>
        <w:t>kao</w:t>
      </w:r>
      <w:proofErr w:type="gramEnd"/>
      <w:r w:rsidRPr="00172C3B">
        <w:rPr>
          <w:rFonts w:ascii="Times New Roman" w:hAnsi="Times New Roman" w:cs="Times New Roman"/>
          <w:color w:val="000000"/>
          <w:sz w:val="24"/>
          <w:szCs w:val="24"/>
        </w:rPr>
        <w:t xml:space="preserve"> cjelina,</w:t>
      </w:r>
      <w:r w:rsidR="00D95FF9" w:rsidRPr="00172C3B">
        <w:rPr>
          <w:rFonts w:ascii="Times New Roman" w:hAnsi="Times New Roman" w:cs="Times New Roman"/>
          <w:color w:val="000000"/>
          <w:sz w:val="24"/>
          <w:szCs w:val="24"/>
          <w:lang w:val="pl-PL"/>
        </w:rPr>
        <w:t xml:space="preserve"> procijenjene vrijednosti </w:t>
      </w:r>
      <w:r w:rsidRPr="00172C3B">
        <w:rPr>
          <w:rFonts w:ascii="Times New Roman" w:hAnsi="Times New Roman" w:cs="Times New Roman"/>
          <w:color w:val="000000"/>
          <w:sz w:val="24"/>
          <w:szCs w:val="24"/>
          <w:lang w:val="pl-PL"/>
        </w:rPr>
        <w:t>sa uračunatim PDV-</w:t>
      </w:r>
      <w:r w:rsidRPr="00172C3B">
        <w:rPr>
          <w:rFonts w:ascii="Times New Roman" w:hAnsi="Times New Roman" w:cs="Times New Roman"/>
          <w:sz w:val="24"/>
          <w:szCs w:val="24"/>
          <w:lang w:val="pl-PL"/>
        </w:rPr>
        <w:t xml:space="preserve">om </w:t>
      </w:r>
      <w:r w:rsidR="00A54666">
        <w:rPr>
          <w:rFonts w:ascii="Times New Roman" w:hAnsi="Times New Roman" w:cs="Times New Roman"/>
          <w:sz w:val="24"/>
          <w:szCs w:val="24"/>
          <w:lang w:val="pl-PL"/>
        </w:rPr>
        <w:t>540</w:t>
      </w:r>
      <w:r w:rsidR="009D3A72" w:rsidRPr="00172C3B">
        <w:rPr>
          <w:rFonts w:ascii="Times New Roman" w:hAnsi="Times New Roman" w:cs="Times New Roman"/>
          <w:sz w:val="24"/>
          <w:szCs w:val="24"/>
          <w:lang w:val="pl-PL"/>
        </w:rPr>
        <w:t>.0</w:t>
      </w:r>
      <w:r w:rsidR="00AC7C37" w:rsidRPr="00172C3B">
        <w:rPr>
          <w:rFonts w:ascii="Times New Roman" w:hAnsi="Times New Roman" w:cs="Times New Roman"/>
          <w:sz w:val="24"/>
          <w:szCs w:val="24"/>
          <w:lang w:val="pl-PL"/>
        </w:rPr>
        <w:t>00</w:t>
      </w:r>
      <w:r w:rsidR="009D3A72" w:rsidRPr="00172C3B">
        <w:rPr>
          <w:rFonts w:ascii="Times New Roman" w:hAnsi="Times New Roman" w:cs="Times New Roman"/>
          <w:sz w:val="24"/>
          <w:szCs w:val="24"/>
          <w:lang w:val="pl-PL"/>
        </w:rPr>
        <w:t>,00</w:t>
      </w:r>
      <w:r w:rsidR="00AC7C37" w:rsidRPr="00172C3B">
        <w:rPr>
          <w:rFonts w:ascii="Times New Roman" w:hAnsi="Times New Roman" w:cs="Times New Roman"/>
          <w:sz w:val="24"/>
          <w:szCs w:val="24"/>
          <w:lang w:val="pl-PL"/>
        </w:rPr>
        <w:t xml:space="preserve"> €</w:t>
      </w:r>
    </w:p>
    <w:p w:rsidR="00AC7C37" w:rsidRPr="00172C3B" w:rsidRDefault="00AC7C37" w:rsidP="00802B93">
      <w:pPr>
        <w:spacing w:after="0" w:line="240" w:lineRule="auto"/>
        <w:jc w:val="both"/>
        <w:rPr>
          <w:rFonts w:ascii="Times New Roman" w:hAnsi="Times New Roman" w:cs="Times New Roman"/>
          <w:color w:val="000000"/>
          <w:sz w:val="24"/>
          <w:szCs w:val="24"/>
        </w:rPr>
      </w:pPr>
    </w:p>
    <w:p w:rsidR="00802B93" w:rsidRPr="00172C3B"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t>V</w:t>
      </w:r>
      <w:r w:rsidR="007539A7" w:rsidRPr="00172C3B">
        <w:rPr>
          <w:rFonts w:ascii="Times New Roman" w:hAnsi="Times New Roman" w:cs="Times New Roman"/>
          <w:b/>
          <w:bCs/>
          <w:color w:val="000000"/>
          <w:sz w:val="24"/>
          <w:szCs w:val="24"/>
        </w:rPr>
        <w:t>I</w:t>
      </w:r>
      <w:r w:rsidRPr="00172C3B">
        <w:rPr>
          <w:rFonts w:ascii="Times New Roman" w:hAnsi="Times New Roman" w:cs="Times New Roman"/>
          <w:b/>
          <w:bCs/>
          <w:color w:val="000000"/>
          <w:sz w:val="24"/>
          <w:szCs w:val="24"/>
        </w:rPr>
        <w:t xml:space="preserve"> Mogu</w:t>
      </w:r>
      <w:r w:rsidRPr="00172C3B">
        <w:rPr>
          <w:rFonts w:ascii="Times New Roman" w:hAnsi="Times New Roman" w:cs="Times New Roman"/>
          <w:b/>
          <w:bCs/>
          <w:color w:val="000000"/>
          <w:sz w:val="24"/>
          <w:szCs w:val="24"/>
          <w:lang w:val="hr-HR"/>
        </w:rPr>
        <w:t>ć</w:t>
      </w:r>
      <w:r w:rsidRPr="00172C3B">
        <w:rPr>
          <w:rFonts w:ascii="Times New Roman" w:hAnsi="Times New Roman" w:cs="Times New Roman"/>
          <w:b/>
          <w:bCs/>
          <w:color w:val="000000"/>
          <w:sz w:val="24"/>
          <w:szCs w:val="24"/>
        </w:rPr>
        <w:t>nost podnošenja alternativnih ponuda</w:t>
      </w:r>
    </w:p>
    <w:p w:rsidR="00802B93" w:rsidRPr="00172C3B" w:rsidRDefault="00802B93" w:rsidP="00802B93">
      <w:pPr>
        <w:spacing w:after="0" w:line="240" w:lineRule="auto"/>
        <w:jc w:val="both"/>
        <w:rPr>
          <w:rFonts w:ascii="Times New Roman" w:hAnsi="Times New Roman" w:cs="Times New Roman"/>
          <w:color w:val="000000"/>
          <w:sz w:val="24"/>
          <w:szCs w:val="24"/>
          <w:lang w:val="pl-PL"/>
        </w:rPr>
      </w:pPr>
    </w:p>
    <w:p w:rsidR="00802B93" w:rsidRPr="00172C3B" w:rsidRDefault="00D863F8" w:rsidP="00802B93">
      <w:pPr>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shd w:val="clear" w:color="auto" w:fill="000000" w:themeFill="text1"/>
        </w:rPr>
        <w:sym w:font="Wingdings" w:char="F0A8"/>
      </w:r>
      <w:r w:rsidRPr="00172C3B">
        <w:rPr>
          <w:rFonts w:ascii="Times New Roman" w:hAnsi="Times New Roman" w:cs="Times New Roman"/>
          <w:color w:val="000000"/>
          <w:sz w:val="24"/>
          <w:szCs w:val="24"/>
        </w:rPr>
        <w:t xml:space="preserve"> </w:t>
      </w:r>
      <w:r w:rsidR="00802B93" w:rsidRPr="00172C3B">
        <w:rPr>
          <w:rFonts w:ascii="Times New Roman" w:hAnsi="Times New Roman" w:cs="Times New Roman"/>
          <w:color w:val="000000"/>
          <w:sz w:val="24"/>
          <w:szCs w:val="24"/>
          <w:lang w:val="pl-PL"/>
        </w:rPr>
        <w:t>ne</w:t>
      </w:r>
    </w:p>
    <w:p w:rsidR="007539A7" w:rsidRPr="00172C3B" w:rsidRDefault="007539A7" w:rsidP="00802B93">
      <w:pPr>
        <w:spacing w:after="0" w:line="240" w:lineRule="auto"/>
        <w:jc w:val="both"/>
        <w:rPr>
          <w:rFonts w:ascii="Times New Roman" w:hAnsi="Times New Roman" w:cs="Times New Roman"/>
          <w:color w:val="000000"/>
          <w:sz w:val="24"/>
          <w:szCs w:val="24"/>
          <w:lang w:val="pl-PL"/>
        </w:rPr>
      </w:pPr>
    </w:p>
    <w:p w:rsidR="007539A7" w:rsidRPr="00172C3B"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VII Uslovi za učešće u postupku javne nabavke</w:t>
      </w:r>
    </w:p>
    <w:p w:rsidR="007539A7" w:rsidRPr="00172C3B"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172C3B"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172C3B">
        <w:rPr>
          <w:rFonts w:ascii="Times New Roman" w:hAnsi="Times New Roman" w:cs="Times New Roman"/>
          <w:b/>
          <w:bCs/>
          <w:color w:val="000000"/>
          <w:sz w:val="24"/>
          <w:szCs w:val="24"/>
          <w:lang w:val="sl-SI"/>
        </w:rPr>
        <w:t>a) Obavezni uslovi</w:t>
      </w:r>
      <w:r w:rsidRPr="00172C3B">
        <w:rPr>
          <w:rFonts w:ascii="Times New Roman" w:hAnsi="Times New Roman" w:cs="Times New Roman"/>
          <w:b/>
          <w:bCs/>
          <w:color w:val="000000"/>
          <w:sz w:val="24"/>
          <w:szCs w:val="24"/>
          <w:u w:val="single"/>
          <w:lang w:val="sl-SI"/>
        </w:rPr>
        <w:t xml:space="preserve"> </w:t>
      </w:r>
    </w:p>
    <w:p w:rsidR="007539A7" w:rsidRPr="00172C3B"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172C3B"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U postupku javne nabavke može da učestvuje samo ponuđač koji:</w:t>
      </w:r>
    </w:p>
    <w:p w:rsidR="007539A7" w:rsidRPr="00172C3B"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172C3B"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1) je upisan u registar kod organa nadležnog za registraciju privrednih subjekata;</w:t>
      </w:r>
    </w:p>
    <w:p w:rsidR="007539A7" w:rsidRPr="00172C3B"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Pr="00172C3B"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AC7C37" w:rsidRPr="00172C3B" w:rsidRDefault="00AC7C37" w:rsidP="00AC7C3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4) ima dozvolu, licencu, odobrenje ili dugi akt za obavljanje djelatnosti koja je predmet javne nabavke, ukoliko je propisan posebnim zakonom.</w:t>
      </w:r>
    </w:p>
    <w:p w:rsidR="007539A7" w:rsidRPr="00172C3B"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172C3B"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172C3B">
        <w:rPr>
          <w:rFonts w:ascii="Times New Roman" w:hAnsi="Times New Roman" w:cs="Times New Roman"/>
          <w:b/>
          <w:bCs/>
          <w:color w:val="000000"/>
          <w:sz w:val="24"/>
          <w:szCs w:val="24"/>
          <w:lang w:val="sl-SI"/>
        </w:rPr>
        <w:t>Dokazivanje ispunjenosti obaveznih uslova</w:t>
      </w:r>
    </w:p>
    <w:p w:rsidR="007539A7" w:rsidRPr="00172C3B" w:rsidRDefault="007539A7" w:rsidP="007539A7">
      <w:pPr>
        <w:spacing w:after="0" w:line="240" w:lineRule="auto"/>
        <w:jc w:val="both"/>
        <w:rPr>
          <w:rFonts w:ascii="Times New Roman" w:hAnsi="Times New Roman" w:cs="Times New Roman"/>
          <w:color w:val="000000"/>
          <w:sz w:val="24"/>
          <w:szCs w:val="24"/>
          <w:lang w:val="sl-SI"/>
        </w:rPr>
      </w:pPr>
    </w:p>
    <w:p w:rsidR="007539A7" w:rsidRPr="00172C3B" w:rsidRDefault="007539A7" w:rsidP="007539A7">
      <w:pPr>
        <w:spacing w:after="0" w:line="240" w:lineRule="auto"/>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sl-SI"/>
        </w:rPr>
        <w:t>Ispunjenost obaveznih uslova dokazuje se dostavljanjem:</w:t>
      </w:r>
    </w:p>
    <w:p w:rsidR="007539A7" w:rsidRPr="00172C3B" w:rsidRDefault="007539A7" w:rsidP="007539A7">
      <w:pPr>
        <w:spacing w:after="0" w:line="240" w:lineRule="auto"/>
        <w:jc w:val="both"/>
        <w:rPr>
          <w:rFonts w:ascii="Times New Roman" w:hAnsi="Times New Roman" w:cs="Times New Roman"/>
          <w:color w:val="000000"/>
          <w:sz w:val="24"/>
          <w:szCs w:val="24"/>
          <w:lang w:val="sl-SI"/>
        </w:rPr>
      </w:pPr>
    </w:p>
    <w:p w:rsidR="007539A7" w:rsidRPr="00172C3B"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172C3B"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Pr="00172C3B"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4573B6" w:rsidRPr="00450513" w:rsidRDefault="00AC7C37" w:rsidP="00FE7703">
      <w:pPr>
        <w:autoSpaceDE w:val="0"/>
        <w:autoSpaceDN w:val="0"/>
        <w:adjustRightInd w:val="0"/>
        <w:spacing w:after="0" w:line="240" w:lineRule="auto"/>
        <w:ind w:left="756" w:hanging="306"/>
        <w:jc w:val="both"/>
        <w:rPr>
          <w:rFonts w:ascii="Times New Roman" w:hAnsi="Times New Roman" w:cs="Times New Roman"/>
          <w:sz w:val="24"/>
          <w:szCs w:val="24"/>
          <w:lang w:val="sl-SI"/>
        </w:rPr>
      </w:pPr>
      <w:r w:rsidRPr="00172C3B">
        <w:rPr>
          <w:rFonts w:ascii="Times New Roman" w:hAnsi="Times New Roman" w:cs="Times New Roman"/>
          <w:color w:val="000000"/>
          <w:sz w:val="24"/>
          <w:szCs w:val="24"/>
          <w:lang w:val="pt-BR"/>
        </w:rPr>
        <w:t xml:space="preserve">4) </w:t>
      </w:r>
      <w:r w:rsidR="004573B6" w:rsidRPr="00450513">
        <w:rPr>
          <w:rFonts w:ascii="Times New Roman" w:hAnsi="Times New Roman" w:cs="Times New Roman"/>
          <w:sz w:val="24"/>
          <w:szCs w:val="24"/>
          <w:lang w:val="sl-SI"/>
        </w:rPr>
        <w:t xml:space="preserve">dokaza o posjedovanju važeće dozvole, licence, odobrenja, odnosno drugog akta izdatog od nadležnog organa,  a </w:t>
      </w:r>
      <w:r w:rsidR="004573B6" w:rsidRPr="00172C3B">
        <w:rPr>
          <w:rFonts w:ascii="Times New Roman" w:hAnsi="Times New Roman" w:cs="Times New Roman"/>
          <w:sz w:val="24"/>
          <w:szCs w:val="24"/>
          <w:lang w:val="sl-SI"/>
        </w:rPr>
        <w:t>shodno Zakonu o planiranju prostora i izgradnji objekta ( “Službeni list CG “ br.64/17 od 06.10.2017. godine)</w:t>
      </w:r>
      <w:r w:rsidR="00AB2B55" w:rsidRPr="00172C3B">
        <w:rPr>
          <w:rFonts w:ascii="Times New Roman" w:hAnsi="Times New Roman" w:cs="Times New Roman"/>
          <w:sz w:val="24"/>
          <w:szCs w:val="24"/>
          <w:lang w:val="sl-SI"/>
        </w:rPr>
        <w:t xml:space="preserve"> i </w:t>
      </w:r>
      <w:r w:rsidR="00AB2B55" w:rsidRPr="00172C3B">
        <w:rPr>
          <w:rFonts w:ascii="Times New Roman" w:hAnsi="Times New Roman" w:cs="Times New Roman"/>
          <w:i/>
          <w:sz w:val="24"/>
          <w:szCs w:val="24"/>
          <w:u w:val="single"/>
          <w:lang w:val="sl-SI"/>
        </w:rPr>
        <w:t xml:space="preserve">Zakonu o državnom premjeru i katastru nepokretnosti </w:t>
      </w:r>
      <w:r w:rsidR="00AB2B55" w:rsidRPr="00450513">
        <w:rPr>
          <w:rFonts w:ascii="Times New Roman" w:hAnsi="Times New Roman" w:cs="Times New Roman"/>
          <w:i/>
          <w:sz w:val="24"/>
          <w:szCs w:val="24"/>
          <w:u w:val="single"/>
          <w:lang w:val="sl-SI"/>
        </w:rPr>
        <w:t>("Službeni list RCG", br. 029/07, “Službeni list CG", br. 073/10, 032/11, 040/11, 043/15, 037/17, 037/17, 017/18 od 20.03.2018)</w:t>
      </w:r>
      <w:r w:rsidR="004573B6" w:rsidRPr="00172C3B">
        <w:rPr>
          <w:rFonts w:ascii="Times New Roman" w:hAnsi="Times New Roman" w:cs="Times New Roman"/>
          <w:sz w:val="24"/>
          <w:szCs w:val="24"/>
          <w:lang w:val="sl-SI"/>
        </w:rPr>
        <w:t xml:space="preserve"> i to:</w:t>
      </w:r>
    </w:p>
    <w:p w:rsidR="004573B6" w:rsidRPr="00172C3B" w:rsidRDefault="004573B6" w:rsidP="004573B6">
      <w:pPr>
        <w:autoSpaceDE w:val="0"/>
        <w:autoSpaceDN w:val="0"/>
        <w:adjustRightInd w:val="0"/>
        <w:spacing w:after="0" w:line="240" w:lineRule="auto"/>
        <w:ind w:left="690" w:hanging="240"/>
        <w:jc w:val="both"/>
        <w:rPr>
          <w:rFonts w:ascii="Times New Roman" w:hAnsi="Times New Roman" w:cs="Times New Roman"/>
          <w:sz w:val="24"/>
          <w:szCs w:val="24"/>
          <w:lang w:val="pt-BR"/>
        </w:rPr>
      </w:pPr>
      <w:r w:rsidRPr="00172C3B">
        <w:rPr>
          <w:rFonts w:ascii="Times New Roman" w:hAnsi="Times New Roman" w:cs="Times New Roman"/>
          <w:sz w:val="24"/>
          <w:szCs w:val="24"/>
          <w:lang w:val="pt-BR"/>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4573B6" w:rsidRPr="00172C3B" w:rsidTr="004573B6">
        <w:trPr>
          <w:trHeight w:val="700"/>
        </w:trPr>
        <w:tc>
          <w:tcPr>
            <w:tcW w:w="9145" w:type="dxa"/>
          </w:tcPr>
          <w:p w:rsidR="004573B6" w:rsidRPr="00706F04" w:rsidRDefault="004573B6" w:rsidP="004573B6">
            <w:pPr>
              <w:autoSpaceDE w:val="0"/>
              <w:autoSpaceDN w:val="0"/>
              <w:adjustRightInd w:val="0"/>
              <w:spacing w:before="120" w:after="120" w:line="240" w:lineRule="auto"/>
              <w:jc w:val="both"/>
              <w:rPr>
                <w:rFonts w:ascii="Times New Roman" w:hAnsi="Times New Roman" w:cs="Times New Roman"/>
                <w:sz w:val="24"/>
                <w:szCs w:val="24"/>
              </w:rPr>
            </w:pPr>
            <w:r w:rsidRPr="00706F04">
              <w:rPr>
                <w:rFonts w:ascii="Times New Roman" w:hAnsi="Times New Roman" w:cs="Times New Roman"/>
                <w:b/>
                <w:i/>
                <w:sz w:val="24"/>
                <w:szCs w:val="24"/>
                <w:u w:val="single"/>
              </w:rPr>
              <w:t>Ponuđač, tj. privredno društvo, pravno lice, odnosno preduzetnika treba da posjeduje</w:t>
            </w:r>
          </w:p>
          <w:p w:rsidR="004573B6" w:rsidRPr="00706F04" w:rsidRDefault="004573B6" w:rsidP="004573B6">
            <w:pPr>
              <w:numPr>
                <w:ilvl w:val="0"/>
                <w:numId w:val="21"/>
              </w:numPr>
              <w:autoSpaceDE w:val="0"/>
              <w:autoSpaceDN w:val="0"/>
              <w:adjustRightInd w:val="0"/>
              <w:spacing w:after="0" w:line="240" w:lineRule="auto"/>
              <w:jc w:val="both"/>
              <w:rPr>
                <w:rFonts w:ascii="Times New Roman" w:hAnsi="Times New Roman" w:cs="Times New Roman"/>
                <w:sz w:val="24"/>
                <w:szCs w:val="24"/>
                <w:lang w:val="sr-Latn-CS"/>
              </w:rPr>
            </w:pPr>
            <w:r w:rsidRPr="00706F04">
              <w:rPr>
                <w:rFonts w:ascii="Times New Roman" w:hAnsi="Times New Roman" w:cs="Times New Roman"/>
                <w:sz w:val="24"/>
                <w:szCs w:val="24"/>
                <w:lang w:val="sr-Latn-CS"/>
              </w:rPr>
              <w:t>Licencu za projektanta i izvođača radova</w:t>
            </w:r>
            <w:r w:rsidRPr="00706F04">
              <w:rPr>
                <w:rFonts w:ascii="Times New Roman" w:hAnsi="Times New Roman" w:cs="Times New Roman"/>
                <w:sz w:val="24"/>
                <w:szCs w:val="24"/>
                <w:lang w:val="pl-PL"/>
              </w:rPr>
              <w:t>;</w:t>
            </w:r>
          </w:p>
          <w:p w:rsidR="004573B6" w:rsidRPr="00706F04" w:rsidRDefault="004573B6" w:rsidP="004573B6">
            <w:pPr>
              <w:numPr>
                <w:ilvl w:val="0"/>
                <w:numId w:val="21"/>
              </w:numPr>
              <w:autoSpaceDE w:val="0"/>
              <w:autoSpaceDN w:val="0"/>
              <w:adjustRightInd w:val="0"/>
              <w:spacing w:after="0" w:line="240" w:lineRule="auto"/>
              <w:jc w:val="both"/>
              <w:rPr>
                <w:rFonts w:ascii="Times New Roman" w:hAnsi="Times New Roman" w:cs="Times New Roman"/>
                <w:sz w:val="24"/>
                <w:szCs w:val="24"/>
                <w:lang w:val="pl-PL"/>
              </w:rPr>
            </w:pPr>
            <w:r w:rsidRPr="00706F04">
              <w:rPr>
                <w:rFonts w:ascii="Times New Roman" w:hAnsi="Times New Roman" w:cs="Times New Roman"/>
                <w:sz w:val="24"/>
                <w:szCs w:val="24"/>
                <w:lang w:val="pl-PL"/>
              </w:rPr>
              <w:t>Licencu za izvođenje geodetskih radova.</w:t>
            </w:r>
          </w:p>
          <w:p w:rsidR="004573B6" w:rsidRPr="00172C3B" w:rsidRDefault="004573B6" w:rsidP="004573B6">
            <w:pPr>
              <w:spacing w:after="0" w:line="240" w:lineRule="auto"/>
              <w:ind w:left="720"/>
              <w:jc w:val="both"/>
              <w:rPr>
                <w:rFonts w:ascii="Times New Roman" w:eastAsia="PMingLiU" w:hAnsi="Times New Roman" w:cs="Times New Roman"/>
                <w:color w:val="FF0000"/>
                <w:sz w:val="24"/>
                <w:szCs w:val="24"/>
                <w:lang w:val="pl-PL" w:eastAsia="zh-TW"/>
              </w:rPr>
            </w:pPr>
            <w:r w:rsidRPr="00030F32">
              <w:rPr>
                <w:rFonts w:ascii="Times New Roman" w:eastAsia="PMingLiU" w:hAnsi="Times New Roman" w:cs="Times New Roman"/>
                <w:color w:val="FF0000"/>
                <w:sz w:val="24"/>
                <w:szCs w:val="24"/>
                <w:lang w:val="pl-PL" w:eastAsia="zh-TW"/>
              </w:rPr>
              <w:t xml:space="preserve"> </w:t>
            </w:r>
          </w:p>
        </w:tc>
      </w:tr>
    </w:tbl>
    <w:p w:rsidR="00FE7703" w:rsidRDefault="00FE7703" w:rsidP="00FE7703">
      <w:pPr>
        <w:spacing w:after="0" w:line="240" w:lineRule="auto"/>
        <w:jc w:val="both"/>
        <w:rPr>
          <w:rFonts w:ascii="Times New Roman" w:eastAsia="PMingLiU" w:hAnsi="Times New Roman" w:cs="Times New Roman"/>
          <w:sz w:val="24"/>
          <w:szCs w:val="24"/>
          <w:lang w:val="pl-PL" w:eastAsia="zh-TW"/>
        </w:rPr>
      </w:pPr>
    </w:p>
    <w:p w:rsidR="00706F04" w:rsidRDefault="00706F04" w:rsidP="00FE7703">
      <w:pPr>
        <w:spacing w:after="0" w:line="240" w:lineRule="auto"/>
        <w:jc w:val="both"/>
        <w:rPr>
          <w:rFonts w:ascii="Times New Roman" w:eastAsia="PMingLiU" w:hAnsi="Times New Roman" w:cs="Times New Roman"/>
          <w:sz w:val="24"/>
          <w:szCs w:val="24"/>
          <w:lang w:val="pl-PL" w:eastAsia="zh-TW"/>
        </w:rPr>
      </w:pPr>
    </w:p>
    <w:p w:rsidR="00FC04BF" w:rsidRDefault="00FC04BF" w:rsidP="00FE7703">
      <w:pPr>
        <w:spacing w:after="0" w:line="240" w:lineRule="auto"/>
        <w:jc w:val="both"/>
        <w:rPr>
          <w:rFonts w:ascii="Times New Roman" w:eastAsia="PMingLiU" w:hAnsi="Times New Roman" w:cs="Times New Roman"/>
          <w:sz w:val="24"/>
          <w:szCs w:val="24"/>
          <w:lang w:val="pl-PL" w:eastAsia="zh-TW"/>
        </w:rPr>
      </w:pPr>
    </w:p>
    <w:p w:rsidR="00FC04BF" w:rsidRPr="00172C3B" w:rsidRDefault="00FC04BF" w:rsidP="00FE7703">
      <w:pPr>
        <w:spacing w:after="0" w:line="240" w:lineRule="auto"/>
        <w:jc w:val="both"/>
        <w:rPr>
          <w:rFonts w:ascii="Times New Roman" w:eastAsia="PMingLiU" w:hAnsi="Times New Roman" w:cs="Times New Roman"/>
          <w:sz w:val="24"/>
          <w:szCs w:val="24"/>
          <w:lang w:val="pl-PL" w:eastAsia="zh-TW"/>
        </w:rPr>
      </w:pPr>
    </w:p>
    <w:p w:rsidR="007539A7" w:rsidRPr="000C08A6" w:rsidRDefault="007539A7" w:rsidP="007539A7">
      <w:pPr>
        <w:spacing w:after="0" w:line="240" w:lineRule="auto"/>
        <w:jc w:val="both"/>
        <w:rPr>
          <w:rFonts w:ascii="Times New Roman" w:eastAsia="PMingLiU" w:hAnsi="Times New Roman" w:cs="Times New Roman"/>
          <w:sz w:val="24"/>
          <w:szCs w:val="24"/>
          <w:lang w:val="pl-PL" w:eastAsia="zh-TW"/>
        </w:rPr>
      </w:pPr>
      <w:r w:rsidRPr="00172C3B">
        <w:rPr>
          <w:rFonts w:ascii="Times New Roman" w:hAnsi="Times New Roman" w:cs="Times New Roman"/>
          <w:b/>
          <w:bCs/>
          <w:color w:val="000000"/>
          <w:sz w:val="24"/>
          <w:szCs w:val="24"/>
          <w:lang w:val="pl-PL"/>
        </w:rPr>
        <w:lastRenderedPageBreak/>
        <w:t>b) Fakultativni uslovi</w:t>
      </w:r>
    </w:p>
    <w:p w:rsidR="007539A7" w:rsidRPr="00172C3B" w:rsidRDefault="007539A7" w:rsidP="007539A7">
      <w:pPr>
        <w:spacing w:after="0" w:line="240" w:lineRule="auto"/>
        <w:jc w:val="both"/>
        <w:rPr>
          <w:rFonts w:ascii="Times New Roman" w:hAnsi="Times New Roman" w:cs="Times New Roman"/>
          <w:color w:val="000000"/>
          <w:sz w:val="24"/>
          <w:szCs w:val="24"/>
          <w:lang w:val="sl-SI"/>
        </w:rPr>
      </w:pPr>
      <w:r w:rsidRPr="00172C3B">
        <w:rPr>
          <w:rFonts w:ascii="Times New Roman" w:hAnsi="Times New Roman" w:cs="Times New Roman"/>
          <w:b/>
          <w:bCs/>
          <w:color w:val="000000"/>
          <w:sz w:val="24"/>
          <w:szCs w:val="24"/>
          <w:lang w:val="pl-PL"/>
        </w:rPr>
        <w:t xml:space="preserve">b1) </w:t>
      </w:r>
      <w:r w:rsidRPr="00172C3B">
        <w:rPr>
          <w:rFonts w:ascii="Times New Roman" w:hAnsi="Times New Roman" w:cs="Times New Roman"/>
          <w:b/>
          <w:bCs/>
          <w:color w:val="000000"/>
          <w:sz w:val="24"/>
          <w:szCs w:val="24"/>
          <w:u w:val="single"/>
          <w:lang w:val="pl-PL"/>
        </w:rPr>
        <w:t>ekonomsko-finansijska sposobnost</w:t>
      </w:r>
    </w:p>
    <w:p w:rsidR="007539A7" w:rsidRPr="00172C3B"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4573B6" w:rsidRDefault="004573B6" w:rsidP="004573B6">
      <w:pPr>
        <w:autoSpaceDE w:val="0"/>
        <w:autoSpaceDN w:val="0"/>
        <w:adjustRightInd w:val="0"/>
        <w:spacing w:after="0" w:line="240" w:lineRule="auto"/>
        <w:jc w:val="both"/>
        <w:rPr>
          <w:rFonts w:ascii="Times New Roman" w:hAnsi="Times New Roman" w:cs="Times New Roman"/>
          <w:color w:val="000000"/>
          <w:sz w:val="24"/>
          <w:szCs w:val="24"/>
          <w:lang w:val="en-GB"/>
        </w:rPr>
      </w:pPr>
      <w:r w:rsidRPr="00172C3B">
        <w:rPr>
          <w:rFonts w:ascii="Times New Roman" w:hAnsi="Times New Roman" w:cs="Times New Roman"/>
          <w:color w:val="000000"/>
          <w:sz w:val="24"/>
          <w:szCs w:val="24"/>
          <w:lang w:val="en-GB"/>
        </w:rPr>
        <w:t>Ispunjenost uslova ekonomsko-finansijske sposobnosti dokazuje se dostavljanjem:</w:t>
      </w:r>
    </w:p>
    <w:p w:rsidR="00843D9A" w:rsidRPr="005B60C4" w:rsidRDefault="00843D9A" w:rsidP="004573B6">
      <w:pPr>
        <w:autoSpaceDE w:val="0"/>
        <w:autoSpaceDN w:val="0"/>
        <w:adjustRightInd w:val="0"/>
        <w:spacing w:after="0" w:line="240" w:lineRule="auto"/>
        <w:jc w:val="both"/>
        <w:rPr>
          <w:rFonts w:ascii="Times New Roman" w:hAnsi="Times New Roman" w:cs="Times New Roman"/>
          <w:color w:val="FF0000"/>
          <w:sz w:val="24"/>
          <w:szCs w:val="24"/>
          <w:lang w:val="en-GB"/>
        </w:rPr>
      </w:pPr>
      <w:r>
        <w:rPr>
          <w:rFonts w:ascii="Times New Roman" w:hAnsi="Times New Roman" w:cs="Times New Roman"/>
          <w:color w:val="000000"/>
          <w:sz w:val="24"/>
          <w:szCs w:val="24"/>
          <w:lang w:val="en-GB"/>
        </w:rPr>
        <w:t xml:space="preserve">      </w:t>
      </w:r>
    </w:p>
    <w:p w:rsidR="004573B6" w:rsidRPr="00172C3B" w:rsidRDefault="004573B6" w:rsidP="0062165D">
      <w:pPr>
        <w:autoSpaceDE w:val="0"/>
        <w:autoSpaceDN w:val="0"/>
        <w:adjustRightInd w:val="0"/>
        <w:spacing w:after="0" w:line="240" w:lineRule="auto"/>
        <w:ind w:firstLine="426"/>
        <w:jc w:val="both"/>
        <w:rPr>
          <w:rFonts w:ascii="Times New Roman" w:hAnsi="Times New Roman" w:cs="Times New Roman"/>
          <w:color w:val="000000"/>
          <w:sz w:val="24"/>
          <w:szCs w:val="24"/>
          <w:lang w:val="en-GB"/>
        </w:rPr>
      </w:pPr>
      <w:r w:rsidRPr="00172C3B">
        <w:rPr>
          <w:rFonts w:ascii="Times New Roman" w:hAnsi="Times New Roman" w:cs="Times New Roman"/>
          <w:color w:val="000000"/>
          <w:sz w:val="24"/>
          <w:szCs w:val="24"/>
          <w:lang w:val="en-GB"/>
        </w:rPr>
        <w:sym w:font="Wingdings" w:char="F0A8"/>
      </w:r>
      <w:r w:rsidRPr="00172C3B">
        <w:rPr>
          <w:rFonts w:ascii="Times New Roman" w:hAnsi="Times New Roman" w:cs="Times New Roman"/>
          <w:color w:val="000000"/>
          <w:sz w:val="24"/>
          <w:szCs w:val="24"/>
          <w:lang w:val="en-GB"/>
        </w:rPr>
        <w:t xml:space="preserve"> </w:t>
      </w:r>
      <w:proofErr w:type="gramStart"/>
      <w:r w:rsidRPr="00172C3B">
        <w:rPr>
          <w:rFonts w:ascii="Times New Roman" w:hAnsi="Times New Roman" w:cs="Times New Roman"/>
          <w:color w:val="000000"/>
          <w:sz w:val="24"/>
          <w:szCs w:val="24"/>
          <w:lang w:val="en-GB"/>
        </w:rPr>
        <w:t>dokaza</w:t>
      </w:r>
      <w:proofErr w:type="gramEnd"/>
      <w:r w:rsidRPr="00172C3B">
        <w:rPr>
          <w:rFonts w:ascii="Times New Roman" w:hAnsi="Times New Roman" w:cs="Times New Roman"/>
          <w:color w:val="000000"/>
          <w:sz w:val="24"/>
          <w:szCs w:val="24"/>
          <w:lang w:val="en-GB"/>
        </w:rPr>
        <w:t xml:space="preserve"> o osiguranju za štetu od odgovarajućeg profesionalnog rizika. </w:t>
      </w:r>
    </w:p>
    <w:p w:rsidR="004573B6" w:rsidRPr="00172C3B" w:rsidRDefault="004573B6" w:rsidP="00F373A3">
      <w:pPr>
        <w:autoSpaceDE w:val="0"/>
        <w:autoSpaceDN w:val="0"/>
        <w:adjustRightInd w:val="0"/>
        <w:spacing w:after="0" w:line="240" w:lineRule="auto"/>
        <w:jc w:val="both"/>
        <w:rPr>
          <w:rFonts w:ascii="Times New Roman" w:hAnsi="Times New Roman" w:cs="Times New Roman"/>
          <w:color w:val="000000"/>
          <w:sz w:val="24"/>
          <w:szCs w:val="24"/>
          <w:lang w:val="en-GB"/>
        </w:rPr>
      </w:pPr>
    </w:p>
    <w:p w:rsidR="007539A7" w:rsidRPr="00172C3B" w:rsidRDefault="007539A7" w:rsidP="007539A7">
      <w:pPr>
        <w:spacing w:after="0" w:line="240" w:lineRule="auto"/>
        <w:jc w:val="both"/>
        <w:rPr>
          <w:rFonts w:ascii="Times New Roman" w:hAnsi="Times New Roman" w:cs="Times New Roman"/>
          <w:b/>
          <w:bCs/>
          <w:color w:val="000000"/>
          <w:sz w:val="24"/>
          <w:szCs w:val="24"/>
          <w:lang w:val="sl-SI"/>
        </w:rPr>
      </w:pPr>
      <w:r w:rsidRPr="00172C3B">
        <w:rPr>
          <w:rFonts w:ascii="Times New Roman" w:hAnsi="Times New Roman" w:cs="Times New Roman"/>
          <w:b/>
          <w:bCs/>
          <w:color w:val="000000"/>
          <w:sz w:val="24"/>
          <w:szCs w:val="24"/>
          <w:lang w:val="sl-SI"/>
        </w:rPr>
        <w:t xml:space="preserve">b2) </w:t>
      </w:r>
      <w:r w:rsidRPr="00172C3B">
        <w:rPr>
          <w:rFonts w:ascii="Times New Roman" w:hAnsi="Times New Roman" w:cs="Times New Roman"/>
          <w:b/>
          <w:bCs/>
          <w:color w:val="000000"/>
          <w:sz w:val="24"/>
          <w:szCs w:val="24"/>
          <w:u w:val="single"/>
          <w:lang w:val="sl-SI"/>
        </w:rPr>
        <w:t>Stručno-tehnička i kadrovska osposobljenost</w:t>
      </w:r>
    </w:p>
    <w:p w:rsidR="007539A7" w:rsidRPr="00172C3B" w:rsidRDefault="007539A7" w:rsidP="007539A7">
      <w:pPr>
        <w:spacing w:after="0" w:line="240" w:lineRule="auto"/>
        <w:jc w:val="both"/>
        <w:rPr>
          <w:rFonts w:ascii="Times New Roman" w:hAnsi="Times New Roman" w:cs="Times New Roman"/>
          <w:b/>
          <w:bCs/>
          <w:color w:val="000000"/>
          <w:sz w:val="24"/>
          <w:szCs w:val="24"/>
          <w:lang w:val="sl-SI"/>
        </w:rPr>
      </w:pPr>
    </w:p>
    <w:p w:rsidR="007539A7" w:rsidRDefault="007539A7" w:rsidP="007539A7">
      <w:pPr>
        <w:spacing w:after="0" w:line="240" w:lineRule="auto"/>
        <w:rPr>
          <w:rFonts w:ascii="Times New Roman" w:hAnsi="Times New Roman" w:cs="Times New Roman"/>
          <w:b/>
          <w:bCs/>
          <w:color w:val="000000"/>
          <w:sz w:val="24"/>
          <w:szCs w:val="24"/>
          <w:lang w:val="sl-SI"/>
        </w:rPr>
      </w:pPr>
      <w:r w:rsidRPr="00172C3B">
        <w:rPr>
          <w:rFonts w:ascii="Times New Roman" w:hAnsi="Times New Roman" w:cs="Times New Roman"/>
          <w:bCs/>
          <w:color w:val="000000"/>
          <w:sz w:val="24"/>
          <w:szCs w:val="24"/>
          <w:lang w:val="sl-SI"/>
        </w:rPr>
        <w:t xml:space="preserve">      </w:t>
      </w:r>
      <w:r w:rsidRPr="00172C3B">
        <w:rPr>
          <w:rFonts w:ascii="Times New Roman" w:hAnsi="Times New Roman" w:cs="Times New Roman"/>
          <w:b/>
          <w:bCs/>
          <w:color w:val="000000"/>
          <w:sz w:val="24"/>
          <w:szCs w:val="24"/>
          <w:lang w:val="sl-SI"/>
        </w:rPr>
        <w:t xml:space="preserve">Ispunjenost uslova stručno tehničke i kadrovske osposobljenosti u postupku javne nabavke </w:t>
      </w:r>
      <w:r w:rsidR="00DF38E6" w:rsidRPr="00172C3B">
        <w:rPr>
          <w:rFonts w:ascii="Times New Roman" w:hAnsi="Times New Roman" w:cs="Times New Roman"/>
          <w:b/>
          <w:bCs/>
          <w:color w:val="000000"/>
          <w:sz w:val="24"/>
          <w:szCs w:val="24"/>
          <w:u w:val="single"/>
          <w:lang w:val="sl-SI"/>
        </w:rPr>
        <w:t>radova</w:t>
      </w:r>
      <w:r w:rsidRPr="00172C3B">
        <w:rPr>
          <w:rFonts w:ascii="Times New Roman" w:hAnsi="Times New Roman" w:cs="Times New Roman"/>
          <w:b/>
          <w:bCs/>
          <w:color w:val="000000"/>
          <w:sz w:val="24"/>
          <w:szCs w:val="24"/>
          <w:lang w:val="sl-SI"/>
        </w:rPr>
        <w:t xml:space="preserve"> dokazuje se dostavljanjem sljedećih dokaza:</w:t>
      </w:r>
    </w:p>
    <w:p w:rsidR="00843D9A" w:rsidRPr="00172C3B" w:rsidRDefault="00843D9A" w:rsidP="00843D9A">
      <w:pPr>
        <w:spacing w:after="0" w:line="240" w:lineRule="auto"/>
        <w:jc w:val="both"/>
        <w:rPr>
          <w:rFonts w:ascii="Times New Roman" w:hAnsi="Times New Roman" w:cs="Times New Roman"/>
          <w:color w:val="000000"/>
          <w:sz w:val="24"/>
          <w:szCs w:val="24"/>
          <w:lang w:val="sl-SI"/>
        </w:rPr>
      </w:pPr>
    </w:p>
    <w:p w:rsidR="007539A7" w:rsidRPr="00172C3B" w:rsidRDefault="00843D9A" w:rsidP="00843D9A">
      <w:pPr>
        <w:spacing w:after="0" w:line="240" w:lineRule="auto"/>
        <w:ind w:firstLine="426"/>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en-GB"/>
        </w:rPr>
        <w:sym w:font="Wingdings" w:char="F0A8"/>
      </w:r>
      <w:r w:rsidRPr="00CD1AAB">
        <w:rPr>
          <w:rFonts w:ascii="Times New Roman" w:hAnsi="Times New Roman" w:cs="Times New Roman"/>
          <w:color w:val="000000"/>
          <w:sz w:val="24"/>
          <w:szCs w:val="24"/>
          <w:lang w:val="sl-SI"/>
        </w:rPr>
        <w:t xml:space="preserve"> </w:t>
      </w:r>
      <w:r w:rsidR="007539A7" w:rsidRPr="00172C3B">
        <w:rPr>
          <w:rFonts w:ascii="Times New Roman" w:hAnsi="Times New Roman" w:cs="Times New Roman"/>
          <w:color w:val="000000"/>
          <w:sz w:val="24"/>
          <w:szCs w:val="24"/>
          <w:lang w:val="sl-SI"/>
        </w:rPr>
        <w:t>izjave o namjeri i predmetu podugovaranja, odnosno angažovanja podizvođača sa spiskom podugovarača, odnosno podizvođača sa bližim podacima (naziv, adresa, procentualno učešće i sl.).</w:t>
      </w:r>
    </w:p>
    <w:p w:rsidR="00282875" w:rsidRPr="00172C3B" w:rsidRDefault="00282875" w:rsidP="004C5265">
      <w:pPr>
        <w:pStyle w:val="T30X"/>
        <w:ind w:left="567" w:hanging="283"/>
        <w:rPr>
          <w:sz w:val="24"/>
          <w:szCs w:val="24"/>
          <w:lang w:val="sl-SI"/>
        </w:rPr>
      </w:pPr>
    </w:p>
    <w:p w:rsidR="00742C12" w:rsidRPr="00172C3B"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VIII Rok važenja ponude</w:t>
      </w:r>
    </w:p>
    <w:p w:rsidR="00742C12" w:rsidRPr="00172C3B"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172C3B" w:rsidRDefault="00742C12" w:rsidP="00742C12">
      <w:pPr>
        <w:spacing w:after="0" w:line="240" w:lineRule="auto"/>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sl-SI"/>
        </w:rPr>
        <w:t xml:space="preserve">Period važenja ponude je </w:t>
      </w:r>
      <w:r w:rsidR="00F373A3">
        <w:rPr>
          <w:rFonts w:ascii="Times New Roman" w:hAnsi="Times New Roman" w:cs="Times New Roman"/>
          <w:sz w:val="24"/>
          <w:szCs w:val="24"/>
          <w:lang w:val="sl-SI"/>
        </w:rPr>
        <w:t>90</w:t>
      </w:r>
      <w:r w:rsidRPr="00172C3B">
        <w:rPr>
          <w:rFonts w:ascii="Times New Roman" w:hAnsi="Times New Roman" w:cs="Times New Roman"/>
          <w:sz w:val="24"/>
          <w:szCs w:val="24"/>
          <w:lang w:val="sl-SI"/>
        </w:rPr>
        <w:t xml:space="preserve"> dana </w:t>
      </w:r>
      <w:r w:rsidRPr="00172C3B">
        <w:rPr>
          <w:rFonts w:ascii="Times New Roman" w:hAnsi="Times New Roman" w:cs="Times New Roman"/>
          <w:color w:val="000000"/>
          <w:sz w:val="24"/>
          <w:szCs w:val="24"/>
          <w:lang w:val="sl-SI"/>
        </w:rPr>
        <w:t>od dana javnog otvaranja ponuda.</w:t>
      </w:r>
    </w:p>
    <w:p w:rsidR="00742C12" w:rsidRPr="00172C3B" w:rsidRDefault="00742C12" w:rsidP="00742C12">
      <w:pPr>
        <w:spacing w:after="0" w:line="240" w:lineRule="auto"/>
        <w:jc w:val="both"/>
        <w:rPr>
          <w:rFonts w:ascii="Times New Roman" w:hAnsi="Times New Roman" w:cs="Times New Roman"/>
          <w:color w:val="000000"/>
          <w:sz w:val="24"/>
          <w:szCs w:val="24"/>
          <w:lang w:val="pl-PL"/>
        </w:rPr>
      </w:pPr>
    </w:p>
    <w:p w:rsidR="00742C12" w:rsidRPr="00172C3B"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172C3B">
        <w:rPr>
          <w:rFonts w:ascii="Times New Roman" w:hAnsi="Times New Roman" w:cs="Times New Roman"/>
          <w:b/>
          <w:bCs/>
          <w:color w:val="000000"/>
          <w:sz w:val="24"/>
          <w:szCs w:val="24"/>
          <w:lang w:val="pl-PL"/>
        </w:rPr>
        <w:t>IX Garancija ponude</w:t>
      </w:r>
    </w:p>
    <w:p w:rsidR="00742C12" w:rsidRPr="00172C3B" w:rsidRDefault="00742C12" w:rsidP="00742C12">
      <w:pPr>
        <w:spacing w:after="0" w:line="240" w:lineRule="auto"/>
        <w:jc w:val="both"/>
        <w:rPr>
          <w:rFonts w:ascii="Times New Roman" w:hAnsi="Times New Roman" w:cs="Times New Roman"/>
          <w:b/>
          <w:bCs/>
          <w:color w:val="000000"/>
          <w:sz w:val="24"/>
          <w:szCs w:val="24"/>
          <w:lang w:val="pl-PL"/>
        </w:rPr>
      </w:pPr>
    </w:p>
    <w:p w:rsidR="00742C12" w:rsidRPr="00172C3B" w:rsidRDefault="00742C12" w:rsidP="00742C12">
      <w:pPr>
        <w:spacing w:after="0" w:line="240" w:lineRule="auto"/>
        <w:jc w:val="both"/>
        <w:rPr>
          <w:rFonts w:ascii="Times New Roman" w:hAnsi="Times New Roman" w:cs="Times New Roman"/>
          <w:b/>
          <w:bCs/>
          <w:color w:val="000000"/>
          <w:sz w:val="24"/>
          <w:szCs w:val="24"/>
          <w:lang w:val="pl-PL"/>
        </w:rPr>
      </w:pPr>
      <w:r w:rsidRPr="00172C3B">
        <w:rPr>
          <w:rFonts w:ascii="Times New Roman" w:hAnsi="Times New Roman" w:cs="Times New Roman"/>
          <w:color w:val="000000"/>
          <w:sz w:val="24"/>
          <w:szCs w:val="24"/>
          <w:lang w:val="pl-PL"/>
        </w:rPr>
        <w:t>Da.</w:t>
      </w:r>
    </w:p>
    <w:p w:rsidR="00742C12" w:rsidRDefault="00742C12" w:rsidP="00333FDA">
      <w:pPr>
        <w:spacing w:before="96"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 xml:space="preserve">Ponuđač je dužan dostaviti bezuslovnu i na prvi poziv naplativu garanciju ponude u iznosu od 2 %  procijenjene vrijednosti javne nabavke, kao garanciju ostajanja u obavezi prema ponudi u periodu važenja ponude i </w:t>
      </w:r>
      <w:r w:rsidR="00372FB7" w:rsidRPr="00172C3B">
        <w:rPr>
          <w:rFonts w:ascii="Times New Roman" w:hAnsi="Times New Roman" w:cs="Times New Roman"/>
          <w:color w:val="000000"/>
          <w:sz w:val="24"/>
          <w:szCs w:val="24"/>
          <w:lang w:val="sr-Latn-CS"/>
        </w:rPr>
        <w:t>10</w:t>
      </w:r>
      <w:r w:rsidRPr="00172C3B">
        <w:rPr>
          <w:rFonts w:ascii="Times New Roman" w:hAnsi="Times New Roman" w:cs="Times New Roman"/>
          <w:color w:val="000000"/>
          <w:sz w:val="24"/>
          <w:szCs w:val="24"/>
          <w:lang w:val="sr-Latn-CS"/>
        </w:rPr>
        <w:t xml:space="preserve"> dana nakon isteka važenja ponude.</w:t>
      </w:r>
    </w:p>
    <w:p w:rsidR="00333FDA" w:rsidRPr="00333FDA" w:rsidRDefault="00333FDA" w:rsidP="00333FDA">
      <w:pPr>
        <w:spacing w:before="96" w:after="0" w:line="240" w:lineRule="auto"/>
        <w:jc w:val="both"/>
        <w:rPr>
          <w:rFonts w:ascii="Times New Roman" w:hAnsi="Times New Roman" w:cs="Times New Roman"/>
          <w:color w:val="000000"/>
          <w:sz w:val="24"/>
          <w:szCs w:val="24"/>
          <w:lang w:val="sr-Latn-CS"/>
        </w:rPr>
      </w:pPr>
    </w:p>
    <w:p w:rsidR="00742C12" w:rsidRPr="00172C3B"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rPr>
        <w:t>X  Rok i mjesto izvr</w:t>
      </w:r>
      <w:r w:rsidRPr="00172C3B">
        <w:rPr>
          <w:rFonts w:ascii="Times New Roman" w:hAnsi="Times New Roman" w:cs="Times New Roman"/>
          <w:b/>
          <w:bCs/>
          <w:color w:val="000000"/>
          <w:sz w:val="24"/>
          <w:szCs w:val="24"/>
          <w:lang w:val="sr-Latn-CS"/>
        </w:rPr>
        <w:t>šenja ugovora</w:t>
      </w:r>
    </w:p>
    <w:p w:rsidR="00742C12" w:rsidRPr="00172C3B" w:rsidRDefault="00742C12" w:rsidP="00742C12">
      <w:pPr>
        <w:spacing w:after="0" w:line="240" w:lineRule="auto"/>
        <w:jc w:val="both"/>
        <w:rPr>
          <w:rFonts w:ascii="Times New Roman" w:hAnsi="Times New Roman" w:cs="Times New Roman"/>
          <w:b/>
          <w:bCs/>
          <w:sz w:val="24"/>
          <w:szCs w:val="24"/>
          <w:lang w:val="sr-Latn-CS"/>
        </w:rPr>
      </w:pPr>
    </w:p>
    <w:p w:rsidR="00742C12" w:rsidRPr="00CD1AAB" w:rsidRDefault="00742C12" w:rsidP="00CD1AAB">
      <w:pPr>
        <w:pStyle w:val="ListParagraph"/>
        <w:numPr>
          <w:ilvl w:val="0"/>
          <w:numId w:val="43"/>
        </w:numPr>
        <w:spacing w:after="0"/>
        <w:jc w:val="both"/>
        <w:rPr>
          <w:rFonts w:ascii="Times New Roman" w:hAnsi="Times New Roman" w:cs="Times New Roman"/>
          <w:sz w:val="24"/>
          <w:szCs w:val="24"/>
          <w:lang w:val="sl-SI"/>
        </w:rPr>
      </w:pPr>
      <w:r w:rsidRPr="00CD1AAB">
        <w:rPr>
          <w:rFonts w:ascii="Times New Roman" w:hAnsi="Times New Roman" w:cs="Times New Roman"/>
          <w:sz w:val="24"/>
          <w:szCs w:val="24"/>
          <w:lang w:val="sr-Latn-CS"/>
        </w:rPr>
        <w:t xml:space="preserve">Rok izvršenja ugovora je </w:t>
      </w:r>
      <w:r w:rsidR="00E33605" w:rsidRPr="00CD1AAB">
        <w:rPr>
          <w:rFonts w:ascii="Times New Roman" w:hAnsi="Times New Roman" w:cs="Times New Roman"/>
          <w:sz w:val="24"/>
          <w:szCs w:val="24"/>
          <w:lang w:val="sr-Latn-CS"/>
        </w:rPr>
        <w:t>65</w:t>
      </w:r>
      <w:r w:rsidR="00AE798E" w:rsidRPr="00CD1AAB">
        <w:rPr>
          <w:rFonts w:ascii="Times New Roman" w:hAnsi="Times New Roman" w:cs="Times New Roman"/>
          <w:sz w:val="24"/>
          <w:szCs w:val="24"/>
          <w:lang w:val="sr-Latn-CS"/>
        </w:rPr>
        <w:t xml:space="preserve"> </w:t>
      </w:r>
      <w:r w:rsidR="0043554D" w:rsidRPr="00CD1AAB">
        <w:rPr>
          <w:rFonts w:ascii="Times New Roman" w:hAnsi="Times New Roman" w:cs="Times New Roman"/>
          <w:sz w:val="24"/>
          <w:szCs w:val="24"/>
          <w:lang w:val="sr-Latn-CS"/>
        </w:rPr>
        <w:t>dana</w:t>
      </w:r>
      <w:r w:rsidR="00AE798E" w:rsidRPr="00CD1AAB">
        <w:rPr>
          <w:rFonts w:ascii="Times New Roman" w:hAnsi="Times New Roman" w:cs="Times New Roman"/>
          <w:sz w:val="24"/>
          <w:szCs w:val="24"/>
          <w:lang w:val="sr-Latn-CS"/>
        </w:rPr>
        <w:t xml:space="preserve"> računajući </w:t>
      </w:r>
      <w:r w:rsidR="00216336" w:rsidRPr="00CD1AAB">
        <w:rPr>
          <w:rFonts w:ascii="Times New Roman" w:hAnsi="Times New Roman" w:cs="Times New Roman"/>
          <w:color w:val="000000" w:themeColor="text1"/>
          <w:sz w:val="24"/>
          <w:szCs w:val="24"/>
          <w:lang w:val="sr-Latn-CS"/>
        </w:rPr>
        <w:t>od</w:t>
      </w:r>
      <w:r w:rsidRPr="00CD1AAB">
        <w:rPr>
          <w:rFonts w:ascii="Times New Roman" w:hAnsi="Times New Roman" w:cs="Times New Roman"/>
          <w:color w:val="000000" w:themeColor="text1"/>
          <w:sz w:val="24"/>
          <w:szCs w:val="24"/>
          <w:lang w:val="sr-Latn-CS"/>
        </w:rPr>
        <w:t xml:space="preserve"> dana </w:t>
      </w:r>
      <w:r w:rsidR="008D195E" w:rsidRPr="00CD1AAB">
        <w:rPr>
          <w:rFonts w:ascii="Times New Roman" w:hAnsi="Times New Roman" w:cs="Times New Roman"/>
          <w:color w:val="000000" w:themeColor="text1"/>
          <w:sz w:val="24"/>
          <w:szCs w:val="24"/>
          <w:lang w:val="sr-Latn-CS"/>
        </w:rPr>
        <w:t xml:space="preserve">uvođenja izvođača u posao a po </w:t>
      </w:r>
      <w:r w:rsidR="009F750F" w:rsidRPr="00CD1AAB">
        <w:rPr>
          <w:rFonts w:ascii="Times New Roman" w:hAnsi="Times New Roman" w:cs="Times New Roman"/>
          <w:color w:val="000000" w:themeColor="text1"/>
          <w:sz w:val="24"/>
          <w:szCs w:val="24"/>
          <w:lang w:val="sr-Latn-CS"/>
        </w:rPr>
        <w:t>zaključ</w:t>
      </w:r>
      <w:r w:rsidR="00E658E8" w:rsidRPr="00CD1AAB">
        <w:rPr>
          <w:rFonts w:ascii="Times New Roman" w:hAnsi="Times New Roman" w:cs="Times New Roman"/>
          <w:color w:val="000000" w:themeColor="text1"/>
          <w:sz w:val="24"/>
          <w:szCs w:val="24"/>
          <w:lang w:val="sr-Latn-CS"/>
        </w:rPr>
        <w:t>ivanj</w:t>
      </w:r>
      <w:r w:rsidR="008D195E" w:rsidRPr="00CD1AAB">
        <w:rPr>
          <w:rFonts w:ascii="Times New Roman" w:hAnsi="Times New Roman" w:cs="Times New Roman"/>
          <w:color w:val="000000" w:themeColor="text1"/>
          <w:sz w:val="24"/>
          <w:szCs w:val="24"/>
          <w:lang w:val="sr-Latn-CS"/>
        </w:rPr>
        <w:t>u</w:t>
      </w:r>
      <w:r w:rsidR="009F750F" w:rsidRPr="00CD1AAB">
        <w:rPr>
          <w:rFonts w:ascii="Times New Roman" w:hAnsi="Times New Roman" w:cs="Times New Roman"/>
          <w:color w:val="000000" w:themeColor="text1"/>
          <w:sz w:val="24"/>
          <w:szCs w:val="24"/>
          <w:lang w:val="sr-Latn-CS"/>
        </w:rPr>
        <w:t xml:space="preserve"> ugovor</w:t>
      </w:r>
      <w:r w:rsidR="00E658E8" w:rsidRPr="00CD1AAB">
        <w:rPr>
          <w:rFonts w:ascii="Times New Roman" w:hAnsi="Times New Roman" w:cs="Times New Roman"/>
          <w:color w:val="000000" w:themeColor="text1"/>
          <w:sz w:val="24"/>
          <w:szCs w:val="24"/>
          <w:lang w:val="sr-Latn-CS"/>
        </w:rPr>
        <w:t>a</w:t>
      </w:r>
      <w:r w:rsidR="009F750F" w:rsidRPr="00CD1AAB">
        <w:rPr>
          <w:rFonts w:ascii="Times New Roman" w:hAnsi="Times New Roman" w:cs="Times New Roman"/>
          <w:color w:val="000000" w:themeColor="text1"/>
          <w:sz w:val="24"/>
          <w:szCs w:val="24"/>
          <w:lang w:val="sr-Latn-CS"/>
        </w:rPr>
        <w:t>.</w:t>
      </w:r>
      <w:r w:rsidR="00C51B41" w:rsidRPr="00CD1AAB">
        <w:rPr>
          <w:rFonts w:ascii="Times New Roman" w:hAnsi="Times New Roman" w:cs="Times New Roman"/>
          <w:sz w:val="24"/>
          <w:szCs w:val="24"/>
          <w:lang w:val="sl-SI"/>
        </w:rPr>
        <w:t xml:space="preserve"> </w:t>
      </w:r>
    </w:p>
    <w:p w:rsidR="00CD1AAB" w:rsidRPr="00CD1AAB" w:rsidRDefault="00CD1AAB" w:rsidP="00CD1AAB">
      <w:pPr>
        <w:pStyle w:val="ListParagraph"/>
        <w:numPr>
          <w:ilvl w:val="0"/>
          <w:numId w:val="43"/>
        </w:numPr>
        <w:spacing w:after="0"/>
        <w:jc w:val="both"/>
        <w:rPr>
          <w:rFonts w:ascii="Times New Roman" w:hAnsi="Times New Roman" w:cs="Times New Roman"/>
          <w:sz w:val="24"/>
          <w:szCs w:val="24"/>
          <w:lang w:val="sr-Latn-CS"/>
        </w:rPr>
      </w:pPr>
      <w:r>
        <w:rPr>
          <w:rFonts w:ascii="Times New Roman" w:hAnsi="Times New Roman" w:cs="Times New Roman"/>
          <w:sz w:val="24"/>
          <w:szCs w:val="24"/>
          <w:lang w:val="sl-SI"/>
        </w:rPr>
        <w:t>Izvođač je dužan da organizuje izvođenje radova u dvije smjene</w:t>
      </w:r>
    </w:p>
    <w:p w:rsidR="00742C12" w:rsidRPr="00CD1AAB" w:rsidRDefault="00742C12" w:rsidP="00CD1AAB">
      <w:pPr>
        <w:pStyle w:val="ListParagraph"/>
        <w:numPr>
          <w:ilvl w:val="0"/>
          <w:numId w:val="43"/>
        </w:numPr>
        <w:spacing w:after="0"/>
        <w:jc w:val="both"/>
        <w:rPr>
          <w:rFonts w:ascii="Times New Roman" w:hAnsi="Times New Roman" w:cs="Times New Roman"/>
          <w:sz w:val="24"/>
          <w:szCs w:val="24"/>
          <w:lang w:val="sr-Latn-CS"/>
        </w:rPr>
      </w:pPr>
      <w:r w:rsidRPr="00CD1AAB">
        <w:rPr>
          <w:rFonts w:ascii="Times New Roman" w:hAnsi="Times New Roman" w:cs="Times New Roman"/>
          <w:color w:val="000000"/>
          <w:sz w:val="24"/>
          <w:szCs w:val="24"/>
          <w:lang w:val="pl-PL"/>
        </w:rPr>
        <w:t xml:space="preserve"> Mjesto izvršenja ugovora je Tivat.</w:t>
      </w:r>
    </w:p>
    <w:p w:rsidR="00BB2390" w:rsidRPr="00172C3B" w:rsidRDefault="00BB2390" w:rsidP="00BB2390">
      <w:pPr>
        <w:spacing w:after="0" w:line="240" w:lineRule="auto"/>
        <w:jc w:val="both"/>
        <w:rPr>
          <w:rFonts w:ascii="Times New Roman" w:hAnsi="Times New Roman" w:cs="Times New Roman"/>
          <w:color w:val="000000"/>
          <w:sz w:val="24"/>
          <w:szCs w:val="24"/>
          <w:lang w:val="pl-PL"/>
        </w:rPr>
      </w:pPr>
    </w:p>
    <w:p w:rsidR="00742C12" w:rsidRPr="00172C3B"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172C3B">
        <w:rPr>
          <w:rFonts w:ascii="Times New Roman" w:hAnsi="Times New Roman" w:cs="Times New Roman"/>
          <w:b/>
          <w:bCs/>
          <w:color w:val="000000"/>
          <w:sz w:val="24"/>
          <w:szCs w:val="24"/>
          <w:lang w:val="sr-Latn-CS"/>
        </w:rPr>
        <w:t>XI Jezik ponude:</w:t>
      </w:r>
    </w:p>
    <w:p w:rsidR="00742C12" w:rsidRPr="00172C3B" w:rsidRDefault="00742C12" w:rsidP="00742C12">
      <w:pPr>
        <w:spacing w:after="0" w:line="240" w:lineRule="auto"/>
        <w:jc w:val="both"/>
        <w:rPr>
          <w:rFonts w:ascii="Times New Roman" w:hAnsi="Times New Roman" w:cs="Times New Roman"/>
          <w:b/>
          <w:bCs/>
          <w:color w:val="000000"/>
          <w:sz w:val="24"/>
          <w:szCs w:val="24"/>
          <w:lang w:val="hr-HR"/>
        </w:rPr>
      </w:pPr>
    </w:p>
    <w:p w:rsidR="00742C12" w:rsidRPr="00172C3B" w:rsidRDefault="00742C12" w:rsidP="00742C12">
      <w:pPr>
        <w:spacing w:after="0" w:line="240" w:lineRule="auto"/>
        <w:jc w:val="both"/>
        <w:rPr>
          <w:rFonts w:ascii="Times New Roman" w:hAnsi="Times New Roman" w:cs="Times New Roman"/>
          <w:color w:val="000000"/>
          <w:sz w:val="24"/>
          <w:szCs w:val="24"/>
          <w:lang w:val="hr-HR"/>
        </w:rPr>
      </w:pPr>
      <w:r w:rsidRPr="00172C3B">
        <w:rPr>
          <w:rFonts w:ascii="Times New Roman" w:hAnsi="Times New Roman" w:cs="Times New Roman"/>
          <w:color w:val="000000"/>
          <w:sz w:val="24"/>
          <w:szCs w:val="24"/>
          <w:lang w:val="hr-HR"/>
        </w:rPr>
        <w:t>crnogorski jezik i drugi jezik koji je u službenoj upotrebi u Crnoj Gori, u skladu sa Ustavom i zakonom</w:t>
      </w:r>
    </w:p>
    <w:p w:rsidR="00742C12" w:rsidRDefault="00742C12" w:rsidP="00742C12">
      <w:pPr>
        <w:spacing w:after="0" w:line="240" w:lineRule="auto"/>
        <w:jc w:val="both"/>
        <w:rPr>
          <w:rFonts w:ascii="Times New Roman" w:hAnsi="Times New Roman" w:cs="Times New Roman"/>
          <w:color w:val="000000"/>
          <w:sz w:val="24"/>
          <w:szCs w:val="24"/>
          <w:lang w:val="hr-HR"/>
        </w:rPr>
      </w:pPr>
    </w:p>
    <w:p w:rsidR="00E33605" w:rsidRPr="00172C3B" w:rsidRDefault="00E33605" w:rsidP="00742C12">
      <w:pPr>
        <w:spacing w:after="0" w:line="240" w:lineRule="auto"/>
        <w:jc w:val="both"/>
        <w:rPr>
          <w:rFonts w:ascii="Times New Roman" w:hAnsi="Times New Roman" w:cs="Times New Roman"/>
          <w:color w:val="000000"/>
          <w:sz w:val="24"/>
          <w:szCs w:val="24"/>
          <w:lang w:val="hr-HR"/>
        </w:rPr>
      </w:pPr>
    </w:p>
    <w:p w:rsidR="00742C12" w:rsidRPr="00172C3B"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172C3B">
        <w:rPr>
          <w:rFonts w:ascii="Times New Roman" w:hAnsi="Times New Roman" w:cs="Times New Roman"/>
          <w:b/>
          <w:bCs/>
          <w:color w:val="000000"/>
          <w:sz w:val="24"/>
          <w:szCs w:val="24"/>
          <w:lang w:val="pl-PL"/>
        </w:rPr>
        <w:t>XII  Kriterijum za izbor najpovoljnije ponude:</w:t>
      </w:r>
    </w:p>
    <w:p w:rsidR="00742C12" w:rsidRPr="00172C3B" w:rsidRDefault="00742C12" w:rsidP="00742C12">
      <w:pPr>
        <w:spacing w:after="0" w:line="240" w:lineRule="auto"/>
        <w:jc w:val="both"/>
        <w:rPr>
          <w:rFonts w:ascii="Times New Roman" w:hAnsi="Times New Roman" w:cs="Times New Roman"/>
          <w:b/>
          <w:bCs/>
          <w:color w:val="000000"/>
          <w:sz w:val="24"/>
          <w:szCs w:val="24"/>
          <w:lang w:val="pl-PL"/>
        </w:rPr>
      </w:pPr>
    </w:p>
    <w:p w:rsidR="005B60C4" w:rsidRDefault="00742C12" w:rsidP="00BB2390">
      <w:pPr>
        <w:spacing w:after="0" w:line="240" w:lineRule="auto"/>
        <w:jc w:val="both"/>
        <w:rPr>
          <w:rFonts w:ascii="Times New Roman" w:hAnsi="Times New Roman" w:cs="Times New Roman"/>
          <w:color w:val="000000"/>
          <w:sz w:val="24"/>
          <w:szCs w:val="24"/>
          <w:bdr w:val="single" w:sz="4" w:space="0" w:color="auto"/>
          <w:lang w:val="en-GB"/>
        </w:rPr>
      </w:pPr>
      <w:r w:rsidRPr="00172C3B">
        <w:rPr>
          <w:rFonts w:ascii="Times New Roman" w:hAnsi="Times New Roman" w:cs="Times New Roman"/>
          <w:color w:val="000000"/>
          <w:sz w:val="24"/>
          <w:szCs w:val="24"/>
          <w:shd w:val="clear" w:color="auto" w:fill="000000" w:themeFill="text1"/>
        </w:rPr>
        <w:sym w:font="Wingdings" w:char="F0A8"/>
      </w:r>
      <w:r w:rsidRPr="00172C3B">
        <w:rPr>
          <w:rFonts w:ascii="Times New Roman" w:hAnsi="Times New Roman" w:cs="Times New Roman"/>
          <w:color w:val="000000"/>
          <w:sz w:val="24"/>
          <w:szCs w:val="24"/>
          <w:shd w:val="clear" w:color="auto" w:fill="000000" w:themeFill="text1"/>
          <w:lang w:val="pl-PL"/>
        </w:rPr>
        <w:t xml:space="preserve"> </w:t>
      </w:r>
      <w:r w:rsidRPr="00172C3B">
        <w:rPr>
          <w:rFonts w:ascii="Times New Roman" w:hAnsi="Times New Roman" w:cs="Times New Roman"/>
          <w:color w:val="000000"/>
          <w:sz w:val="24"/>
          <w:szCs w:val="24"/>
          <w:lang w:val="pl-PL"/>
        </w:rPr>
        <w:t xml:space="preserve"> najni</w:t>
      </w:r>
      <w:r w:rsidRPr="00172C3B">
        <w:rPr>
          <w:rFonts w:ascii="Times New Roman" w:hAnsi="Times New Roman" w:cs="Times New Roman"/>
          <w:color w:val="000000"/>
          <w:sz w:val="24"/>
          <w:szCs w:val="24"/>
          <w:lang w:val="hr-HR"/>
        </w:rPr>
        <w:t>ž</w:t>
      </w:r>
      <w:r w:rsidRPr="00172C3B">
        <w:rPr>
          <w:rFonts w:ascii="Times New Roman" w:hAnsi="Times New Roman" w:cs="Times New Roman"/>
          <w:color w:val="000000"/>
          <w:sz w:val="24"/>
          <w:szCs w:val="24"/>
          <w:lang w:val="pl-PL"/>
        </w:rPr>
        <w:t>a ponu</w:t>
      </w:r>
      <w:r w:rsidRPr="00172C3B">
        <w:rPr>
          <w:rFonts w:ascii="Times New Roman" w:hAnsi="Times New Roman" w:cs="Times New Roman"/>
          <w:color w:val="000000"/>
          <w:sz w:val="24"/>
          <w:szCs w:val="24"/>
          <w:lang w:val="hr-HR"/>
        </w:rPr>
        <w:t>đ</w:t>
      </w:r>
      <w:r w:rsidRPr="00172C3B">
        <w:rPr>
          <w:rFonts w:ascii="Times New Roman" w:hAnsi="Times New Roman" w:cs="Times New Roman"/>
          <w:color w:val="000000"/>
          <w:sz w:val="24"/>
          <w:szCs w:val="24"/>
          <w:lang w:val="pl-PL"/>
        </w:rPr>
        <w:t xml:space="preserve">ena cijena </w:t>
      </w:r>
      <w:r w:rsidRPr="00172C3B">
        <w:rPr>
          <w:rFonts w:ascii="Times New Roman" w:hAnsi="Times New Roman" w:cs="Times New Roman"/>
          <w:color w:val="000000"/>
          <w:sz w:val="24"/>
          <w:szCs w:val="24"/>
          <w:lang w:val="pl-PL"/>
        </w:rPr>
        <w:tab/>
      </w:r>
      <w:r w:rsidRPr="00172C3B">
        <w:rPr>
          <w:rFonts w:ascii="Times New Roman" w:hAnsi="Times New Roman" w:cs="Times New Roman"/>
          <w:color w:val="000000"/>
          <w:sz w:val="24"/>
          <w:szCs w:val="24"/>
          <w:lang w:val="pl-PL"/>
        </w:rPr>
        <w:tab/>
      </w:r>
      <w:r w:rsidRPr="00172C3B">
        <w:rPr>
          <w:rFonts w:ascii="Times New Roman" w:hAnsi="Times New Roman" w:cs="Times New Roman"/>
          <w:color w:val="000000"/>
          <w:sz w:val="24"/>
          <w:szCs w:val="24"/>
          <w:lang w:val="pl-PL"/>
        </w:rPr>
        <w:tab/>
      </w:r>
      <w:r w:rsidRPr="00172C3B">
        <w:rPr>
          <w:rFonts w:ascii="Times New Roman" w:hAnsi="Times New Roman" w:cs="Times New Roman"/>
          <w:color w:val="000000"/>
          <w:sz w:val="24"/>
          <w:szCs w:val="24"/>
          <w:lang w:val="pl-PL"/>
        </w:rPr>
        <w:tab/>
      </w:r>
      <w:r w:rsidRPr="00172C3B">
        <w:rPr>
          <w:rFonts w:ascii="Times New Roman" w:hAnsi="Times New Roman" w:cs="Times New Roman"/>
          <w:color w:val="000000"/>
          <w:sz w:val="24"/>
          <w:szCs w:val="24"/>
          <w:lang w:val="pl-PL"/>
        </w:rPr>
        <w:tab/>
      </w:r>
      <w:r w:rsidRPr="00172C3B">
        <w:rPr>
          <w:rFonts w:ascii="Times New Roman" w:hAnsi="Times New Roman" w:cs="Times New Roman"/>
          <w:color w:val="000000"/>
          <w:sz w:val="24"/>
          <w:szCs w:val="24"/>
          <w:lang w:val="pl-PL"/>
        </w:rPr>
        <w:tab/>
        <w:t xml:space="preserve">broj bodova  </w:t>
      </w:r>
      <w:r w:rsidRPr="00172C3B">
        <w:rPr>
          <w:rFonts w:ascii="Times New Roman" w:hAnsi="Times New Roman" w:cs="Times New Roman"/>
          <w:color w:val="000000"/>
          <w:sz w:val="24"/>
          <w:szCs w:val="24"/>
          <w:bdr w:val="single" w:sz="4" w:space="0" w:color="auto"/>
          <w:lang w:val="pl-PL"/>
        </w:rPr>
        <w:t>100</w:t>
      </w:r>
    </w:p>
    <w:p w:rsidR="005B60C4" w:rsidRPr="00172C3B" w:rsidRDefault="005B60C4" w:rsidP="00BB2390">
      <w:pPr>
        <w:spacing w:after="0" w:line="240" w:lineRule="auto"/>
        <w:jc w:val="both"/>
        <w:rPr>
          <w:rFonts w:ascii="Times New Roman" w:hAnsi="Times New Roman" w:cs="Times New Roman"/>
          <w:color w:val="000000"/>
          <w:sz w:val="24"/>
          <w:szCs w:val="24"/>
          <w:bdr w:val="single" w:sz="4" w:space="0" w:color="auto"/>
          <w:lang w:val="en-GB"/>
        </w:rPr>
      </w:pPr>
    </w:p>
    <w:p w:rsidR="00742C12" w:rsidRPr="00172C3B"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172C3B">
        <w:rPr>
          <w:rFonts w:ascii="Times New Roman" w:hAnsi="Times New Roman" w:cs="Times New Roman"/>
          <w:b/>
          <w:bCs/>
          <w:color w:val="000000"/>
          <w:sz w:val="24"/>
          <w:szCs w:val="24"/>
          <w:lang w:val="pl-PL"/>
        </w:rPr>
        <w:t>XIII Vrijeme i mjesto podnošenja ponuda i javnog otvaranja ponuda</w:t>
      </w:r>
    </w:p>
    <w:p w:rsidR="00742C12" w:rsidRPr="00172C3B" w:rsidRDefault="00742C12" w:rsidP="00742C12">
      <w:pPr>
        <w:spacing w:after="0" w:line="240" w:lineRule="auto"/>
        <w:jc w:val="both"/>
        <w:rPr>
          <w:rFonts w:ascii="Times New Roman" w:hAnsi="Times New Roman" w:cs="Times New Roman"/>
          <w:color w:val="000000"/>
          <w:sz w:val="24"/>
          <w:szCs w:val="24"/>
          <w:lang w:val="pl-PL"/>
        </w:rPr>
      </w:pPr>
    </w:p>
    <w:p w:rsidR="00742C12" w:rsidRPr="00285400" w:rsidRDefault="00FC5E64" w:rsidP="00742C12">
      <w:pPr>
        <w:spacing w:after="0" w:line="240" w:lineRule="auto"/>
        <w:jc w:val="both"/>
        <w:rPr>
          <w:rFonts w:ascii="Times New Roman" w:hAnsi="Times New Roman" w:cs="Times New Roman"/>
          <w:sz w:val="24"/>
          <w:szCs w:val="24"/>
          <w:lang w:val="pl-PL"/>
        </w:rPr>
      </w:pPr>
      <w:r w:rsidRPr="00172C3B">
        <w:rPr>
          <w:rFonts w:ascii="Times New Roman" w:hAnsi="Times New Roman" w:cs="Times New Roman"/>
          <w:sz w:val="24"/>
          <w:szCs w:val="24"/>
          <w:lang w:val="pl-PL"/>
        </w:rPr>
        <w:lastRenderedPageBreak/>
        <w:t xml:space="preserve">Ponude se predaju </w:t>
      </w:r>
      <w:r w:rsidR="00742C12" w:rsidRPr="00172C3B">
        <w:rPr>
          <w:rFonts w:ascii="Times New Roman" w:hAnsi="Times New Roman" w:cs="Times New Roman"/>
          <w:sz w:val="24"/>
          <w:szCs w:val="24"/>
          <w:lang w:val="pl-PL"/>
        </w:rPr>
        <w:t xml:space="preserve">radnim danima </w:t>
      </w:r>
      <w:r w:rsidR="00DF38E6" w:rsidRPr="00172C3B">
        <w:rPr>
          <w:rFonts w:ascii="Times New Roman" w:hAnsi="Times New Roman" w:cs="Times New Roman"/>
          <w:sz w:val="24"/>
          <w:szCs w:val="24"/>
          <w:lang w:val="pl-PL"/>
        </w:rPr>
        <w:t xml:space="preserve">od </w:t>
      </w:r>
      <w:r w:rsidR="00742C12" w:rsidRPr="00172C3B">
        <w:rPr>
          <w:rFonts w:ascii="Times New Roman" w:hAnsi="Times New Roman" w:cs="Times New Roman"/>
          <w:sz w:val="24"/>
          <w:szCs w:val="24"/>
          <w:lang w:val="pl-PL"/>
        </w:rPr>
        <w:t>8 do 11 sati, zaključno sa danom</w:t>
      </w:r>
      <w:r w:rsidR="0043554D">
        <w:rPr>
          <w:rFonts w:ascii="Times New Roman" w:hAnsi="Times New Roman" w:cs="Times New Roman"/>
          <w:sz w:val="24"/>
          <w:szCs w:val="24"/>
          <w:lang w:val="pl-PL"/>
        </w:rPr>
        <w:t xml:space="preserve"> 1</w:t>
      </w:r>
      <w:r w:rsidR="00867558">
        <w:rPr>
          <w:rFonts w:ascii="Times New Roman" w:hAnsi="Times New Roman" w:cs="Times New Roman"/>
          <w:sz w:val="24"/>
          <w:szCs w:val="24"/>
          <w:lang w:val="pl-PL"/>
        </w:rPr>
        <w:t>8</w:t>
      </w:r>
      <w:r w:rsidR="008E5165" w:rsidRPr="00285400">
        <w:rPr>
          <w:rFonts w:ascii="Times New Roman" w:hAnsi="Times New Roman" w:cs="Times New Roman"/>
          <w:sz w:val="24"/>
          <w:szCs w:val="24"/>
          <w:lang w:val="pl-PL"/>
        </w:rPr>
        <w:t>.0</w:t>
      </w:r>
      <w:r w:rsidR="0043554D">
        <w:rPr>
          <w:rFonts w:ascii="Times New Roman" w:hAnsi="Times New Roman" w:cs="Times New Roman"/>
          <w:sz w:val="24"/>
          <w:szCs w:val="24"/>
          <w:lang w:val="pl-PL"/>
        </w:rPr>
        <w:t>9</w:t>
      </w:r>
      <w:r w:rsidR="008E5165" w:rsidRPr="00285400">
        <w:rPr>
          <w:rFonts w:ascii="Times New Roman" w:hAnsi="Times New Roman" w:cs="Times New Roman"/>
          <w:sz w:val="24"/>
          <w:szCs w:val="24"/>
          <w:lang w:val="pl-PL"/>
        </w:rPr>
        <w:t xml:space="preserve">.2019.godine                </w:t>
      </w:r>
      <w:r w:rsidR="00216336" w:rsidRPr="00285400">
        <w:rPr>
          <w:rFonts w:ascii="Times New Roman" w:hAnsi="Times New Roman" w:cs="Times New Roman"/>
          <w:sz w:val="24"/>
          <w:szCs w:val="24"/>
          <w:lang w:val="pl-PL"/>
        </w:rPr>
        <w:t xml:space="preserve"> </w:t>
      </w:r>
      <w:r w:rsidR="00742C12" w:rsidRPr="00285400">
        <w:rPr>
          <w:rFonts w:ascii="Times New Roman" w:hAnsi="Times New Roman" w:cs="Times New Roman"/>
          <w:sz w:val="24"/>
          <w:szCs w:val="24"/>
          <w:lang w:val="pl-PL"/>
        </w:rPr>
        <w:t xml:space="preserve">do </w:t>
      </w:r>
      <w:r w:rsidR="000360FB" w:rsidRPr="00285400">
        <w:rPr>
          <w:rFonts w:ascii="Times New Roman" w:hAnsi="Times New Roman" w:cs="Times New Roman"/>
          <w:sz w:val="24"/>
          <w:szCs w:val="24"/>
          <w:lang w:val="pl-PL"/>
        </w:rPr>
        <w:t>11</w:t>
      </w:r>
      <w:r w:rsidR="00742C12" w:rsidRPr="00285400">
        <w:rPr>
          <w:rFonts w:ascii="Times New Roman" w:hAnsi="Times New Roman" w:cs="Times New Roman"/>
          <w:sz w:val="24"/>
          <w:szCs w:val="24"/>
          <w:lang w:val="pl-PL"/>
        </w:rPr>
        <w:t>:00 sati.</w:t>
      </w:r>
    </w:p>
    <w:p w:rsidR="00742C12" w:rsidRPr="00285400" w:rsidRDefault="00742C12" w:rsidP="00742C12">
      <w:pPr>
        <w:spacing w:after="0" w:line="240" w:lineRule="auto"/>
        <w:jc w:val="both"/>
        <w:rPr>
          <w:rFonts w:ascii="Times New Roman" w:hAnsi="Times New Roman" w:cs="Times New Roman"/>
          <w:sz w:val="24"/>
          <w:szCs w:val="24"/>
          <w:lang w:val="pl-PL"/>
        </w:rPr>
      </w:pPr>
      <w:r w:rsidRPr="00285400">
        <w:rPr>
          <w:rFonts w:ascii="Times New Roman" w:hAnsi="Times New Roman" w:cs="Times New Roman"/>
          <w:sz w:val="24"/>
          <w:szCs w:val="24"/>
          <w:lang w:val="pl-PL"/>
        </w:rPr>
        <w:t>Ponude se mogu predati:</w:t>
      </w:r>
    </w:p>
    <w:p w:rsidR="00742C12" w:rsidRPr="00285400" w:rsidRDefault="00742C12" w:rsidP="00742C12">
      <w:pPr>
        <w:spacing w:after="0" w:line="240" w:lineRule="auto"/>
        <w:jc w:val="both"/>
        <w:rPr>
          <w:rFonts w:ascii="Times New Roman" w:hAnsi="Times New Roman" w:cs="Times New Roman"/>
          <w:sz w:val="24"/>
          <w:szCs w:val="24"/>
          <w:lang w:val="pl-PL"/>
        </w:rPr>
      </w:pPr>
      <w:r w:rsidRPr="00285400">
        <w:rPr>
          <w:rFonts w:ascii="Times New Roman" w:hAnsi="Times New Roman" w:cs="Times New Roman"/>
          <w:sz w:val="24"/>
          <w:szCs w:val="24"/>
          <w:shd w:val="clear" w:color="auto" w:fill="000000" w:themeFill="text1"/>
        </w:rPr>
        <w:sym w:font="Wingdings" w:char="F0A8"/>
      </w:r>
      <w:r w:rsidRPr="00285400">
        <w:rPr>
          <w:rFonts w:ascii="Times New Roman" w:hAnsi="Times New Roman" w:cs="Times New Roman"/>
          <w:sz w:val="24"/>
          <w:szCs w:val="24"/>
          <w:lang w:val="pl-PL"/>
        </w:rPr>
        <w:t xml:space="preserve"> neposrednom predajom na arhivi naručioca na </w:t>
      </w:r>
      <w:r w:rsidR="00D90159" w:rsidRPr="00285400">
        <w:rPr>
          <w:rFonts w:ascii="Times New Roman" w:hAnsi="Times New Roman" w:cs="Times New Roman"/>
          <w:sz w:val="24"/>
          <w:szCs w:val="24"/>
          <w:lang w:val="pl-PL"/>
        </w:rPr>
        <w:t>adresi Trg magnolija br.1,Tivat</w:t>
      </w:r>
      <w:r w:rsidRPr="00285400">
        <w:rPr>
          <w:rFonts w:ascii="Times New Roman" w:hAnsi="Times New Roman" w:cs="Times New Roman"/>
          <w:sz w:val="24"/>
          <w:szCs w:val="24"/>
          <w:lang w:val="pl-PL"/>
        </w:rPr>
        <w:t>,</w:t>
      </w:r>
    </w:p>
    <w:p w:rsidR="00742C12" w:rsidRPr="00285400" w:rsidRDefault="00742C12" w:rsidP="00742C12">
      <w:pPr>
        <w:spacing w:after="0" w:line="240" w:lineRule="auto"/>
        <w:jc w:val="both"/>
        <w:rPr>
          <w:rFonts w:ascii="Times New Roman" w:hAnsi="Times New Roman" w:cs="Times New Roman"/>
          <w:sz w:val="24"/>
          <w:szCs w:val="24"/>
          <w:lang w:val="pl-PL"/>
        </w:rPr>
      </w:pPr>
      <w:r w:rsidRPr="00285400">
        <w:rPr>
          <w:rFonts w:ascii="Times New Roman" w:hAnsi="Times New Roman" w:cs="Times New Roman"/>
          <w:sz w:val="24"/>
          <w:szCs w:val="24"/>
          <w:shd w:val="clear" w:color="auto" w:fill="000000" w:themeFill="text1"/>
        </w:rPr>
        <w:sym w:font="Wingdings" w:char="F0A8"/>
      </w:r>
      <w:r w:rsidRPr="00285400">
        <w:rPr>
          <w:rFonts w:ascii="Times New Roman" w:hAnsi="Times New Roman" w:cs="Times New Roman"/>
          <w:sz w:val="24"/>
          <w:szCs w:val="24"/>
          <w:lang w:val="pl-PL"/>
        </w:rPr>
        <w:t xml:space="preserve"> preporučenom pošiljkom sa povratnicom na adresi Trg magnolija br.1,Tivat.</w:t>
      </w:r>
    </w:p>
    <w:p w:rsidR="00742C12" w:rsidRPr="00285400" w:rsidRDefault="00742C12" w:rsidP="00742C12">
      <w:pPr>
        <w:spacing w:after="0" w:line="240" w:lineRule="auto"/>
        <w:jc w:val="both"/>
        <w:rPr>
          <w:rFonts w:ascii="Times New Roman" w:hAnsi="Times New Roman" w:cs="Times New Roman"/>
          <w:sz w:val="24"/>
          <w:szCs w:val="24"/>
          <w:lang w:val="pl-PL"/>
        </w:rPr>
      </w:pPr>
    </w:p>
    <w:p w:rsidR="00B22B63" w:rsidRPr="00285400" w:rsidRDefault="00742C12" w:rsidP="00742C12">
      <w:pPr>
        <w:spacing w:after="0" w:line="240" w:lineRule="auto"/>
        <w:jc w:val="both"/>
        <w:rPr>
          <w:rFonts w:ascii="Times New Roman" w:hAnsi="Times New Roman" w:cs="Times New Roman"/>
          <w:sz w:val="24"/>
          <w:szCs w:val="24"/>
          <w:lang w:val="pl-PL"/>
        </w:rPr>
      </w:pPr>
      <w:r w:rsidRPr="00285400">
        <w:rPr>
          <w:rFonts w:ascii="Times New Roman" w:hAnsi="Times New Roman" w:cs="Times New Roman"/>
          <w:sz w:val="24"/>
          <w:szCs w:val="24"/>
          <w:lang w:val="pl-PL"/>
        </w:rPr>
        <w:t>Javno otvaranje ponuda, kome mogu prisustvovati ovlašćeni predstavnici ponuđača sa priloženim punomoćjem potpisanim od strane ovlašćenog lica, održaće se dana</w:t>
      </w:r>
      <w:r w:rsidR="008E5165" w:rsidRPr="00285400">
        <w:rPr>
          <w:rFonts w:ascii="Times New Roman" w:hAnsi="Times New Roman" w:cs="Times New Roman"/>
          <w:sz w:val="24"/>
          <w:szCs w:val="24"/>
          <w:lang w:val="pl-PL"/>
        </w:rPr>
        <w:t xml:space="preserve"> </w:t>
      </w:r>
      <w:r w:rsidR="0043554D">
        <w:rPr>
          <w:rFonts w:ascii="Times New Roman" w:hAnsi="Times New Roman" w:cs="Times New Roman"/>
          <w:sz w:val="24"/>
          <w:szCs w:val="24"/>
          <w:lang w:val="pl-PL"/>
        </w:rPr>
        <w:t>1</w:t>
      </w:r>
      <w:r w:rsidR="00867558">
        <w:rPr>
          <w:rFonts w:ascii="Times New Roman" w:hAnsi="Times New Roman" w:cs="Times New Roman"/>
          <w:sz w:val="24"/>
          <w:szCs w:val="24"/>
          <w:lang w:val="pl-PL"/>
        </w:rPr>
        <w:t>8</w:t>
      </w:r>
      <w:r w:rsidR="0043554D">
        <w:rPr>
          <w:rFonts w:ascii="Times New Roman" w:hAnsi="Times New Roman" w:cs="Times New Roman"/>
          <w:sz w:val="24"/>
          <w:szCs w:val="24"/>
          <w:lang w:val="pl-PL"/>
        </w:rPr>
        <w:t>.09</w:t>
      </w:r>
      <w:r w:rsidR="008E5165" w:rsidRPr="00285400">
        <w:rPr>
          <w:rFonts w:ascii="Times New Roman" w:hAnsi="Times New Roman" w:cs="Times New Roman"/>
          <w:sz w:val="24"/>
          <w:szCs w:val="24"/>
          <w:lang w:val="pl-PL"/>
        </w:rPr>
        <w:t>.2019</w:t>
      </w:r>
      <w:r w:rsidR="000C08A6" w:rsidRPr="00285400">
        <w:rPr>
          <w:rFonts w:ascii="Times New Roman" w:hAnsi="Times New Roman" w:cs="Times New Roman"/>
          <w:sz w:val="24"/>
          <w:szCs w:val="24"/>
          <w:lang w:val="pl-PL"/>
        </w:rPr>
        <w:t>.</w:t>
      </w:r>
      <w:r w:rsidR="00D90159" w:rsidRPr="00285400">
        <w:rPr>
          <w:rFonts w:ascii="Times New Roman" w:hAnsi="Times New Roman" w:cs="Times New Roman"/>
          <w:sz w:val="24"/>
          <w:szCs w:val="24"/>
          <w:lang w:val="pl-PL"/>
        </w:rPr>
        <w:t xml:space="preserve"> godine</w:t>
      </w:r>
      <w:r w:rsidR="0046781D" w:rsidRPr="00285400">
        <w:rPr>
          <w:rFonts w:ascii="Times New Roman" w:hAnsi="Times New Roman" w:cs="Times New Roman"/>
          <w:sz w:val="24"/>
          <w:szCs w:val="24"/>
          <w:lang w:val="pl-PL"/>
        </w:rPr>
        <w:t xml:space="preserve"> </w:t>
      </w:r>
      <w:r w:rsidR="00D90159" w:rsidRPr="00285400">
        <w:rPr>
          <w:rFonts w:ascii="Times New Roman" w:hAnsi="Times New Roman" w:cs="Times New Roman"/>
          <w:sz w:val="24"/>
          <w:szCs w:val="24"/>
          <w:lang w:val="pl-PL"/>
        </w:rPr>
        <w:t xml:space="preserve"> </w:t>
      </w:r>
      <w:r w:rsidRPr="00285400">
        <w:rPr>
          <w:rFonts w:ascii="Times New Roman" w:hAnsi="Times New Roman" w:cs="Times New Roman"/>
          <w:sz w:val="24"/>
          <w:szCs w:val="24"/>
          <w:lang w:val="pl-PL"/>
        </w:rPr>
        <w:t xml:space="preserve">u </w:t>
      </w:r>
      <w:r w:rsidR="0040621A" w:rsidRPr="00285400">
        <w:rPr>
          <w:rFonts w:ascii="Times New Roman" w:hAnsi="Times New Roman" w:cs="Times New Roman"/>
          <w:sz w:val="24"/>
          <w:szCs w:val="24"/>
          <w:lang w:val="pl-PL"/>
        </w:rPr>
        <w:t>1</w:t>
      </w:r>
      <w:r w:rsidR="000360FB" w:rsidRPr="00285400">
        <w:rPr>
          <w:rFonts w:ascii="Times New Roman" w:hAnsi="Times New Roman" w:cs="Times New Roman"/>
          <w:sz w:val="24"/>
          <w:szCs w:val="24"/>
          <w:lang w:val="pl-PL"/>
        </w:rPr>
        <w:t>2</w:t>
      </w:r>
      <w:r w:rsidR="0040621A" w:rsidRPr="00285400">
        <w:rPr>
          <w:rFonts w:ascii="Times New Roman" w:hAnsi="Times New Roman" w:cs="Times New Roman"/>
          <w:sz w:val="24"/>
          <w:szCs w:val="24"/>
          <w:lang w:val="pl-PL"/>
        </w:rPr>
        <w:t>:00</w:t>
      </w:r>
      <w:r w:rsidRPr="00285400">
        <w:rPr>
          <w:rFonts w:ascii="Times New Roman" w:hAnsi="Times New Roman" w:cs="Times New Roman"/>
          <w:sz w:val="24"/>
          <w:szCs w:val="24"/>
          <w:lang w:val="pl-PL"/>
        </w:rPr>
        <w:t xml:space="preserve"> sati, u prostorijama Opštine Tivat, kancelarija br.15</w:t>
      </w:r>
      <w:r w:rsidR="00D701D4" w:rsidRPr="00285400">
        <w:rPr>
          <w:rFonts w:ascii="Times New Roman" w:hAnsi="Times New Roman" w:cs="Times New Roman"/>
          <w:sz w:val="24"/>
          <w:szCs w:val="24"/>
          <w:lang w:val="pl-PL"/>
        </w:rPr>
        <w:t>c na adresi Trg magnolija br.1.</w:t>
      </w:r>
    </w:p>
    <w:p w:rsidR="00252D9F" w:rsidRPr="00172C3B" w:rsidRDefault="00252D9F" w:rsidP="00742C12">
      <w:pPr>
        <w:spacing w:after="0" w:line="240" w:lineRule="auto"/>
        <w:jc w:val="both"/>
        <w:rPr>
          <w:rFonts w:ascii="Times New Roman" w:hAnsi="Times New Roman" w:cs="Times New Roman"/>
          <w:sz w:val="24"/>
          <w:szCs w:val="24"/>
          <w:lang w:val="pl-PL"/>
        </w:rPr>
      </w:pPr>
    </w:p>
    <w:p w:rsidR="00252D9F" w:rsidRPr="00172C3B" w:rsidRDefault="00E6652A" w:rsidP="00742C12">
      <w:pPr>
        <w:spacing w:after="0" w:line="240" w:lineRule="auto"/>
        <w:jc w:val="both"/>
        <w:rPr>
          <w:rFonts w:ascii="Times New Roman" w:hAnsi="Times New Roman" w:cs="Times New Roman"/>
          <w:sz w:val="24"/>
          <w:szCs w:val="24"/>
          <w:lang w:val="pl-PL"/>
        </w:rPr>
      </w:pPr>
      <w:r w:rsidRPr="005B60C4">
        <w:rPr>
          <w:rFonts w:ascii="Times New Roman" w:hAnsi="Times New Roman" w:cs="Times New Roman"/>
          <w:sz w:val="24"/>
          <w:szCs w:val="24"/>
          <w:lang w:val="pl-PL"/>
        </w:rPr>
        <w:t>Zbog potrebe</w:t>
      </w:r>
      <w:r w:rsidR="005B60C4" w:rsidRPr="005B60C4">
        <w:rPr>
          <w:rFonts w:ascii="Times New Roman" w:hAnsi="Times New Roman" w:cs="Times New Roman"/>
          <w:sz w:val="24"/>
          <w:szCs w:val="24"/>
          <w:lang w:val="pl-PL"/>
        </w:rPr>
        <w:t xml:space="preserve"> izgradnje</w:t>
      </w:r>
      <w:r w:rsidR="005B60C4">
        <w:rPr>
          <w:rFonts w:ascii="Times New Roman" w:hAnsi="Times New Roman" w:cs="Times New Roman"/>
          <w:sz w:val="24"/>
          <w:szCs w:val="24"/>
          <w:lang w:val="pl-PL"/>
        </w:rPr>
        <w:t xml:space="preserve"> kružnog toka na datoj lokaciji i rasterećenja glavne magistrale,</w:t>
      </w:r>
      <w:r w:rsidR="005B60C4" w:rsidRPr="005B60C4">
        <w:rPr>
          <w:rFonts w:ascii="Times New Roman" w:hAnsi="Times New Roman" w:cs="Times New Roman"/>
          <w:sz w:val="24"/>
          <w:szCs w:val="24"/>
          <w:lang w:val="pl-PL"/>
        </w:rPr>
        <w:t xml:space="preserve"> a prije početka kišne sezone,</w:t>
      </w:r>
      <w:r w:rsidRPr="005B60C4">
        <w:rPr>
          <w:rFonts w:ascii="Times New Roman" w:hAnsi="Times New Roman" w:cs="Times New Roman"/>
          <w:sz w:val="24"/>
          <w:szCs w:val="24"/>
          <w:lang w:val="pl-PL"/>
        </w:rPr>
        <w:t xml:space="preserve"> </w:t>
      </w:r>
      <w:r w:rsidR="00252D9F" w:rsidRPr="00172C3B">
        <w:rPr>
          <w:rFonts w:ascii="Times New Roman" w:hAnsi="Times New Roman" w:cs="Times New Roman"/>
          <w:sz w:val="24"/>
          <w:szCs w:val="24"/>
          <w:lang w:val="pl-PL"/>
        </w:rPr>
        <w:t xml:space="preserve">naručilac </w:t>
      </w:r>
      <w:r>
        <w:rPr>
          <w:rFonts w:ascii="Times New Roman" w:hAnsi="Times New Roman" w:cs="Times New Roman"/>
          <w:sz w:val="24"/>
          <w:szCs w:val="24"/>
          <w:lang w:val="pl-PL"/>
        </w:rPr>
        <w:t>je našao za shodno da skrati</w:t>
      </w:r>
      <w:r w:rsidR="005A7228">
        <w:rPr>
          <w:rFonts w:ascii="Times New Roman" w:hAnsi="Times New Roman" w:cs="Times New Roman"/>
          <w:sz w:val="24"/>
          <w:szCs w:val="24"/>
          <w:lang w:val="pl-PL"/>
        </w:rPr>
        <w:t xml:space="preserve"> </w:t>
      </w:r>
      <w:r w:rsidR="00252D9F" w:rsidRPr="00172C3B">
        <w:rPr>
          <w:rFonts w:ascii="Times New Roman" w:hAnsi="Times New Roman" w:cs="Times New Roman"/>
          <w:sz w:val="24"/>
          <w:szCs w:val="24"/>
          <w:lang w:val="pl-PL"/>
        </w:rPr>
        <w:t xml:space="preserve">rok za dostavljanje ponuda na </w:t>
      </w:r>
      <w:r w:rsidR="0043554D">
        <w:rPr>
          <w:rFonts w:ascii="Times New Roman" w:hAnsi="Times New Roman" w:cs="Times New Roman"/>
          <w:sz w:val="24"/>
          <w:szCs w:val="24"/>
          <w:lang w:val="pl-PL"/>
        </w:rPr>
        <w:t>2</w:t>
      </w:r>
      <w:r w:rsidR="008F372E">
        <w:rPr>
          <w:rFonts w:ascii="Times New Roman" w:hAnsi="Times New Roman" w:cs="Times New Roman"/>
          <w:sz w:val="24"/>
          <w:szCs w:val="24"/>
          <w:lang w:val="pl-PL"/>
        </w:rPr>
        <w:t>2</w:t>
      </w:r>
      <w:r w:rsidR="00252D9F" w:rsidRPr="00172C3B">
        <w:rPr>
          <w:rFonts w:ascii="Times New Roman" w:hAnsi="Times New Roman" w:cs="Times New Roman"/>
          <w:sz w:val="24"/>
          <w:szCs w:val="24"/>
          <w:lang w:val="pl-PL"/>
        </w:rPr>
        <w:t xml:space="preserve"> dana.</w:t>
      </w:r>
    </w:p>
    <w:p w:rsidR="00B22B63" w:rsidRPr="00172C3B" w:rsidRDefault="00B22B63" w:rsidP="00742C12">
      <w:pPr>
        <w:spacing w:after="0" w:line="240" w:lineRule="auto"/>
        <w:jc w:val="both"/>
        <w:rPr>
          <w:rFonts w:ascii="Times New Roman" w:hAnsi="Times New Roman" w:cs="Times New Roman"/>
          <w:color w:val="000000"/>
          <w:sz w:val="24"/>
          <w:szCs w:val="24"/>
          <w:lang w:val="pl-PL"/>
        </w:rPr>
      </w:pPr>
    </w:p>
    <w:p w:rsidR="00742C12" w:rsidRPr="00172C3B" w:rsidRDefault="00742C12" w:rsidP="00DA3E1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172C3B">
        <w:rPr>
          <w:rFonts w:ascii="Times New Roman" w:hAnsi="Times New Roman" w:cs="Times New Roman"/>
          <w:b/>
          <w:bCs/>
          <w:color w:val="000000"/>
          <w:sz w:val="24"/>
          <w:szCs w:val="24"/>
          <w:lang w:val="pl-PL"/>
        </w:rPr>
        <w:t>XIV Rok za donošenje odluke</w:t>
      </w:r>
      <w:r w:rsidR="00DA3E11" w:rsidRPr="00172C3B">
        <w:rPr>
          <w:rFonts w:ascii="Times New Roman" w:hAnsi="Times New Roman" w:cs="Times New Roman"/>
          <w:b/>
          <w:bCs/>
          <w:color w:val="000000"/>
          <w:sz w:val="24"/>
          <w:szCs w:val="24"/>
          <w:lang w:val="pl-PL"/>
        </w:rPr>
        <w:t xml:space="preserve"> o izboru najpovoljnije ponude </w:t>
      </w:r>
    </w:p>
    <w:p w:rsidR="00DA3E11" w:rsidRPr="00172C3B" w:rsidRDefault="00DA3E11" w:rsidP="00C476B0">
      <w:pPr>
        <w:spacing w:after="0" w:line="240" w:lineRule="auto"/>
        <w:jc w:val="both"/>
        <w:rPr>
          <w:rFonts w:ascii="Times New Roman" w:hAnsi="Times New Roman" w:cs="Times New Roman"/>
          <w:color w:val="000000"/>
          <w:sz w:val="24"/>
          <w:szCs w:val="24"/>
          <w:lang w:val="pl-PL"/>
        </w:rPr>
      </w:pPr>
    </w:p>
    <w:p w:rsidR="00C476B0" w:rsidRPr="00172C3B" w:rsidRDefault="00742C12" w:rsidP="00C476B0">
      <w:pPr>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 xml:space="preserve">Odluka o izboru najpovoljnije ponude donijeće se u roku od </w:t>
      </w:r>
      <w:r w:rsidRPr="00172C3B">
        <w:rPr>
          <w:rFonts w:ascii="Times New Roman" w:hAnsi="Times New Roman" w:cs="Times New Roman"/>
          <w:sz w:val="24"/>
          <w:szCs w:val="24"/>
          <w:lang w:val="pl-PL"/>
        </w:rPr>
        <w:t xml:space="preserve">60 dana </w:t>
      </w:r>
      <w:r w:rsidRPr="00172C3B">
        <w:rPr>
          <w:rFonts w:ascii="Times New Roman" w:hAnsi="Times New Roman" w:cs="Times New Roman"/>
          <w:color w:val="000000"/>
          <w:sz w:val="24"/>
          <w:szCs w:val="24"/>
          <w:lang w:val="pl-PL"/>
        </w:rPr>
        <w:t>od dana javnog otvaranja ponuda.</w:t>
      </w:r>
    </w:p>
    <w:p w:rsidR="00DA3E11" w:rsidRPr="00172C3B" w:rsidRDefault="00DA3E11" w:rsidP="00C476B0">
      <w:pPr>
        <w:spacing w:after="0" w:line="240" w:lineRule="auto"/>
        <w:jc w:val="both"/>
        <w:rPr>
          <w:rFonts w:ascii="Times New Roman" w:hAnsi="Times New Roman" w:cs="Times New Roman"/>
          <w:color w:val="000000"/>
          <w:sz w:val="24"/>
          <w:szCs w:val="24"/>
          <w:lang w:val="pl-PL"/>
        </w:rPr>
      </w:pPr>
    </w:p>
    <w:p w:rsidR="00742C12" w:rsidRPr="00172C3B"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t xml:space="preserve">XV Drugi podaci i uslovi </w:t>
      </w:r>
      <w:proofErr w:type="gramStart"/>
      <w:r w:rsidRPr="00172C3B">
        <w:rPr>
          <w:rFonts w:ascii="Times New Roman" w:hAnsi="Times New Roman" w:cs="Times New Roman"/>
          <w:b/>
          <w:bCs/>
          <w:color w:val="000000"/>
          <w:sz w:val="24"/>
          <w:szCs w:val="24"/>
        </w:rPr>
        <w:t>od</w:t>
      </w:r>
      <w:proofErr w:type="gramEnd"/>
      <w:r w:rsidRPr="00172C3B">
        <w:rPr>
          <w:rFonts w:ascii="Times New Roman" w:hAnsi="Times New Roman" w:cs="Times New Roman"/>
          <w:b/>
          <w:bCs/>
          <w:color w:val="000000"/>
          <w:sz w:val="24"/>
          <w:szCs w:val="24"/>
        </w:rPr>
        <w:t xml:space="preserve"> značaja za sprovodjenje postupka javne nabavke</w:t>
      </w:r>
    </w:p>
    <w:p w:rsidR="00BB2390" w:rsidRPr="00172C3B" w:rsidRDefault="00742C12" w:rsidP="00BB2390">
      <w:pPr>
        <w:spacing w:after="0" w:line="240" w:lineRule="auto"/>
        <w:jc w:val="both"/>
        <w:rPr>
          <w:rFonts w:ascii="Times New Roman" w:hAnsi="Times New Roman" w:cs="Times New Roman"/>
          <w:color w:val="000000" w:themeColor="text1"/>
          <w:sz w:val="24"/>
          <w:szCs w:val="24"/>
          <w:lang w:val="sr-Latn-CS"/>
        </w:rPr>
      </w:pPr>
      <w:r w:rsidRPr="00172C3B">
        <w:rPr>
          <w:rFonts w:ascii="Times New Roman" w:hAnsi="Times New Roman" w:cs="Times New Roman"/>
          <w:color w:val="000000" w:themeColor="text1"/>
          <w:sz w:val="24"/>
          <w:szCs w:val="24"/>
          <w:lang w:val="sr-Latn-CS"/>
        </w:rPr>
        <w:t xml:space="preserve">Rok plaćanja je: 30 dana od </w:t>
      </w:r>
      <w:r w:rsidR="00BB2390" w:rsidRPr="00172C3B">
        <w:rPr>
          <w:rFonts w:ascii="Times New Roman" w:hAnsi="Times New Roman" w:cs="Times New Roman"/>
          <w:color w:val="000000" w:themeColor="text1"/>
          <w:sz w:val="24"/>
          <w:szCs w:val="24"/>
          <w:lang w:val="sr-Latn-CS"/>
        </w:rPr>
        <w:t xml:space="preserve">dana dostavljanja potpisane, ovjerene </w:t>
      </w:r>
      <w:r w:rsidR="00C717B4" w:rsidRPr="00172C3B">
        <w:rPr>
          <w:rFonts w:ascii="Times New Roman" w:hAnsi="Times New Roman" w:cs="Times New Roman"/>
          <w:sz w:val="24"/>
          <w:szCs w:val="24"/>
          <w:lang w:val="sr-Latn-CS"/>
        </w:rPr>
        <w:t>privremene</w:t>
      </w:r>
      <w:r w:rsidR="002A713E" w:rsidRPr="00172C3B">
        <w:rPr>
          <w:rFonts w:ascii="Times New Roman" w:hAnsi="Times New Roman" w:cs="Times New Roman"/>
          <w:sz w:val="24"/>
          <w:szCs w:val="24"/>
          <w:lang w:val="sr-Latn-CS"/>
        </w:rPr>
        <w:t xml:space="preserve"> </w:t>
      </w:r>
      <w:r w:rsidR="00BB2390" w:rsidRPr="00172C3B">
        <w:rPr>
          <w:rFonts w:ascii="Times New Roman" w:hAnsi="Times New Roman" w:cs="Times New Roman"/>
          <w:color w:val="000000" w:themeColor="text1"/>
          <w:sz w:val="24"/>
          <w:szCs w:val="24"/>
          <w:lang w:val="sr-Latn-CS"/>
        </w:rPr>
        <w:t>situacije za izvršene radove.</w:t>
      </w:r>
    </w:p>
    <w:p w:rsidR="00BB2390" w:rsidRPr="00172C3B" w:rsidRDefault="00BB2390" w:rsidP="00BB2390">
      <w:pPr>
        <w:spacing w:after="0" w:line="240" w:lineRule="auto"/>
        <w:rPr>
          <w:rFonts w:ascii="Times New Roman" w:eastAsia="PMingLiU" w:hAnsi="Times New Roman" w:cs="Times New Roman"/>
          <w:sz w:val="24"/>
          <w:szCs w:val="24"/>
          <w:lang w:val="sr-Latn-CS"/>
        </w:rPr>
      </w:pPr>
      <w:r w:rsidRPr="00172C3B">
        <w:rPr>
          <w:rFonts w:ascii="Times New Roman" w:hAnsi="Times New Roman" w:cs="Times New Roman"/>
          <w:color w:val="000000"/>
          <w:sz w:val="24"/>
          <w:szCs w:val="24"/>
        </w:rPr>
        <w:t xml:space="preserve"> </w:t>
      </w:r>
    </w:p>
    <w:p w:rsidR="00742C12" w:rsidRDefault="00742C12" w:rsidP="00742C12">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Način plaćanja:</w:t>
      </w:r>
      <w:r w:rsidR="004766A0"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lang w:val="sr-Latn-CS"/>
        </w:rPr>
        <w:t>virmanski.</w:t>
      </w:r>
    </w:p>
    <w:p w:rsidR="00706F04" w:rsidRPr="00172C3B" w:rsidRDefault="00706F04" w:rsidP="00742C12">
      <w:pPr>
        <w:spacing w:after="0" w:line="240" w:lineRule="auto"/>
        <w:jc w:val="both"/>
        <w:rPr>
          <w:rFonts w:ascii="Times New Roman" w:hAnsi="Times New Roman" w:cs="Times New Roman"/>
          <w:color w:val="000000"/>
          <w:sz w:val="24"/>
          <w:szCs w:val="24"/>
          <w:lang w:val="sr-Latn-CS"/>
        </w:rPr>
      </w:pPr>
    </w:p>
    <w:p w:rsidR="00742C12" w:rsidRPr="00172C3B" w:rsidRDefault="00742C12" w:rsidP="00742C12">
      <w:pPr>
        <w:spacing w:after="0" w:line="240" w:lineRule="auto"/>
        <w:jc w:val="both"/>
        <w:rPr>
          <w:rFonts w:ascii="Times New Roman" w:hAnsi="Times New Roman" w:cs="Times New Roman"/>
          <w:b/>
          <w:bCs/>
          <w:color w:val="000000"/>
          <w:sz w:val="24"/>
          <w:szCs w:val="24"/>
          <w:lang w:val="sr-Latn-CS"/>
        </w:rPr>
      </w:pPr>
      <w:r w:rsidRPr="00172C3B">
        <w:rPr>
          <w:rFonts w:ascii="Times New Roman" w:hAnsi="Times New Roman" w:cs="Times New Roman"/>
          <w:color w:val="000000"/>
          <w:sz w:val="24"/>
          <w:szCs w:val="24"/>
          <w:shd w:val="clear" w:color="auto" w:fill="000000" w:themeFill="text1"/>
        </w:rPr>
        <w:sym w:font="Wingdings" w:char="F0A8"/>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b/>
          <w:bCs/>
          <w:color w:val="000000"/>
          <w:sz w:val="24"/>
          <w:szCs w:val="24"/>
          <w:lang w:val="sr-Latn-CS"/>
        </w:rPr>
        <w:t>Sredstva finansijskog obezbjeđenja ugovora o javnoj nabavci</w:t>
      </w:r>
    </w:p>
    <w:p w:rsidR="00742C12" w:rsidRPr="00172C3B"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172C3B" w:rsidRDefault="00742C12" w:rsidP="00742C12">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9F0943" w:rsidRPr="00172C3B" w:rsidRDefault="009F0943" w:rsidP="009F0943">
      <w:pPr>
        <w:spacing w:after="0" w:line="240" w:lineRule="auto"/>
        <w:jc w:val="both"/>
        <w:rPr>
          <w:rFonts w:ascii="Times New Roman" w:hAnsi="Times New Roman" w:cs="Times New Roman"/>
          <w:color w:val="000000"/>
          <w:sz w:val="24"/>
          <w:szCs w:val="24"/>
          <w:shd w:val="clear" w:color="auto" w:fill="000000" w:themeFill="text1"/>
          <w:lang w:val="sr-Latn-CS"/>
        </w:rPr>
      </w:pPr>
    </w:p>
    <w:p w:rsidR="00D701D4" w:rsidRPr="00172C3B" w:rsidRDefault="00742C12" w:rsidP="00830043">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shd w:val="clear" w:color="auto" w:fill="000000" w:themeFill="text1"/>
          <w:lang w:val="sr-Latn-CS"/>
        </w:rPr>
        <w:sym w:font="Wingdings" w:char="F0A8"/>
      </w:r>
      <w:r w:rsidRPr="00172C3B">
        <w:rPr>
          <w:rFonts w:ascii="Times New Roman" w:hAnsi="Times New Roman" w:cs="Times New Roman"/>
          <w:color w:val="000000"/>
          <w:sz w:val="24"/>
          <w:szCs w:val="24"/>
          <w:lang w:val="sr-Latn-CS"/>
        </w:rPr>
        <w:t xml:space="preserve"> garanciju za dobro izvršenje ugovora u iznosu </w:t>
      </w:r>
      <w:r w:rsidR="00742814" w:rsidRPr="00172C3B">
        <w:rPr>
          <w:rFonts w:ascii="Times New Roman" w:hAnsi="Times New Roman" w:cs="Times New Roman"/>
          <w:color w:val="000000"/>
          <w:sz w:val="24"/>
          <w:szCs w:val="24"/>
          <w:lang w:val="sr-Latn-CS"/>
        </w:rPr>
        <w:t>od  5 % od vrijednosti ugovora, sa rokom važenja 30 dana dužim od dana isteka roka za završetak radova.</w:t>
      </w:r>
    </w:p>
    <w:p w:rsidR="00B40ED7" w:rsidRPr="00172C3B" w:rsidRDefault="00B40ED7" w:rsidP="00830043">
      <w:pPr>
        <w:spacing w:after="0" w:line="240" w:lineRule="auto"/>
        <w:jc w:val="both"/>
        <w:rPr>
          <w:rFonts w:ascii="Times New Roman" w:hAnsi="Times New Roman" w:cs="Times New Roman"/>
          <w:color w:val="000000"/>
          <w:sz w:val="24"/>
          <w:szCs w:val="24"/>
          <w:lang w:val="sr-Latn-CS"/>
        </w:rPr>
      </w:pPr>
    </w:p>
    <w:p w:rsidR="00BE10BC" w:rsidRPr="00172C3B" w:rsidRDefault="00BE10BC" w:rsidP="00830043">
      <w:pPr>
        <w:spacing w:after="0" w:line="240" w:lineRule="auto"/>
        <w:jc w:val="both"/>
        <w:rPr>
          <w:rFonts w:ascii="Times New Roman" w:hAnsi="Times New Roman" w:cs="Times New Roman"/>
          <w:color w:val="000000"/>
          <w:sz w:val="24"/>
          <w:szCs w:val="24"/>
          <w:lang w:val="sr-Latn-CS"/>
        </w:rPr>
      </w:pPr>
    </w:p>
    <w:p w:rsidR="00BE10BC" w:rsidRPr="00172C3B" w:rsidRDefault="00BE10BC" w:rsidP="00830043">
      <w:pPr>
        <w:spacing w:after="0" w:line="240" w:lineRule="auto"/>
        <w:jc w:val="both"/>
        <w:rPr>
          <w:rFonts w:ascii="Times New Roman" w:hAnsi="Times New Roman" w:cs="Times New Roman"/>
          <w:color w:val="000000"/>
          <w:sz w:val="24"/>
          <w:szCs w:val="24"/>
          <w:lang w:val="sr-Latn-CS"/>
        </w:rPr>
      </w:pPr>
    </w:p>
    <w:p w:rsidR="00BE10BC" w:rsidRPr="00172C3B" w:rsidRDefault="00BE10BC" w:rsidP="00830043">
      <w:pPr>
        <w:spacing w:after="0" w:line="240" w:lineRule="auto"/>
        <w:jc w:val="both"/>
        <w:rPr>
          <w:rFonts w:ascii="Times New Roman" w:hAnsi="Times New Roman" w:cs="Times New Roman"/>
          <w:color w:val="000000"/>
          <w:sz w:val="24"/>
          <w:szCs w:val="24"/>
          <w:lang w:val="sr-Latn-CS"/>
        </w:rPr>
      </w:pPr>
    </w:p>
    <w:p w:rsidR="00B40ED7" w:rsidRPr="00172C3B" w:rsidRDefault="00B40ED7" w:rsidP="00830043">
      <w:pPr>
        <w:spacing w:after="0" w:line="240" w:lineRule="auto"/>
        <w:jc w:val="both"/>
        <w:rPr>
          <w:rFonts w:ascii="Times New Roman" w:hAnsi="Times New Roman" w:cs="Times New Roman"/>
          <w:color w:val="000000"/>
          <w:sz w:val="24"/>
          <w:szCs w:val="24"/>
          <w:lang w:val="sr-Latn-CS"/>
        </w:rPr>
      </w:pPr>
    </w:p>
    <w:p w:rsidR="00BE10BC" w:rsidRDefault="00BE10BC" w:rsidP="00830043">
      <w:pPr>
        <w:spacing w:after="0" w:line="240" w:lineRule="auto"/>
        <w:jc w:val="both"/>
        <w:rPr>
          <w:rFonts w:ascii="Times New Roman" w:hAnsi="Times New Roman" w:cs="Times New Roman"/>
          <w:color w:val="000000"/>
          <w:sz w:val="24"/>
          <w:szCs w:val="24"/>
          <w:lang w:val="sr-Latn-CS"/>
        </w:rPr>
      </w:pPr>
    </w:p>
    <w:p w:rsidR="000C08A6" w:rsidRDefault="000C08A6" w:rsidP="00830043">
      <w:pPr>
        <w:spacing w:after="0" w:line="240" w:lineRule="auto"/>
        <w:jc w:val="both"/>
        <w:rPr>
          <w:rFonts w:ascii="Times New Roman" w:hAnsi="Times New Roman" w:cs="Times New Roman"/>
          <w:color w:val="000000"/>
          <w:sz w:val="24"/>
          <w:szCs w:val="24"/>
          <w:lang w:val="sr-Latn-CS"/>
        </w:rPr>
      </w:pPr>
    </w:p>
    <w:p w:rsidR="000C08A6" w:rsidRDefault="000C08A6" w:rsidP="00830043">
      <w:pPr>
        <w:spacing w:after="0" w:line="240" w:lineRule="auto"/>
        <w:jc w:val="both"/>
        <w:rPr>
          <w:rFonts w:ascii="Times New Roman" w:hAnsi="Times New Roman" w:cs="Times New Roman"/>
          <w:color w:val="000000"/>
          <w:sz w:val="24"/>
          <w:szCs w:val="24"/>
          <w:lang w:val="sr-Latn-CS"/>
        </w:rPr>
      </w:pPr>
    </w:p>
    <w:p w:rsidR="000C08A6" w:rsidRDefault="000C08A6" w:rsidP="00830043">
      <w:pPr>
        <w:spacing w:after="0" w:line="240" w:lineRule="auto"/>
        <w:jc w:val="both"/>
        <w:rPr>
          <w:rFonts w:ascii="Times New Roman" w:hAnsi="Times New Roman" w:cs="Times New Roman"/>
          <w:color w:val="000000"/>
          <w:sz w:val="24"/>
          <w:szCs w:val="24"/>
          <w:lang w:val="sr-Latn-CS"/>
        </w:rPr>
      </w:pPr>
    </w:p>
    <w:p w:rsidR="000C08A6" w:rsidRDefault="000C08A6" w:rsidP="00830043">
      <w:pPr>
        <w:spacing w:after="0" w:line="240" w:lineRule="auto"/>
        <w:jc w:val="both"/>
        <w:rPr>
          <w:rFonts w:ascii="Times New Roman" w:hAnsi="Times New Roman" w:cs="Times New Roman"/>
          <w:color w:val="000000"/>
          <w:sz w:val="24"/>
          <w:szCs w:val="24"/>
          <w:lang w:val="sr-Latn-CS"/>
        </w:rPr>
      </w:pPr>
    </w:p>
    <w:p w:rsidR="00FC04BF" w:rsidRDefault="00FC04BF" w:rsidP="00830043">
      <w:pPr>
        <w:spacing w:after="0" w:line="240" w:lineRule="auto"/>
        <w:jc w:val="both"/>
        <w:rPr>
          <w:rFonts w:ascii="Times New Roman" w:hAnsi="Times New Roman" w:cs="Times New Roman"/>
          <w:color w:val="000000"/>
          <w:sz w:val="24"/>
          <w:szCs w:val="24"/>
          <w:lang w:val="sr-Latn-CS"/>
        </w:rPr>
      </w:pPr>
    </w:p>
    <w:p w:rsidR="00FC04BF" w:rsidRDefault="00FC04BF" w:rsidP="00830043">
      <w:pPr>
        <w:spacing w:after="0" w:line="240" w:lineRule="auto"/>
        <w:jc w:val="both"/>
        <w:rPr>
          <w:rFonts w:ascii="Times New Roman" w:hAnsi="Times New Roman" w:cs="Times New Roman"/>
          <w:color w:val="000000"/>
          <w:sz w:val="24"/>
          <w:szCs w:val="24"/>
          <w:lang w:val="sr-Latn-CS"/>
        </w:rPr>
      </w:pPr>
    </w:p>
    <w:p w:rsidR="000C08A6" w:rsidRDefault="000C08A6" w:rsidP="00830043">
      <w:pPr>
        <w:spacing w:after="0" w:line="240" w:lineRule="auto"/>
        <w:jc w:val="both"/>
        <w:rPr>
          <w:rFonts w:ascii="Times New Roman" w:hAnsi="Times New Roman" w:cs="Times New Roman"/>
          <w:color w:val="000000"/>
          <w:sz w:val="24"/>
          <w:szCs w:val="24"/>
          <w:lang w:val="sr-Latn-CS"/>
        </w:rPr>
      </w:pPr>
    </w:p>
    <w:p w:rsidR="000C08A6" w:rsidRDefault="000C08A6" w:rsidP="00830043">
      <w:pPr>
        <w:spacing w:after="0" w:line="240" w:lineRule="auto"/>
        <w:jc w:val="both"/>
        <w:rPr>
          <w:rFonts w:ascii="Times New Roman" w:hAnsi="Times New Roman" w:cs="Times New Roman"/>
          <w:color w:val="000000"/>
          <w:sz w:val="24"/>
          <w:szCs w:val="24"/>
          <w:lang w:val="sr-Latn-CS"/>
        </w:rPr>
      </w:pPr>
    </w:p>
    <w:p w:rsidR="005354FB" w:rsidRPr="008B7B94" w:rsidRDefault="005354FB" w:rsidP="005354FB">
      <w:pPr>
        <w:keepNext/>
        <w:pBdr>
          <w:top w:val="single" w:sz="4" w:space="1" w:color="auto"/>
          <w:left w:val="single" w:sz="4" w:space="4" w:color="auto"/>
          <w:bottom w:val="single" w:sz="4" w:space="1" w:color="auto"/>
          <w:right w:val="single" w:sz="4" w:space="24" w:color="auto"/>
        </w:pBdr>
        <w:shd w:val="clear" w:color="auto" w:fill="D9D9D9"/>
        <w:tabs>
          <w:tab w:val="left" w:pos="284"/>
        </w:tabs>
        <w:spacing w:after="0" w:line="240" w:lineRule="auto"/>
        <w:jc w:val="both"/>
        <w:outlineLvl w:val="0"/>
        <w:rPr>
          <w:rFonts w:ascii="Times New Roman" w:eastAsia="PMingLiU" w:hAnsi="Times New Roman" w:cs="Times New Roman"/>
          <w:b/>
          <w:bCs/>
          <w:color w:val="000000"/>
          <w:sz w:val="28"/>
          <w:szCs w:val="28"/>
        </w:rPr>
      </w:pPr>
      <w:r w:rsidRPr="008B7B94">
        <w:rPr>
          <w:rFonts w:ascii="Times New Roman" w:eastAsia="PMingLiU" w:hAnsi="Times New Roman" w:cs="Times New Roman"/>
          <w:b/>
          <w:bCs/>
          <w:color w:val="000000"/>
          <w:sz w:val="28"/>
          <w:szCs w:val="28"/>
        </w:rPr>
        <w:lastRenderedPageBreak/>
        <w:t>TEHNIČKE KARAKTERISTIKE ILI SPECIFIKACIJE PREDMETA JAVNE NABAVKE, ODNOSNO PREDMJER RADOVA</w:t>
      </w:r>
    </w:p>
    <w:p w:rsidR="000C08A6" w:rsidRDefault="000C08A6" w:rsidP="00830043">
      <w:pPr>
        <w:spacing w:after="0" w:line="240" w:lineRule="auto"/>
        <w:jc w:val="both"/>
        <w:rPr>
          <w:rFonts w:ascii="Times New Roman" w:hAnsi="Times New Roman" w:cs="Times New Roman"/>
          <w:color w:val="000000"/>
          <w:sz w:val="24"/>
          <w:szCs w:val="24"/>
          <w:lang w:val="sr-Latn-CS"/>
        </w:rPr>
      </w:pPr>
    </w:p>
    <w:tbl>
      <w:tblPr>
        <w:tblpPr w:leftFromText="180" w:rightFromText="180" w:bottomFromText="200" w:vertAnchor="text" w:horzAnchor="margin" w:tblpY="1025"/>
        <w:tblOverlap w:val="never"/>
        <w:tblW w:w="10140" w:type="dxa"/>
        <w:tblLayout w:type="fixed"/>
        <w:tblCellMar>
          <w:left w:w="70" w:type="dxa"/>
          <w:right w:w="70" w:type="dxa"/>
        </w:tblCellMar>
        <w:tblLook w:val="00A0" w:firstRow="1" w:lastRow="0" w:firstColumn="1" w:lastColumn="0" w:noHBand="0" w:noVBand="0"/>
      </w:tblPr>
      <w:tblGrid>
        <w:gridCol w:w="684"/>
        <w:gridCol w:w="4483"/>
        <w:gridCol w:w="8"/>
        <w:gridCol w:w="2695"/>
        <w:gridCol w:w="1135"/>
        <w:gridCol w:w="1135"/>
      </w:tblGrid>
      <w:tr w:rsidR="001C5AC1" w:rsidRPr="00380898" w:rsidTr="001C5AC1">
        <w:trPr>
          <w:trHeight w:val="410"/>
        </w:trPr>
        <w:tc>
          <w:tcPr>
            <w:tcW w:w="684"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1C5AC1" w:rsidRPr="00380898" w:rsidRDefault="001C5AC1" w:rsidP="001C5AC1">
            <w:pPr>
              <w:spacing w:after="0" w:line="240" w:lineRule="auto"/>
              <w:jc w:val="center"/>
              <w:rPr>
                <w:rFonts w:ascii="Times New Roman" w:hAnsi="Times New Roman" w:cs="Times New Roman"/>
                <w:b/>
                <w:bCs/>
                <w:color w:val="000000"/>
                <w:sz w:val="24"/>
                <w:szCs w:val="24"/>
                <w:lang w:val="sr-Latn-CS" w:eastAsia="sr-Latn-CS"/>
              </w:rPr>
            </w:pPr>
            <w:bookmarkStart w:id="2" w:name="_Toc417218193"/>
            <w:r w:rsidRPr="00380898">
              <w:rPr>
                <w:rFonts w:ascii="Times New Roman" w:hAnsi="Times New Roman" w:cs="Times New Roman"/>
                <w:b/>
                <w:bCs/>
                <w:color w:val="000000"/>
                <w:sz w:val="24"/>
                <w:szCs w:val="24"/>
                <w:lang w:val="en-GB" w:eastAsia="sr-Latn-CS"/>
              </w:rPr>
              <w:t>R.B.</w:t>
            </w:r>
          </w:p>
        </w:tc>
        <w:tc>
          <w:tcPr>
            <w:tcW w:w="4483" w:type="dxa"/>
            <w:tcBorders>
              <w:top w:val="single" w:sz="8" w:space="0" w:color="auto"/>
              <w:left w:val="nil"/>
              <w:bottom w:val="single" w:sz="8" w:space="0" w:color="auto"/>
              <w:right w:val="single" w:sz="4" w:space="0" w:color="auto"/>
            </w:tcBorders>
            <w:shd w:val="clear" w:color="auto" w:fill="D9D9D9"/>
            <w:vAlign w:val="center"/>
            <w:hideMark/>
          </w:tcPr>
          <w:p w:rsidR="001C5AC1" w:rsidRPr="00380898" w:rsidRDefault="001C5AC1" w:rsidP="001C5AC1">
            <w:pPr>
              <w:spacing w:after="0" w:line="240" w:lineRule="auto"/>
              <w:jc w:val="center"/>
              <w:rPr>
                <w:rFonts w:ascii="Times New Roman" w:hAnsi="Times New Roman" w:cs="Times New Roman"/>
                <w:b/>
                <w:bCs/>
                <w:color w:val="000000"/>
                <w:sz w:val="24"/>
                <w:szCs w:val="24"/>
                <w:lang w:val="sr-Latn-CS" w:eastAsia="sr-Latn-CS"/>
              </w:rPr>
            </w:pPr>
            <w:r w:rsidRPr="00380898">
              <w:rPr>
                <w:rFonts w:ascii="Times New Roman" w:hAnsi="Times New Roman" w:cs="Times New Roman"/>
                <w:b/>
                <w:bCs/>
                <w:color w:val="000000"/>
                <w:sz w:val="24"/>
                <w:szCs w:val="24"/>
                <w:lang w:val="sr-Latn-CS" w:eastAsia="sr-Latn-CS"/>
              </w:rPr>
              <w:t xml:space="preserve">Opis predmeta nabavke, </w:t>
            </w:r>
          </w:p>
          <w:p w:rsidR="001C5AC1" w:rsidRPr="00380898" w:rsidRDefault="001C5AC1" w:rsidP="001C5AC1">
            <w:pPr>
              <w:spacing w:after="0" w:line="240" w:lineRule="auto"/>
              <w:jc w:val="center"/>
              <w:rPr>
                <w:rFonts w:ascii="Times New Roman" w:hAnsi="Times New Roman" w:cs="Times New Roman"/>
                <w:b/>
                <w:bCs/>
                <w:color w:val="000000"/>
                <w:sz w:val="24"/>
                <w:szCs w:val="24"/>
                <w:lang w:val="sr-Latn-CS" w:eastAsia="sr-Latn-CS"/>
              </w:rPr>
            </w:pPr>
            <w:r w:rsidRPr="00380898">
              <w:rPr>
                <w:rFonts w:ascii="Times New Roman" w:hAnsi="Times New Roman" w:cs="Times New Roman"/>
                <w:b/>
                <w:bCs/>
                <w:color w:val="000000"/>
                <w:sz w:val="24"/>
                <w:szCs w:val="24"/>
                <w:lang w:val="sr-Latn-CS" w:eastAsia="sr-Latn-CS"/>
              </w:rPr>
              <w:t>odnosno dijela predmeta nabavke</w:t>
            </w:r>
          </w:p>
        </w:tc>
        <w:tc>
          <w:tcPr>
            <w:tcW w:w="270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1C5AC1" w:rsidRPr="00380898" w:rsidRDefault="001C5AC1" w:rsidP="001C5AC1">
            <w:pPr>
              <w:spacing w:after="0" w:line="240" w:lineRule="auto"/>
              <w:jc w:val="center"/>
              <w:rPr>
                <w:rFonts w:ascii="Times New Roman" w:hAnsi="Times New Roman" w:cs="Times New Roman"/>
                <w:b/>
                <w:bCs/>
                <w:color w:val="000000"/>
                <w:sz w:val="24"/>
                <w:szCs w:val="24"/>
                <w:lang w:val="sr-Latn-CS" w:eastAsia="sr-Latn-CS"/>
              </w:rPr>
            </w:pPr>
            <w:r w:rsidRPr="00380898">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11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C5AC1" w:rsidRPr="00380898" w:rsidRDefault="001C5AC1" w:rsidP="001C5AC1">
            <w:pPr>
              <w:spacing w:after="0" w:line="240" w:lineRule="auto"/>
              <w:jc w:val="center"/>
              <w:rPr>
                <w:rFonts w:ascii="Times New Roman" w:hAnsi="Times New Roman" w:cs="Times New Roman"/>
                <w:b/>
                <w:bCs/>
                <w:color w:val="000000"/>
                <w:sz w:val="24"/>
                <w:szCs w:val="24"/>
                <w:lang w:val="sr-Latn-CS" w:eastAsia="sr-Latn-CS"/>
              </w:rPr>
            </w:pPr>
            <w:r w:rsidRPr="00380898">
              <w:rPr>
                <w:rFonts w:ascii="Times New Roman" w:hAnsi="Times New Roman" w:cs="Times New Roman"/>
                <w:b/>
                <w:bCs/>
                <w:color w:val="000000"/>
                <w:sz w:val="24"/>
                <w:szCs w:val="24"/>
                <w:lang w:val="sr-Latn-CS" w:eastAsia="sr-Latn-CS"/>
              </w:rPr>
              <w:t>Jedinica mjere</w:t>
            </w:r>
          </w:p>
        </w:tc>
        <w:tc>
          <w:tcPr>
            <w:tcW w:w="1135"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1C5AC1" w:rsidRPr="00380898" w:rsidRDefault="001C5AC1" w:rsidP="001C5AC1">
            <w:pPr>
              <w:spacing w:after="0" w:line="240" w:lineRule="auto"/>
              <w:jc w:val="center"/>
              <w:rPr>
                <w:rFonts w:ascii="Times New Roman" w:hAnsi="Times New Roman" w:cs="Times New Roman"/>
                <w:b/>
                <w:bCs/>
                <w:color w:val="000000"/>
                <w:sz w:val="24"/>
                <w:szCs w:val="24"/>
                <w:lang w:val="sr-Latn-CS" w:eastAsia="sr-Latn-CS"/>
              </w:rPr>
            </w:pPr>
            <w:r w:rsidRPr="00380898">
              <w:rPr>
                <w:rFonts w:ascii="Times New Roman" w:hAnsi="Times New Roman" w:cs="Times New Roman"/>
                <w:b/>
                <w:bCs/>
                <w:color w:val="000000"/>
                <w:sz w:val="24"/>
                <w:szCs w:val="24"/>
                <w:lang w:val="sr-Latn-CS" w:eastAsia="sr-Latn-CS"/>
              </w:rPr>
              <w:t xml:space="preserve">Količina </w:t>
            </w:r>
          </w:p>
        </w:tc>
      </w:tr>
      <w:tr w:rsidR="001C5AC1" w:rsidRPr="00380898" w:rsidTr="001C5AC1">
        <w:trPr>
          <w:trHeight w:val="795"/>
        </w:trPr>
        <w:tc>
          <w:tcPr>
            <w:tcW w:w="684" w:type="dxa"/>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1C5AC1" w:rsidRPr="00380898" w:rsidRDefault="001C5AC1" w:rsidP="001C5AC1">
            <w:pPr>
              <w:spacing w:after="0" w:line="240" w:lineRule="auto"/>
              <w:jc w:val="center"/>
              <w:rPr>
                <w:rFonts w:ascii="Times New Roman" w:hAnsi="Times New Roman" w:cs="Times New Roman"/>
                <w:color w:val="000000"/>
                <w:lang w:val="en-GB" w:eastAsia="sr-Latn-CS"/>
              </w:rPr>
            </w:pPr>
          </w:p>
        </w:tc>
        <w:tc>
          <w:tcPr>
            <w:tcW w:w="9456" w:type="dxa"/>
            <w:gridSpan w:val="5"/>
            <w:tcBorders>
              <w:top w:val="single" w:sz="4" w:space="0" w:color="auto"/>
              <w:left w:val="nil"/>
              <w:bottom w:val="single" w:sz="4" w:space="0" w:color="auto"/>
              <w:right w:val="single" w:sz="8" w:space="0" w:color="auto"/>
            </w:tcBorders>
            <w:shd w:val="clear" w:color="auto" w:fill="BFBFBF" w:themeFill="background1" w:themeFillShade="BF"/>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eastAsiaTheme="minorHAnsi" w:hAnsi="Times New Roman" w:cs="Times New Roman"/>
                <w:b/>
                <w:sz w:val="24"/>
                <w:szCs w:val="24"/>
                <w:lang w:val="it-IT"/>
              </w:rPr>
              <w:t>I  FAZA SAOBRAĆAJ</w:t>
            </w:r>
          </w:p>
        </w:tc>
      </w:tr>
      <w:tr w:rsidR="001C5AC1" w:rsidRPr="00380898" w:rsidTr="001C5AC1">
        <w:trPr>
          <w:trHeight w:val="795"/>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en-GB" w:eastAsia="sr-Latn-CS"/>
              </w:rPr>
            </w:pPr>
          </w:p>
        </w:tc>
        <w:tc>
          <w:tcPr>
            <w:tcW w:w="9456" w:type="dxa"/>
            <w:gridSpan w:val="5"/>
            <w:tcBorders>
              <w:top w:val="single" w:sz="4" w:space="0" w:color="auto"/>
              <w:left w:val="nil"/>
              <w:bottom w:val="single" w:sz="4" w:space="0" w:color="auto"/>
              <w:right w:val="single" w:sz="8" w:space="0" w:color="auto"/>
            </w:tcBorders>
            <w:vAlign w:val="center"/>
          </w:tcPr>
          <w:p w:rsidR="001C5AC1" w:rsidRPr="00380898" w:rsidRDefault="001C5AC1" w:rsidP="001C5AC1">
            <w:pPr>
              <w:numPr>
                <w:ilvl w:val="0"/>
                <w:numId w:val="34"/>
              </w:numPr>
              <w:spacing w:after="0"/>
              <w:contextualSpacing/>
              <w:jc w:val="center"/>
              <w:rPr>
                <w:rFonts w:ascii="Times New Roman" w:eastAsiaTheme="minorHAnsi" w:hAnsi="Times New Roman" w:cs="Times New Roman"/>
                <w:b/>
                <w:sz w:val="24"/>
                <w:szCs w:val="24"/>
                <w:lang w:val="it-IT"/>
              </w:rPr>
            </w:pPr>
            <w:r w:rsidRPr="00380898">
              <w:rPr>
                <w:rFonts w:ascii="Times New Roman" w:eastAsiaTheme="minorHAnsi" w:hAnsi="Times New Roman" w:cs="Times New Roman"/>
                <w:b/>
                <w:sz w:val="24"/>
                <w:szCs w:val="24"/>
                <w:lang w:val="it-IT"/>
              </w:rPr>
              <w:t>PRIPREMNI RADOVI</w:t>
            </w:r>
          </w:p>
        </w:tc>
      </w:tr>
      <w:tr w:rsidR="001C5AC1" w:rsidRPr="00380898" w:rsidTr="001C5AC1">
        <w:trPr>
          <w:trHeight w:val="937"/>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en-GB" w:eastAsia="sr-Latn-CS"/>
              </w:rPr>
            </w:pPr>
            <w:r w:rsidRPr="00380898">
              <w:rPr>
                <w:rFonts w:ascii="Times New Roman" w:hAnsi="Times New Roman" w:cs="Times New Roman"/>
                <w:color w:val="000000"/>
                <w:lang w:val="en-GB" w:eastAsia="sr-Latn-CS"/>
              </w:rPr>
              <w:t>1.</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Times New Roman" w:eastAsiaTheme="minorHAnsi" w:hAnsi="Times New Roman" w:cs="Times New Roman"/>
                <w:lang w:val="en-GB"/>
              </w:rPr>
            </w:pPr>
            <w:r w:rsidRPr="00380898">
              <w:rPr>
                <w:rFonts w:ascii="Times New Roman" w:eastAsiaTheme="minorHAnsi" w:hAnsi="Times New Roman" w:cs="Times New Roman"/>
                <w:lang w:val="en-GB"/>
              </w:rPr>
              <w:t>Obilježavanje saobraćajnih elemenata i detaljnih tačaka prije početka građenja, osiguranje i obnavljanje trase tokom radova.</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rPr>
                <w:rFonts w:ascii="Times New Roman" w:hAnsi="Times New Roman" w:cs="Times New Roman"/>
                <w:color w:val="000000"/>
                <w:lang w:val="sr-Latn-ME"/>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en-GB"/>
              </w:rPr>
            </w:pPr>
            <w:r w:rsidRPr="00380898">
              <w:rPr>
                <w:rFonts w:ascii="Times New Roman" w:hAnsi="Times New Roman" w:cs="Times New Roman"/>
                <w:color w:val="000000"/>
                <w:lang w:val="en-GB"/>
              </w:rPr>
              <w:t>km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0.30</w:t>
            </w:r>
          </w:p>
        </w:tc>
      </w:tr>
      <w:tr w:rsidR="001C5AC1" w:rsidRPr="00380898" w:rsidTr="001C5AC1">
        <w:trPr>
          <w:trHeight w:val="357"/>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en-GB" w:eastAsia="sr-Latn-CS"/>
              </w:rPr>
            </w:pPr>
            <w:r w:rsidRPr="00380898">
              <w:rPr>
                <w:rFonts w:ascii="Times New Roman" w:hAnsi="Times New Roman" w:cs="Times New Roman"/>
                <w:color w:val="000000"/>
                <w:lang w:val="en-GB" w:eastAsia="sr-Latn-CS"/>
              </w:rPr>
              <w:t>2.</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Times New Roman" w:eastAsiaTheme="minorHAnsi" w:hAnsi="Times New Roman" w:cs="Times New Roman"/>
                <w:lang w:val="en-GB"/>
              </w:rPr>
            </w:pPr>
            <w:r w:rsidRPr="00380898">
              <w:rPr>
                <w:rFonts w:ascii="Times New Roman" w:eastAsiaTheme="minorHAnsi" w:hAnsi="Times New Roman" w:cs="Times New Roman"/>
                <w:lang w:val="en-GB"/>
              </w:rPr>
              <w:t>Odstranjivanje grmlja, šiblja i drveća.</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en-GB"/>
              </w:rPr>
            </w:pPr>
            <w:r w:rsidRPr="00380898">
              <w:rPr>
                <w:rFonts w:ascii="Times New Roman" w:hAnsi="Times New Roman" w:cs="Times New Roman"/>
                <w:color w:val="000000"/>
                <w:lang w:val="en-GB"/>
              </w:rPr>
              <w:t>m²</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1,658.00</w:t>
            </w:r>
          </w:p>
        </w:tc>
      </w:tr>
      <w:tr w:rsidR="001C5AC1" w:rsidRPr="00380898" w:rsidTr="001C5AC1">
        <w:trPr>
          <w:trHeight w:val="369"/>
        </w:trPr>
        <w:tc>
          <w:tcPr>
            <w:tcW w:w="684" w:type="dxa"/>
            <w:vMerge w:val="restart"/>
            <w:tcBorders>
              <w:top w:val="single" w:sz="4" w:space="0" w:color="auto"/>
              <w:left w:val="single" w:sz="8"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en-GB" w:eastAsia="sr-Latn-CS"/>
              </w:rPr>
            </w:pPr>
            <w:r w:rsidRPr="00380898">
              <w:rPr>
                <w:rFonts w:ascii="Times New Roman" w:hAnsi="Times New Roman" w:cs="Times New Roman"/>
                <w:color w:val="000000"/>
                <w:lang w:val="en-GB" w:eastAsia="sr-Latn-CS"/>
              </w:rPr>
              <w:t>3.</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Arial" w:eastAsiaTheme="minorHAnsi" w:hAnsi="Arial" w:cs="Arial"/>
                <w:sz w:val="20"/>
                <w:szCs w:val="20"/>
                <w:lang w:val="en-GB"/>
              </w:rPr>
            </w:pPr>
            <w:r w:rsidRPr="00380898">
              <w:rPr>
                <w:rFonts w:ascii="Arial" w:eastAsiaTheme="minorHAnsi" w:hAnsi="Arial" w:cs="Arial"/>
                <w:sz w:val="20"/>
                <w:szCs w:val="20"/>
                <w:lang w:val="en-GB"/>
              </w:rPr>
              <w:t>Čišćenje terena</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p>
        </w:tc>
      </w:tr>
      <w:tr w:rsidR="001C5AC1" w:rsidRPr="00380898" w:rsidTr="001C5AC1">
        <w:trPr>
          <w:trHeight w:val="357"/>
        </w:trPr>
        <w:tc>
          <w:tcPr>
            <w:tcW w:w="684" w:type="dxa"/>
            <w:vMerge/>
            <w:tcBorders>
              <w:left w:val="single" w:sz="8"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en-GB"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Arial" w:eastAsiaTheme="minorHAnsi" w:hAnsi="Arial" w:cs="Arial"/>
                <w:sz w:val="20"/>
                <w:szCs w:val="20"/>
                <w:lang w:val="it-IT"/>
              </w:rPr>
            </w:pPr>
            <w:r w:rsidRPr="00380898">
              <w:rPr>
                <w:rFonts w:ascii="Arial" w:eastAsiaTheme="minorHAnsi" w:hAnsi="Arial" w:cs="Arial"/>
                <w:sz w:val="20"/>
                <w:szCs w:val="20"/>
                <w:lang w:val="it-IT"/>
              </w:rPr>
              <w:t>- rušenje ivičnjaka 18/24 sa utovarom i odvozom</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113.00</w:t>
            </w:r>
          </w:p>
        </w:tc>
      </w:tr>
      <w:tr w:rsidR="001C5AC1" w:rsidRPr="00380898" w:rsidTr="001C5AC1">
        <w:trPr>
          <w:trHeight w:val="146"/>
        </w:trPr>
        <w:tc>
          <w:tcPr>
            <w:tcW w:w="684" w:type="dxa"/>
            <w:vMerge/>
            <w:tcBorders>
              <w:left w:val="single" w:sz="8"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Times New Roman" w:eastAsiaTheme="minorHAnsi" w:hAnsi="Times New Roman" w:cs="Times New Roman"/>
                <w:lang w:val="it-IT"/>
              </w:rPr>
            </w:pPr>
            <w:r w:rsidRPr="00380898">
              <w:rPr>
                <w:rFonts w:ascii="Times New Roman" w:eastAsiaTheme="minorHAnsi" w:hAnsi="Times New Roman" w:cs="Times New Roman"/>
                <w:lang w:val="it-IT"/>
              </w:rPr>
              <w:t>-rušenje postojećeg trotoara od betona, uključujući ivične trake (ivičnjake i mjestimični zeleni pojas) uz trotoar, utovar i transport na deponiju</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123.30</w:t>
            </w:r>
          </w:p>
        </w:tc>
      </w:tr>
      <w:tr w:rsidR="001C5AC1" w:rsidRPr="00380898" w:rsidTr="001C5AC1">
        <w:trPr>
          <w:trHeight w:val="146"/>
        </w:trPr>
        <w:tc>
          <w:tcPr>
            <w:tcW w:w="684" w:type="dxa"/>
            <w:vMerge/>
            <w:tcBorders>
              <w:left w:val="single" w:sz="8"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Times New Roman" w:eastAsiaTheme="minorHAnsi" w:hAnsi="Times New Roman" w:cs="Times New Roman"/>
                <w:lang w:val="it-IT"/>
              </w:rPr>
            </w:pPr>
            <w:r w:rsidRPr="00380898">
              <w:rPr>
                <w:rFonts w:ascii="Times New Roman" w:eastAsiaTheme="minorHAnsi" w:hAnsi="Times New Roman" w:cs="Times New Roman"/>
                <w:lang w:val="it-IT"/>
              </w:rPr>
              <w:t>-rušenje postojećih objekata</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25.00</w:t>
            </w:r>
          </w:p>
        </w:tc>
      </w:tr>
      <w:tr w:rsidR="001C5AC1" w:rsidRPr="00380898" w:rsidTr="001C5AC1">
        <w:trPr>
          <w:trHeight w:val="146"/>
        </w:trPr>
        <w:tc>
          <w:tcPr>
            <w:tcW w:w="684" w:type="dxa"/>
            <w:vMerge/>
            <w:tcBorders>
              <w:left w:val="single" w:sz="8"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Times New Roman" w:eastAsiaTheme="minorHAnsi" w:hAnsi="Times New Roman" w:cs="Times New Roman"/>
                <w:lang w:val="it-IT"/>
              </w:rPr>
            </w:pPr>
            <w:r w:rsidRPr="00380898">
              <w:rPr>
                <w:rFonts w:ascii="Times New Roman" w:eastAsiaTheme="minorHAnsi" w:hAnsi="Times New Roman" w:cs="Times New Roman"/>
                <w:lang w:val="it-IT"/>
              </w:rPr>
              <w:t>-rušenje postojeće kolovozne konstrukcije</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2,260.00</w:t>
            </w:r>
          </w:p>
        </w:tc>
      </w:tr>
      <w:tr w:rsidR="001C5AC1" w:rsidRPr="00380898" w:rsidTr="001C5AC1">
        <w:trPr>
          <w:trHeight w:val="146"/>
        </w:trPr>
        <w:tc>
          <w:tcPr>
            <w:tcW w:w="684" w:type="dxa"/>
            <w:vMerge/>
            <w:tcBorders>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Times New Roman" w:eastAsiaTheme="minorHAnsi" w:hAnsi="Times New Roman" w:cs="Times New Roman"/>
                <w:lang w:val="it-IT"/>
              </w:rPr>
            </w:pPr>
            <w:r w:rsidRPr="00380898">
              <w:rPr>
                <w:rFonts w:ascii="Times New Roman" w:eastAsiaTheme="minorHAnsi" w:hAnsi="Times New Roman" w:cs="Times New Roman"/>
                <w:lang w:val="it-IT"/>
              </w:rPr>
              <w:t>-dislociranje bilborda</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2.00</w:t>
            </w:r>
          </w:p>
        </w:tc>
      </w:tr>
      <w:tr w:rsidR="001C5AC1" w:rsidRPr="00380898" w:rsidTr="001C5AC1">
        <w:trPr>
          <w:trHeight w:val="146"/>
        </w:trPr>
        <w:tc>
          <w:tcPr>
            <w:tcW w:w="10140" w:type="dxa"/>
            <w:gridSpan w:val="6"/>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Arial" w:eastAsiaTheme="minorHAnsi" w:hAnsi="Arial" w:cs="Arial"/>
                <w:b/>
                <w:bCs/>
                <w:sz w:val="20"/>
                <w:szCs w:val="20"/>
                <w:lang w:val="en-GB"/>
              </w:rPr>
              <w:t xml:space="preserve">    </w:t>
            </w:r>
            <w:r w:rsidRPr="00380898">
              <w:rPr>
                <w:rFonts w:ascii="Arial" w:eastAsiaTheme="minorHAnsi" w:hAnsi="Arial" w:cs="Arial"/>
                <w:b/>
                <w:bCs/>
                <w:lang w:val="en-GB"/>
              </w:rPr>
              <w:t xml:space="preserve">      2. ZEMLJANI RADOVI</w:t>
            </w:r>
          </w:p>
        </w:tc>
      </w:tr>
      <w:tr w:rsidR="001C5AC1" w:rsidRPr="00380898" w:rsidTr="001C5AC1">
        <w:trPr>
          <w:trHeight w:val="146"/>
        </w:trPr>
        <w:tc>
          <w:tcPr>
            <w:tcW w:w="684" w:type="dxa"/>
            <w:vMerge w:val="restart"/>
            <w:tcBorders>
              <w:top w:val="single" w:sz="4" w:space="0" w:color="auto"/>
              <w:left w:val="single" w:sz="8"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4.</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Times New Roman" w:eastAsiaTheme="minorHAnsi" w:hAnsi="Times New Roman" w:cs="Times New Roman"/>
                <w:lang w:val="it-IT"/>
              </w:rPr>
            </w:pPr>
            <w:r w:rsidRPr="00380898">
              <w:rPr>
                <w:rFonts w:ascii="Times New Roman" w:eastAsiaTheme="minorHAnsi" w:hAnsi="Times New Roman" w:cs="Times New Roman"/>
                <w:lang w:val="it-IT"/>
              </w:rPr>
              <w:t>Mašinsko skidanje humusa u sloju prosječne debljine d=20cm i odvoz na deponiju</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rPr>
                <w:rFonts w:ascii="Times New Roman" w:hAnsi="Times New Roman" w:cs="Times New Roman"/>
                <w:color w:val="000000"/>
                <w:lang w:val="it-IT"/>
              </w:rPr>
            </w:pPr>
          </w:p>
        </w:tc>
        <w:tc>
          <w:tcPr>
            <w:tcW w:w="1135" w:type="dxa"/>
            <w:vMerge w:val="restart"/>
            <w:tcBorders>
              <w:top w:val="single" w:sz="4" w:space="0" w:color="auto"/>
              <w:left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m³</w:t>
            </w:r>
          </w:p>
        </w:tc>
        <w:tc>
          <w:tcPr>
            <w:tcW w:w="1135" w:type="dxa"/>
            <w:vMerge w:val="restart"/>
            <w:tcBorders>
              <w:top w:val="single" w:sz="4" w:space="0" w:color="auto"/>
              <w:left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895.52</w:t>
            </w:r>
          </w:p>
        </w:tc>
      </w:tr>
      <w:tr w:rsidR="001C5AC1" w:rsidRPr="00380898" w:rsidTr="001C5AC1">
        <w:trPr>
          <w:trHeight w:val="146"/>
        </w:trPr>
        <w:tc>
          <w:tcPr>
            <w:tcW w:w="684" w:type="dxa"/>
            <w:vMerge/>
            <w:tcBorders>
              <w:left w:val="single" w:sz="8"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Times New Roman" w:eastAsiaTheme="minorHAnsi" w:hAnsi="Times New Roman" w:cs="Times New Roman"/>
                <w:lang w:val="it-IT"/>
              </w:rPr>
            </w:pPr>
            <w:r w:rsidRPr="00380898">
              <w:rPr>
                <w:rFonts w:ascii="Times New Roman" w:eastAsiaTheme="minorHAnsi" w:hAnsi="Times New Roman" w:cs="Times New Roman"/>
                <w:lang w:val="it-IT"/>
              </w:rPr>
              <w:t>-prema tabelarnom predmjeru Bulevara</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505.01m³</w:t>
            </w:r>
          </w:p>
        </w:tc>
        <w:tc>
          <w:tcPr>
            <w:tcW w:w="1135" w:type="dxa"/>
            <w:vMerge/>
            <w:tcBorders>
              <w:left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vMerge/>
            <w:tcBorders>
              <w:left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p>
        </w:tc>
      </w:tr>
      <w:tr w:rsidR="001C5AC1" w:rsidRPr="00380898" w:rsidTr="001C5AC1">
        <w:trPr>
          <w:trHeight w:val="609"/>
        </w:trPr>
        <w:tc>
          <w:tcPr>
            <w:tcW w:w="684" w:type="dxa"/>
            <w:vMerge/>
            <w:tcBorders>
              <w:left w:val="single" w:sz="8"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Arial" w:eastAsiaTheme="minorHAnsi" w:hAnsi="Arial" w:cs="Arial"/>
                <w:sz w:val="20"/>
                <w:szCs w:val="20"/>
                <w:lang w:val="it-IT"/>
              </w:rPr>
            </w:pPr>
            <w:r w:rsidRPr="00380898">
              <w:rPr>
                <w:rFonts w:ascii="Arial" w:eastAsiaTheme="minorHAnsi" w:hAnsi="Arial" w:cs="Arial"/>
                <w:sz w:val="20"/>
                <w:szCs w:val="20"/>
                <w:lang w:val="it-IT"/>
              </w:rPr>
              <w:t>- prema tabelarnom predmjeru Puta za Gradiošnicu</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249.85 m³</w:t>
            </w:r>
          </w:p>
        </w:tc>
        <w:tc>
          <w:tcPr>
            <w:tcW w:w="1135" w:type="dxa"/>
            <w:vMerge/>
            <w:tcBorders>
              <w:left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vMerge/>
            <w:tcBorders>
              <w:left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p>
        </w:tc>
      </w:tr>
      <w:tr w:rsidR="001C5AC1" w:rsidRPr="00380898" w:rsidTr="001C5AC1">
        <w:trPr>
          <w:trHeight w:val="146"/>
        </w:trPr>
        <w:tc>
          <w:tcPr>
            <w:tcW w:w="684" w:type="dxa"/>
            <w:vMerge/>
            <w:tcBorders>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Arial" w:eastAsiaTheme="minorHAnsi" w:hAnsi="Arial" w:cs="Arial"/>
                <w:sz w:val="20"/>
                <w:szCs w:val="20"/>
                <w:lang w:val="en-GB"/>
              </w:rPr>
            </w:pPr>
            <w:r w:rsidRPr="00380898">
              <w:rPr>
                <w:rFonts w:ascii="Arial" w:eastAsiaTheme="minorHAnsi" w:hAnsi="Arial" w:cs="Arial"/>
                <w:sz w:val="20"/>
                <w:szCs w:val="20"/>
                <w:lang w:val="en-GB"/>
              </w:rPr>
              <w:t>- prema tabelarnom predmjeru kružne raskrsnice</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140.66 m³</w:t>
            </w:r>
          </w:p>
        </w:tc>
        <w:tc>
          <w:tcPr>
            <w:tcW w:w="1135" w:type="dxa"/>
            <w:vMerge/>
            <w:tcBorders>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vMerge/>
            <w:tcBorders>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p>
        </w:tc>
      </w:tr>
      <w:tr w:rsidR="001C5AC1" w:rsidRPr="00380898" w:rsidTr="001C5AC1">
        <w:trPr>
          <w:trHeight w:val="146"/>
        </w:trPr>
        <w:tc>
          <w:tcPr>
            <w:tcW w:w="684" w:type="dxa"/>
            <w:vMerge w:val="restart"/>
            <w:tcBorders>
              <w:top w:val="single" w:sz="4" w:space="0" w:color="auto"/>
              <w:left w:val="single" w:sz="8"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5.</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Times New Roman" w:eastAsiaTheme="minorHAnsi" w:hAnsi="Times New Roman" w:cs="Times New Roman"/>
                <w:lang w:val="it-IT"/>
              </w:rPr>
            </w:pPr>
            <w:r w:rsidRPr="00380898">
              <w:rPr>
                <w:rFonts w:ascii="Times New Roman" w:eastAsiaTheme="minorHAnsi" w:hAnsi="Times New Roman" w:cs="Times New Roman"/>
                <w:lang w:val="it-IT"/>
              </w:rPr>
              <w:t xml:space="preserve">Mašinski iskop zemljanog mat. III i IV </w:t>
            </w:r>
            <w:r w:rsidRPr="00380898">
              <w:rPr>
                <w:rFonts w:ascii="Times New Roman" w:eastAsiaTheme="minorHAnsi" w:hAnsi="Times New Roman" w:cs="Times New Roman"/>
                <w:lang w:val="it-IT"/>
              </w:rPr>
              <w:lastRenderedPageBreak/>
              <w:t>kategorije sa utovarom, transportom i istovarom</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p>
        </w:tc>
      </w:tr>
      <w:tr w:rsidR="001C5AC1" w:rsidRPr="00380898" w:rsidTr="001C5AC1">
        <w:trPr>
          <w:trHeight w:val="146"/>
        </w:trPr>
        <w:tc>
          <w:tcPr>
            <w:tcW w:w="684" w:type="dxa"/>
            <w:vMerge/>
            <w:tcBorders>
              <w:left w:val="single" w:sz="8"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Arial" w:eastAsiaTheme="minorHAnsi" w:hAnsi="Arial" w:cs="Arial"/>
                <w:sz w:val="20"/>
                <w:szCs w:val="20"/>
                <w:lang w:val="en-GB"/>
              </w:rPr>
            </w:pPr>
            <w:r w:rsidRPr="00380898">
              <w:rPr>
                <w:rFonts w:ascii="Arial" w:eastAsiaTheme="minorHAnsi" w:hAnsi="Arial" w:cs="Arial"/>
                <w:sz w:val="20"/>
                <w:szCs w:val="20"/>
                <w:lang w:val="en-GB"/>
              </w:rPr>
              <w:t>- sa transportom u mjestu, guranjem do 60m</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en-GB"/>
              </w:rPr>
            </w:pPr>
          </w:p>
        </w:tc>
        <w:tc>
          <w:tcPr>
            <w:tcW w:w="1135" w:type="dxa"/>
            <w:vMerge w:val="restart"/>
            <w:tcBorders>
              <w:top w:val="single" w:sz="4" w:space="0" w:color="auto"/>
              <w:left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en-GB"/>
              </w:rPr>
            </w:pPr>
            <w:r w:rsidRPr="00380898">
              <w:rPr>
                <w:rFonts w:ascii="Times New Roman" w:hAnsi="Times New Roman" w:cs="Times New Roman"/>
                <w:color w:val="000000"/>
                <w:lang w:val="it-IT"/>
              </w:rPr>
              <w:t>m³</w:t>
            </w:r>
          </w:p>
        </w:tc>
        <w:tc>
          <w:tcPr>
            <w:tcW w:w="1135" w:type="dxa"/>
            <w:vMerge w:val="restart"/>
            <w:tcBorders>
              <w:top w:val="single" w:sz="4" w:space="0" w:color="auto"/>
              <w:left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2,222.90</w:t>
            </w:r>
          </w:p>
        </w:tc>
      </w:tr>
      <w:tr w:rsidR="001C5AC1" w:rsidRPr="00380898" w:rsidTr="001C5AC1">
        <w:trPr>
          <w:trHeight w:val="146"/>
        </w:trPr>
        <w:tc>
          <w:tcPr>
            <w:tcW w:w="684" w:type="dxa"/>
            <w:vMerge/>
            <w:tcBorders>
              <w:left w:val="single" w:sz="8"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en-GB"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Arial" w:eastAsiaTheme="minorHAnsi" w:hAnsi="Arial" w:cs="Arial"/>
                <w:sz w:val="20"/>
                <w:szCs w:val="20"/>
                <w:lang w:val="en-GB"/>
              </w:rPr>
            </w:pPr>
            <w:r w:rsidRPr="00380898">
              <w:rPr>
                <w:rFonts w:ascii="Arial" w:eastAsiaTheme="minorHAnsi" w:hAnsi="Arial" w:cs="Arial"/>
                <w:sz w:val="20"/>
                <w:szCs w:val="20"/>
                <w:lang w:val="en-GB"/>
              </w:rPr>
              <w:t>- prema tabelarnom predmjeru Bulevara</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en-GB"/>
              </w:rPr>
            </w:pPr>
            <w:r w:rsidRPr="00380898">
              <w:rPr>
                <w:rFonts w:ascii="Times New Roman" w:hAnsi="Times New Roman" w:cs="Times New Roman"/>
                <w:color w:val="000000"/>
                <w:lang w:val="en-GB"/>
              </w:rPr>
              <w:t xml:space="preserve">1,035.02 </w:t>
            </w:r>
            <w:r w:rsidRPr="00380898">
              <w:rPr>
                <w:rFonts w:ascii="Times New Roman" w:hAnsi="Times New Roman" w:cs="Times New Roman"/>
                <w:color w:val="000000"/>
                <w:lang w:val="it-IT"/>
              </w:rPr>
              <w:t>m³</w:t>
            </w:r>
          </w:p>
        </w:tc>
        <w:tc>
          <w:tcPr>
            <w:tcW w:w="1135" w:type="dxa"/>
            <w:vMerge/>
            <w:tcBorders>
              <w:left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en-GB"/>
              </w:rPr>
            </w:pPr>
          </w:p>
        </w:tc>
        <w:tc>
          <w:tcPr>
            <w:tcW w:w="1135" w:type="dxa"/>
            <w:vMerge/>
            <w:tcBorders>
              <w:left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p>
        </w:tc>
      </w:tr>
      <w:tr w:rsidR="001C5AC1" w:rsidRPr="00380898" w:rsidTr="001C5AC1">
        <w:trPr>
          <w:trHeight w:val="132"/>
        </w:trPr>
        <w:tc>
          <w:tcPr>
            <w:tcW w:w="684" w:type="dxa"/>
            <w:vMerge/>
            <w:tcBorders>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en-GB"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Arial" w:eastAsiaTheme="minorHAnsi" w:hAnsi="Arial" w:cs="Arial"/>
                <w:sz w:val="20"/>
                <w:szCs w:val="20"/>
                <w:lang w:val="it-IT"/>
              </w:rPr>
            </w:pPr>
            <w:r w:rsidRPr="00380898">
              <w:rPr>
                <w:rFonts w:ascii="Arial" w:eastAsiaTheme="minorHAnsi" w:hAnsi="Arial" w:cs="Arial"/>
                <w:sz w:val="20"/>
                <w:szCs w:val="20"/>
                <w:lang w:val="it-IT"/>
              </w:rPr>
              <w:t>- prema tabelarnom predmjeru Puta za Gradiošnicu</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247.42 m³</w:t>
            </w:r>
          </w:p>
        </w:tc>
        <w:tc>
          <w:tcPr>
            <w:tcW w:w="1135" w:type="dxa"/>
            <w:vMerge/>
            <w:tcBorders>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vMerge/>
            <w:tcBorders>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p>
        </w:tc>
      </w:tr>
      <w:tr w:rsidR="001C5AC1" w:rsidRPr="00380898" w:rsidTr="001C5AC1">
        <w:trPr>
          <w:trHeight w:val="146"/>
        </w:trPr>
        <w:tc>
          <w:tcPr>
            <w:tcW w:w="684" w:type="dxa"/>
            <w:vMerge w:val="restart"/>
            <w:tcBorders>
              <w:left w:val="single" w:sz="8"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Arial" w:eastAsiaTheme="minorHAnsi" w:hAnsi="Arial" w:cs="Arial"/>
                <w:sz w:val="20"/>
                <w:szCs w:val="20"/>
                <w:lang w:val="en-GB"/>
              </w:rPr>
            </w:pPr>
            <w:r w:rsidRPr="00380898">
              <w:rPr>
                <w:rFonts w:ascii="Arial" w:eastAsiaTheme="minorHAnsi" w:hAnsi="Arial" w:cs="Arial"/>
                <w:sz w:val="20"/>
                <w:szCs w:val="20"/>
                <w:lang w:val="en-GB"/>
              </w:rPr>
              <w:t>- prema tabelarnom predmjeru kružne raskrsnice</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139.33 m³</w:t>
            </w:r>
          </w:p>
        </w:tc>
        <w:tc>
          <w:tcPr>
            <w:tcW w:w="1135" w:type="dxa"/>
            <w:vMerge w:val="restart"/>
            <w:tcBorders>
              <w:left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vMerge w:val="restart"/>
            <w:tcBorders>
              <w:left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p>
        </w:tc>
      </w:tr>
      <w:tr w:rsidR="001C5AC1" w:rsidRPr="00380898" w:rsidTr="001C5AC1">
        <w:trPr>
          <w:trHeight w:val="146"/>
        </w:trPr>
        <w:tc>
          <w:tcPr>
            <w:tcW w:w="684" w:type="dxa"/>
            <w:vMerge/>
            <w:tcBorders>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Arial" w:eastAsiaTheme="minorHAnsi" w:hAnsi="Arial" w:cs="Arial"/>
                <w:sz w:val="20"/>
                <w:szCs w:val="20"/>
                <w:lang w:val="en-GB"/>
              </w:rPr>
            </w:pPr>
            <w:r w:rsidRPr="00380898">
              <w:rPr>
                <w:rFonts w:ascii="Arial" w:eastAsiaTheme="minorHAnsi" w:hAnsi="Arial" w:cs="Arial"/>
                <w:sz w:val="20"/>
                <w:szCs w:val="20"/>
                <w:lang w:val="en-GB"/>
              </w:rPr>
              <w:t>- iskop za zidove</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801.13 m³</w:t>
            </w:r>
          </w:p>
        </w:tc>
        <w:tc>
          <w:tcPr>
            <w:tcW w:w="1135" w:type="dxa"/>
            <w:vMerge/>
            <w:tcBorders>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vMerge/>
            <w:tcBorders>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p>
        </w:tc>
      </w:tr>
      <w:tr w:rsidR="001C5AC1" w:rsidRPr="00380898" w:rsidTr="001C5AC1">
        <w:trPr>
          <w:trHeight w:val="146"/>
        </w:trPr>
        <w:tc>
          <w:tcPr>
            <w:tcW w:w="684" w:type="dxa"/>
            <w:vMerge w:val="restart"/>
            <w:tcBorders>
              <w:top w:val="single" w:sz="4" w:space="0" w:color="auto"/>
              <w:left w:val="single" w:sz="8"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6.</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Arial" w:eastAsiaTheme="minorHAnsi" w:hAnsi="Arial" w:cs="Arial"/>
                <w:sz w:val="20"/>
                <w:szCs w:val="20"/>
                <w:lang w:val="en-GB"/>
              </w:rPr>
            </w:pPr>
            <w:r w:rsidRPr="00380898">
              <w:rPr>
                <w:rFonts w:ascii="Arial" w:eastAsiaTheme="minorHAnsi" w:hAnsi="Arial" w:cs="Arial"/>
                <w:sz w:val="20"/>
                <w:szCs w:val="20"/>
                <w:lang w:val="en-GB"/>
              </w:rPr>
              <w:t>Mašinsko planiranje posteljice</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vMerge w:val="restart"/>
            <w:tcBorders>
              <w:top w:val="single" w:sz="4" w:space="0" w:color="auto"/>
              <w:left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m³</w:t>
            </w:r>
          </w:p>
        </w:tc>
        <w:tc>
          <w:tcPr>
            <w:tcW w:w="1135" w:type="dxa"/>
            <w:vMerge w:val="restart"/>
            <w:tcBorders>
              <w:top w:val="single" w:sz="4" w:space="0" w:color="auto"/>
              <w:left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2,786.60</w:t>
            </w:r>
          </w:p>
        </w:tc>
      </w:tr>
      <w:tr w:rsidR="001C5AC1" w:rsidRPr="00380898" w:rsidTr="001C5AC1">
        <w:trPr>
          <w:trHeight w:val="146"/>
        </w:trPr>
        <w:tc>
          <w:tcPr>
            <w:tcW w:w="684" w:type="dxa"/>
            <w:vMerge/>
            <w:tcBorders>
              <w:left w:val="single" w:sz="8"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Arial" w:eastAsiaTheme="minorHAnsi" w:hAnsi="Arial" w:cs="Arial"/>
                <w:sz w:val="20"/>
                <w:szCs w:val="20"/>
                <w:lang w:val="en-GB"/>
              </w:rPr>
            </w:pPr>
            <w:r w:rsidRPr="00380898">
              <w:rPr>
                <w:rFonts w:ascii="Arial" w:eastAsiaTheme="minorHAnsi" w:hAnsi="Arial" w:cs="Arial"/>
                <w:sz w:val="20"/>
                <w:szCs w:val="20"/>
                <w:lang w:val="en-GB"/>
              </w:rPr>
              <w:t>- prema predmjeru zemljanih radova</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vMerge/>
            <w:tcBorders>
              <w:left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vMerge/>
            <w:tcBorders>
              <w:left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p>
        </w:tc>
      </w:tr>
      <w:tr w:rsidR="001C5AC1" w:rsidRPr="00380898" w:rsidTr="001C5AC1">
        <w:trPr>
          <w:trHeight w:val="146"/>
        </w:trPr>
        <w:tc>
          <w:tcPr>
            <w:tcW w:w="684" w:type="dxa"/>
            <w:vMerge/>
            <w:tcBorders>
              <w:left w:val="single" w:sz="8"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Arial" w:eastAsiaTheme="minorHAnsi" w:hAnsi="Arial" w:cs="Arial"/>
                <w:sz w:val="20"/>
                <w:szCs w:val="20"/>
                <w:lang w:val="en-GB"/>
              </w:rPr>
            </w:pPr>
            <w:r w:rsidRPr="00380898">
              <w:rPr>
                <w:rFonts w:ascii="Arial" w:eastAsiaTheme="minorHAnsi" w:hAnsi="Arial" w:cs="Arial"/>
                <w:sz w:val="20"/>
                <w:szCs w:val="20"/>
                <w:lang w:val="en-GB"/>
              </w:rPr>
              <w:t>- prema tabelarnom predmjeru Bulevara</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1,987.30 m³</w:t>
            </w:r>
          </w:p>
        </w:tc>
        <w:tc>
          <w:tcPr>
            <w:tcW w:w="1135" w:type="dxa"/>
            <w:vMerge/>
            <w:tcBorders>
              <w:left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vMerge/>
            <w:tcBorders>
              <w:left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p>
        </w:tc>
      </w:tr>
      <w:tr w:rsidR="001C5AC1" w:rsidRPr="00380898" w:rsidTr="001C5AC1">
        <w:trPr>
          <w:trHeight w:val="146"/>
        </w:trPr>
        <w:tc>
          <w:tcPr>
            <w:tcW w:w="684" w:type="dxa"/>
            <w:vMerge/>
            <w:tcBorders>
              <w:left w:val="single" w:sz="8"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Arial" w:eastAsiaTheme="minorHAnsi" w:hAnsi="Arial" w:cs="Arial"/>
                <w:sz w:val="20"/>
                <w:szCs w:val="20"/>
                <w:lang w:val="it-IT"/>
              </w:rPr>
            </w:pPr>
            <w:r w:rsidRPr="00380898">
              <w:rPr>
                <w:rFonts w:ascii="Arial" w:eastAsiaTheme="minorHAnsi" w:hAnsi="Arial" w:cs="Arial"/>
                <w:sz w:val="20"/>
                <w:szCs w:val="20"/>
                <w:lang w:val="it-IT"/>
              </w:rPr>
              <w:t>- prema tabelarnom predmjeru Puta za Gradiošnicu</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493.32 m³</w:t>
            </w:r>
          </w:p>
        </w:tc>
        <w:tc>
          <w:tcPr>
            <w:tcW w:w="1135" w:type="dxa"/>
            <w:vMerge/>
            <w:tcBorders>
              <w:left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vMerge/>
            <w:tcBorders>
              <w:left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p>
        </w:tc>
      </w:tr>
      <w:tr w:rsidR="001C5AC1" w:rsidRPr="00380898" w:rsidTr="001C5AC1">
        <w:trPr>
          <w:trHeight w:val="146"/>
        </w:trPr>
        <w:tc>
          <w:tcPr>
            <w:tcW w:w="684" w:type="dxa"/>
            <w:vMerge/>
            <w:tcBorders>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Arial" w:eastAsiaTheme="minorHAnsi" w:hAnsi="Arial" w:cs="Arial"/>
                <w:sz w:val="20"/>
                <w:szCs w:val="20"/>
                <w:lang w:val="en-GB"/>
              </w:rPr>
            </w:pPr>
            <w:r w:rsidRPr="00380898">
              <w:rPr>
                <w:rFonts w:ascii="Arial" w:eastAsiaTheme="minorHAnsi" w:hAnsi="Arial" w:cs="Arial"/>
                <w:sz w:val="20"/>
                <w:szCs w:val="20"/>
                <w:lang w:val="en-GB"/>
              </w:rPr>
              <w:t>- prema tabelarnom predmjeru kružne raskrsnice</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305.98 m³</w:t>
            </w:r>
          </w:p>
        </w:tc>
        <w:tc>
          <w:tcPr>
            <w:tcW w:w="1135" w:type="dxa"/>
            <w:vMerge/>
            <w:tcBorders>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vMerge/>
            <w:tcBorders>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p>
        </w:tc>
      </w:tr>
      <w:tr w:rsidR="001C5AC1" w:rsidRPr="00380898" w:rsidTr="001C5AC1">
        <w:trPr>
          <w:trHeight w:val="146"/>
        </w:trPr>
        <w:tc>
          <w:tcPr>
            <w:tcW w:w="684" w:type="dxa"/>
            <w:vMerge w:val="restart"/>
            <w:tcBorders>
              <w:top w:val="single" w:sz="4" w:space="0" w:color="auto"/>
              <w:left w:val="single" w:sz="8"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7.</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Arial" w:eastAsiaTheme="minorHAnsi" w:hAnsi="Arial" w:cs="Arial"/>
                <w:sz w:val="20"/>
                <w:szCs w:val="20"/>
                <w:lang w:val="en-GB"/>
              </w:rPr>
            </w:pPr>
            <w:r w:rsidRPr="00380898">
              <w:rPr>
                <w:rFonts w:ascii="Arial" w:eastAsiaTheme="minorHAnsi" w:hAnsi="Arial" w:cs="Arial"/>
                <w:sz w:val="20"/>
                <w:szCs w:val="20"/>
                <w:lang w:val="en-GB"/>
              </w:rPr>
              <w:t>Mašinsko nabijanje podtla</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vMerge w:val="restart"/>
            <w:tcBorders>
              <w:top w:val="single" w:sz="4" w:space="0" w:color="auto"/>
              <w:left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m³</w:t>
            </w:r>
          </w:p>
        </w:tc>
        <w:tc>
          <w:tcPr>
            <w:tcW w:w="1135" w:type="dxa"/>
            <w:vMerge w:val="restart"/>
            <w:tcBorders>
              <w:top w:val="single" w:sz="4" w:space="0" w:color="auto"/>
              <w:left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604.96</w:t>
            </w:r>
          </w:p>
        </w:tc>
      </w:tr>
      <w:tr w:rsidR="001C5AC1" w:rsidRPr="00380898" w:rsidTr="001C5AC1">
        <w:trPr>
          <w:trHeight w:val="146"/>
        </w:trPr>
        <w:tc>
          <w:tcPr>
            <w:tcW w:w="684" w:type="dxa"/>
            <w:vMerge/>
            <w:tcBorders>
              <w:left w:val="single" w:sz="8"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Arial" w:eastAsiaTheme="minorHAnsi" w:hAnsi="Arial" w:cs="Arial"/>
                <w:sz w:val="20"/>
                <w:szCs w:val="20"/>
                <w:lang w:val="en-GB"/>
              </w:rPr>
            </w:pPr>
            <w:r w:rsidRPr="00380898">
              <w:rPr>
                <w:rFonts w:ascii="Arial" w:eastAsiaTheme="minorHAnsi" w:hAnsi="Arial" w:cs="Arial"/>
                <w:sz w:val="20"/>
                <w:szCs w:val="20"/>
                <w:lang w:val="en-GB"/>
              </w:rPr>
              <w:t>- prema predmjeru zemljanih radova</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vMerge/>
            <w:tcBorders>
              <w:left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vMerge/>
            <w:tcBorders>
              <w:left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p>
        </w:tc>
      </w:tr>
      <w:tr w:rsidR="001C5AC1" w:rsidRPr="00380898" w:rsidTr="001C5AC1">
        <w:trPr>
          <w:trHeight w:val="146"/>
        </w:trPr>
        <w:tc>
          <w:tcPr>
            <w:tcW w:w="684" w:type="dxa"/>
            <w:vMerge/>
            <w:tcBorders>
              <w:left w:val="single" w:sz="8"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Arial" w:eastAsiaTheme="minorHAnsi" w:hAnsi="Arial" w:cs="Arial"/>
                <w:sz w:val="20"/>
                <w:szCs w:val="20"/>
                <w:lang w:val="it-IT"/>
              </w:rPr>
            </w:pPr>
            <w:r w:rsidRPr="00380898">
              <w:rPr>
                <w:rFonts w:ascii="Arial" w:eastAsiaTheme="minorHAnsi" w:hAnsi="Arial" w:cs="Arial"/>
                <w:sz w:val="20"/>
                <w:szCs w:val="20"/>
                <w:lang w:val="it-IT"/>
              </w:rPr>
              <w:t>- prema tabelarnom predmjeru Puta za Gradiošnicu</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436.67 m³</w:t>
            </w:r>
          </w:p>
        </w:tc>
        <w:tc>
          <w:tcPr>
            <w:tcW w:w="1135" w:type="dxa"/>
            <w:vMerge/>
            <w:tcBorders>
              <w:left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vMerge/>
            <w:tcBorders>
              <w:left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p>
        </w:tc>
      </w:tr>
      <w:tr w:rsidR="001C5AC1" w:rsidRPr="00380898" w:rsidTr="001C5AC1">
        <w:trPr>
          <w:trHeight w:val="146"/>
        </w:trPr>
        <w:tc>
          <w:tcPr>
            <w:tcW w:w="684" w:type="dxa"/>
            <w:vMerge/>
            <w:tcBorders>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Arial" w:eastAsiaTheme="minorHAnsi" w:hAnsi="Arial" w:cs="Arial"/>
                <w:sz w:val="20"/>
                <w:szCs w:val="20"/>
                <w:lang w:val="en-GB"/>
              </w:rPr>
            </w:pPr>
            <w:r w:rsidRPr="00380898">
              <w:rPr>
                <w:rFonts w:ascii="Arial" w:eastAsiaTheme="minorHAnsi" w:hAnsi="Arial" w:cs="Arial"/>
                <w:sz w:val="20"/>
                <w:szCs w:val="20"/>
                <w:lang w:val="en-GB"/>
              </w:rPr>
              <w:t>- prema tabelarnom predmjeru kružne raskrsnice</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168.29 m³</w:t>
            </w:r>
          </w:p>
        </w:tc>
        <w:tc>
          <w:tcPr>
            <w:tcW w:w="1135" w:type="dxa"/>
            <w:vMerge/>
            <w:tcBorders>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vMerge/>
            <w:tcBorders>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p>
        </w:tc>
      </w:tr>
      <w:tr w:rsidR="001C5AC1" w:rsidRPr="00380898" w:rsidTr="001C5AC1">
        <w:trPr>
          <w:trHeight w:val="146"/>
        </w:trPr>
        <w:tc>
          <w:tcPr>
            <w:tcW w:w="684" w:type="dxa"/>
            <w:vMerge w:val="restart"/>
            <w:tcBorders>
              <w:top w:val="single" w:sz="4" w:space="0" w:color="auto"/>
              <w:left w:val="single" w:sz="8"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8.</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Arial" w:eastAsiaTheme="minorHAnsi" w:hAnsi="Arial" w:cs="Arial"/>
                <w:sz w:val="20"/>
                <w:szCs w:val="20"/>
                <w:lang w:val="en-GB"/>
              </w:rPr>
            </w:pPr>
            <w:r w:rsidRPr="00380898">
              <w:rPr>
                <w:rFonts w:ascii="Arial" w:eastAsiaTheme="minorHAnsi" w:hAnsi="Arial" w:cs="Arial"/>
                <w:sz w:val="20"/>
                <w:szCs w:val="20"/>
                <w:lang w:val="en-GB"/>
              </w:rPr>
              <w:t xml:space="preserve">Izrada nasipa </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vMerge w:val="restart"/>
            <w:tcBorders>
              <w:top w:val="single" w:sz="4" w:space="0" w:color="auto"/>
              <w:left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m³</w:t>
            </w:r>
          </w:p>
        </w:tc>
        <w:tc>
          <w:tcPr>
            <w:tcW w:w="1135" w:type="dxa"/>
            <w:vMerge w:val="restart"/>
            <w:tcBorders>
              <w:top w:val="single" w:sz="4" w:space="0" w:color="auto"/>
              <w:left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733.26</w:t>
            </w:r>
          </w:p>
        </w:tc>
      </w:tr>
      <w:tr w:rsidR="001C5AC1" w:rsidRPr="00380898" w:rsidTr="001C5AC1">
        <w:trPr>
          <w:trHeight w:val="146"/>
        </w:trPr>
        <w:tc>
          <w:tcPr>
            <w:tcW w:w="684" w:type="dxa"/>
            <w:vMerge/>
            <w:tcBorders>
              <w:left w:val="single" w:sz="8"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Arial" w:eastAsiaTheme="minorHAnsi" w:hAnsi="Arial" w:cs="Arial"/>
                <w:sz w:val="20"/>
                <w:szCs w:val="20"/>
                <w:lang w:val="en-GB"/>
              </w:rPr>
            </w:pPr>
            <w:r w:rsidRPr="00380898">
              <w:rPr>
                <w:rFonts w:ascii="Arial" w:eastAsiaTheme="minorHAnsi" w:hAnsi="Arial" w:cs="Arial"/>
                <w:sz w:val="20"/>
                <w:szCs w:val="20"/>
                <w:lang w:val="en-GB"/>
              </w:rPr>
              <w:t>- prema predmjeru zemljanih radova</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vMerge/>
            <w:tcBorders>
              <w:left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vMerge/>
            <w:tcBorders>
              <w:left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p>
        </w:tc>
      </w:tr>
      <w:tr w:rsidR="001C5AC1" w:rsidRPr="00380898" w:rsidTr="001C5AC1">
        <w:trPr>
          <w:trHeight w:val="146"/>
        </w:trPr>
        <w:tc>
          <w:tcPr>
            <w:tcW w:w="684" w:type="dxa"/>
            <w:vMerge/>
            <w:tcBorders>
              <w:left w:val="single" w:sz="8"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Arial" w:eastAsiaTheme="minorHAnsi" w:hAnsi="Arial" w:cs="Arial"/>
                <w:sz w:val="20"/>
                <w:szCs w:val="20"/>
                <w:lang w:val="en-GB"/>
              </w:rPr>
            </w:pPr>
            <w:r w:rsidRPr="00380898">
              <w:rPr>
                <w:rFonts w:ascii="Arial" w:eastAsiaTheme="minorHAnsi" w:hAnsi="Arial" w:cs="Arial"/>
                <w:sz w:val="20"/>
                <w:szCs w:val="20"/>
                <w:lang w:val="en-GB"/>
              </w:rPr>
              <w:t>- prema tabelarnom predmjeru Bulevara</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74.91 m³</w:t>
            </w:r>
          </w:p>
        </w:tc>
        <w:tc>
          <w:tcPr>
            <w:tcW w:w="1135" w:type="dxa"/>
            <w:vMerge/>
            <w:tcBorders>
              <w:left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vMerge/>
            <w:tcBorders>
              <w:left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p>
        </w:tc>
      </w:tr>
      <w:tr w:rsidR="001C5AC1" w:rsidRPr="00380898" w:rsidTr="001C5AC1">
        <w:trPr>
          <w:trHeight w:val="146"/>
        </w:trPr>
        <w:tc>
          <w:tcPr>
            <w:tcW w:w="684" w:type="dxa"/>
            <w:vMerge/>
            <w:tcBorders>
              <w:left w:val="single" w:sz="8"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Arial" w:eastAsiaTheme="minorHAnsi" w:hAnsi="Arial" w:cs="Arial"/>
                <w:sz w:val="20"/>
                <w:szCs w:val="20"/>
                <w:lang w:val="it-IT"/>
              </w:rPr>
            </w:pPr>
            <w:r w:rsidRPr="00380898">
              <w:rPr>
                <w:rFonts w:ascii="Arial" w:eastAsiaTheme="minorHAnsi" w:hAnsi="Arial" w:cs="Arial"/>
                <w:sz w:val="20"/>
                <w:szCs w:val="20"/>
                <w:lang w:val="it-IT"/>
              </w:rPr>
              <w:t>- prema tabelarnom predmjeru Puta za Gradiošnicu</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547.51 m³</w:t>
            </w:r>
          </w:p>
        </w:tc>
        <w:tc>
          <w:tcPr>
            <w:tcW w:w="1135" w:type="dxa"/>
            <w:vMerge/>
            <w:tcBorders>
              <w:left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vMerge/>
            <w:tcBorders>
              <w:left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p>
        </w:tc>
      </w:tr>
      <w:tr w:rsidR="001C5AC1" w:rsidRPr="00380898" w:rsidTr="001C5AC1">
        <w:trPr>
          <w:trHeight w:val="146"/>
        </w:trPr>
        <w:tc>
          <w:tcPr>
            <w:tcW w:w="684" w:type="dxa"/>
            <w:vMerge/>
            <w:tcBorders>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Arial" w:eastAsiaTheme="minorHAnsi" w:hAnsi="Arial" w:cs="Arial"/>
                <w:sz w:val="20"/>
                <w:szCs w:val="20"/>
                <w:lang w:val="en-GB"/>
              </w:rPr>
            </w:pPr>
            <w:r w:rsidRPr="00380898">
              <w:rPr>
                <w:rFonts w:ascii="Arial" w:eastAsiaTheme="minorHAnsi" w:hAnsi="Arial" w:cs="Arial"/>
                <w:sz w:val="20"/>
                <w:szCs w:val="20"/>
                <w:lang w:val="en-GB"/>
              </w:rPr>
              <w:t>- prema tabelarnom predmjeru kružne raskrsnice</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110.84 m³</w:t>
            </w:r>
          </w:p>
        </w:tc>
        <w:tc>
          <w:tcPr>
            <w:tcW w:w="1135" w:type="dxa"/>
            <w:vMerge/>
            <w:tcBorders>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vMerge/>
            <w:tcBorders>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9.</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Arial" w:eastAsiaTheme="minorHAnsi" w:hAnsi="Arial" w:cs="Arial"/>
                <w:sz w:val="20"/>
                <w:szCs w:val="20"/>
                <w:lang w:val="it-IT"/>
              </w:rPr>
            </w:pPr>
            <w:r w:rsidRPr="00380898">
              <w:rPr>
                <w:rFonts w:ascii="Arial" w:eastAsiaTheme="minorHAnsi" w:hAnsi="Arial" w:cs="Arial"/>
                <w:sz w:val="20"/>
                <w:szCs w:val="20"/>
                <w:lang w:val="it-IT"/>
              </w:rPr>
              <w:t>Humuziranje površina za ozelenjavanje</w:t>
            </w:r>
          </w:p>
          <w:p w:rsidR="001C5AC1" w:rsidRPr="00380898" w:rsidRDefault="001C5AC1" w:rsidP="001C5AC1">
            <w:pPr>
              <w:jc w:val="both"/>
              <w:rPr>
                <w:rFonts w:ascii="Arial" w:eastAsiaTheme="minorHAnsi" w:hAnsi="Arial" w:cs="Arial"/>
                <w:sz w:val="20"/>
                <w:szCs w:val="20"/>
                <w:lang w:val="it-IT"/>
              </w:rPr>
            </w:pPr>
            <w:r w:rsidRPr="00380898">
              <w:rPr>
                <w:rFonts w:ascii="Arial" w:eastAsiaTheme="minorHAnsi" w:hAnsi="Arial" w:cs="Arial"/>
                <w:sz w:val="20"/>
                <w:szCs w:val="20"/>
                <w:lang w:val="it-IT"/>
              </w:rPr>
              <w:t>- prema predmjeru zemljanih radova</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62.86</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10.</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Arial" w:eastAsiaTheme="minorHAnsi" w:hAnsi="Arial" w:cs="Arial"/>
                <w:sz w:val="20"/>
                <w:szCs w:val="20"/>
                <w:lang w:val="it-IT"/>
              </w:rPr>
            </w:pPr>
            <w:r w:rsidRPr="00380898">
              <w:rPr>
                <w:rFonts w:ascii="Arial" w:eastAsiaTheme="minorHAnsi" w:hAnsi="Arial" w:cs="Arial"/>
                <w:sz w:val="20"/>
                <w:szCs w:val="20"/>
                <w:lang w:val="it-IT"/>
              </w:rPr>
              <w:t>Odvoz viška materijala na deponiju</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2,322.30</w:t>
            </w:r>
          </w:p>
        </w:tc>
      </w:tr>
      <w:tr w:rsidR="001C5AC1" w:rsidRPr="00380898" w:rsidTr="001C5AC1">
        <w:trPr>
          <w:trHeight w:val="146"/>
        </w:trPr>
        <w:tc>
          <w:tcPr>
            <w:tcW w:w="10140" w:type="dxa"/>
            <w:gridSpan w:val="6"/>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Arial" w:eastAsiaTheme="minorHAnsi" w:hAnsi="Arial" w:cs="Arial"/>
                <w:b/>
                <w:bCs/>
                <w:lang w:val="en-GB"/>
              </w:rPr>
              <w:t>3.  DONJI NOSEĆI SLOJEVI</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11.</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Arial" w:eastAsiaTheme="minorHAnsi" w:hAnsi="Arial" w:cs="Arial"/>
                <w:sz w:val="20"/>
                <w:szCs w:val="20"/>
                <w:lang w:val="it-IT"/>
              </w:rPr>
            </w:pPr>
            <w:r w:rsidRPr="00380898">
              <w:rPr>
                <w:rFonts w:ascii="Arial" w:eastAsiaTheme="minorHAnsi" w:hAnsi="Arial" w:cs="Arial"/>
                <w:sz w:val="20"/>
                <w:szCs w:val="20"/>
                <w:lang w:val="it-IT"/>
              </w:rPr>
              <w:t>Ugradnja donjeg nosećeg sloja od drobljenog kamenog materijala-tampona ispod novog kolovoza, debljine d=35cm.</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1.289,20</w:t>
            </w:r>
          </w:p>
        </w:tc>
      </w:tr>
      <w:tr w:rsidR="001C5AC1" w:rsidRPr="00380898" w:rsidTr="001C5AC1">
        <w:trPr>
          <w:trHeight w:val="146"/>
        </w:trPr>
        <w:tc>
          <w:tcPr>
            <w:tcW w:w="10140" w:type="dxa"/>
            <w:gridSpan w:val="6"/>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Arial" w:eastAsiaTheme="minorHAnsi" w:hAnsi="Arial" w:cs="Arial"/>
                <w:b/>
                <w:bCs/>
                <w:lang w:val="en-GB"/>
              </w:rPr>
              <w:t>4. GORNJI STROJ</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lastRenderedPageBreak/>
              <w:t>12.</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Arial" w:eastAsiaTheme="minorHAnsi" w:hAnsi="Arial" w:cs="Arial"/>
                <w:sz w:val="20"/>
                <w:szCs w:val="20"/>
                <w:lang w:val="en-GB"/>
              </w:rPr>
            </w:pPr>
            <w:r w:rsidRPr="00380898">
              <w:rPr>
                <w:rFonts w:ascii="Arial" w:eastAsiaTheme="minorHAnsi" w:hAnsi="Arial" w:cs="Arial"/>
                <w:sz w:val="20"/>
                <w:szCs w:val="20"/>
                <w:lang w:val="en-GB"/>
              </w:rPr>
              <w:t>Izrada izdignutih ivičnjaka 20/24</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867.50</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13.</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Arial" w:eastAsiaTheme="minorHAnsi" w:hAnsi="Arial" w:cs="Arial"/>
                <w:sz w:val="20"/>
                <w:szCs w:val="20"/>
                <w:lang w:val="en-GB"/>
              </w:rPr>
            </w:pPr>
            <w:r w:rsidRPr="00380898">
              <w:rPr>
                <w:rFonts w:ascii="Arial" w:eastAsiaTheme="minorHAnsi" w:hAnsi="Arial" w:cs="Arial"/>
                <w:sz w:val="20"/>
                <w:szCs w:val="20"/>
                <w:lang w:val="en-GB"/>
              </w:rPr>
              <w:t>Izrada izdignutih ivičnjaka 18/24</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32.00</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14.</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Arial" w:eastAsiaTheme="minorHAnsi" w:hAnsi="Arial" w:cs="Arial"/>
                <w:sz w:val="20"/>
                <w:szCs w:val="20"/>
                <w:lang w:val="it-IT"/>
              </w:rPr>
            </w:pPr>
            <w:r w:rsidRPr="00380898">
              <w:rPr>
                <w:rFonts w:ascii="Arial" w:eastAsiaTheme="minorHAnsi" w:hAnsi="Arial" w:cs="Arial"/>
                <w:sz w:val="20"/>
                <w:szCs w:val="20"/>
                <w:lang w:val="it-IT"/>
              </w:rPr>
              <w:t>Pješačke  staze. Izrada trotoara prema detaljima iz projekta.</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962.00</w:t>
            </w:r>
          </w:p>
        </w:tc>
      </w:tr>
      <w:tr w:rsidR="001C5AC1" w:rsidRPr="00380898" w:rsidTr="001C5AC1">
        <w:trPr>
          <w:trHeight w:val="146"/>
        </w:trPr>
        <w:tc>
          <w:tcPr>
            <w:tcW w:w="9005" w:type="dxa"/>
            <w:gridSpan w:val="5"/>
            <w:tcBorders>
              <w:top w:val="single" w:sz="4" w:space="0" w:color="auto"/>
              <w:left w:val="single" w:sz="8"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Arial" w:eastAsiaTheme="minorHAnsi" w:hAnsi="Arial" w:cs="Arial"/>
                <w:b/>
                <w:bCs/>
                <w:lang w:val="en-GB"/>
              </w:rPr>
              <w:t>5. ASFALTNI KOLOVOZI</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15.</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Arial" w:eastAsiaTheme="minorHAnsi" w:hAnsi="Arial" w:cs="Arial"/>
                <w:sz w:val="20"/>
                <w:szCs w:val="20"/>
                <w:lang w:val="en-GB"/>
              </w:rPr>
            </w:pPr>
            <w:r w:rsidRPr="00380898">
              <w:rPr>
                <w:rFonts w:ascii="Arial" w:eastAsiaTheme="minorHAnsi" w:hAnsi="Arial" w:cs="Arial"/>
                <w:sz w:val="20"/>
                <w:szCs w:val="20"/>
                <w:lang w:val="en-GB"/>
              </w:rPr>
              <w:t>Prskanje bitumenskom emulzijom</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3,407.61</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16.</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Arial" w:eastAsiaTheme="minorHAnsi" w:hAnsi="Arial" w:cs="Arial"/>
                <w:sz w:val="20"/>
                <w:szCs w:val="20"/>
                <w:lang w:val="it-IT"/>
              </w:rPr>
            </w:pPr>
            <w:r w:rsidRPr="00380898">
              <w:rPr>
                <w:rFonts w:ascii="Arial" w:eastAsiaTheme="minorHAnsi" w:hAnsi="Arial" w:cs="Arial"/>
                <w:sz w:val="20"/>
                <w:szCs w:val="20"/>
                <w:lang w:val="it-IT"/>
              </w:rPr>
              <w:t xml:space="preserve">Izrada bitumeniziranog nosećeg sloja od krečnjačkog agregata BNS 22s </w:t>
            </w:r>
          </w:p>
          <w:p w:rsidR="001C5AC1" w:rsidRPr="00380898" w:rsidRDefault="001C5AC1" w:rsidP="001C5AC1">
            <w:pPr>
              <w:jc w:val="both"/>
              <w:rPr>
                <w:rFonts w:ascii="Arial" w:eastAsiaTheme="minorHAnsi" w:hAnsi="Arial" w:cs="Arial"/>
                <w:sz w:val="20"/>
                <w:szCs w:val="20"/>
                <w:lang w:val="it-IT"/>
              </w:rPr>
            </w:pPr>
            <w:r w:rsidRPr="00380898">
              <w:rPr>
                <w:rFonts w:ascii="Arial" w:eastAsiaTheme="minorHAnsi" w:hAnsi="Arial" w:cs="Arial"/>
                <w:sz w:val="20"/>
                <w:szCs w:val="20"/>
                <w:lang w:val="it-IT"/>
              </w:rPr>
              <w:t xml:space="preserve">  - prema predmeru kolovozne konstrukcije debljine d = 2x6cm</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3,192.25</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17.</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Arial" w:eastAsiaTheme="minorHAnsi" w:hAnsi="Arial" w:cs="Arial"/>
                <w:sz w:val="20"/>
                <w:szCs w:val="20"/>
                <w:lang w:val="it-IT"/>
              </w:rPr>
            </w:pPr>
            <w:r w:rsidRPr="00380898">
              <w:rPr>
                <w:rFonts w:ascii="Arial" w:eastAsiaTheme="minorHAnsi" w:hAnsi="Arial" w:cs="Arial"/>
                <w:sz w:val="20"/>
                <w:szCs w:val="20"/>
                <w:lang w:val="it-IT"/>
              </w:rPr>
              <w:t>Izrada habajućeg sloja od drobljenog eruptivnog agregata AB 11s, debljine d=4cm</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3,407.61</w:t>
            </w:r>
          </w:p>
        </w:tc>
      </w:tr>
      <w:tr w:rsidR="001C5AC1" w:rsidRPr="00380898" w:rsidTr="001C5AC1">
        <w:trPr>
          <w:trHeight w:val="146"/>
        </w:trPr>
        <w:tc>
          <w:tcPr>
            <w:tcW w:w="10140" w:type="dxa"/>
            <w:gridSpan w:val="6"/>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Arial" w:eastAsiaTheme="minorHAnsi" w:hAnsi="Arial" w:cs="Arial"/>
                <w:b/>
                <w:bCs/>
                <w:lang w:val="en-GB"/>
              </w:rPr>
              <w:t>6. OSTALO</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18.</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Arial" w:eastAsiaTheme="minorHAnsi" w:hAnsi="Arial" w:cs="Arial"/>
                <w:sz w:val="20"/>
                <w:szCs w:val="20"/>
                <w:lang w:val="it-IT"/>
              </w:rPr>
            </w:pPr>
            <w:r w:rsidRPr="00380898">
              <w:rPr>
                <w:rFonts w:ascii="Arial" w:eastAsiaTheme="minorHAnsi" w:hAnsi="Arial" w:cs="Arial"/>
                <w:sz w:val="20"/>
                <w:szCs w:val="20"/>
                <w:lang w:val="it-IT"/>
              </w:rPr>
              <w:t>Nabavka i ugradnja granitne kocke d=10cm  na betonsku podlogu MB-20 d=10cm u zoni kružnog toka</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37.20</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19.</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Arial" w:eastAsiaTheme="minorHAnsi" w:hAnsi="Arial" w:cs="Arial"/>
                <w:sz w:val="20"/>
                <w:szCs w:val="20"/>
                <w:lang w:val="it-IT"/>
              </w:rPr>
            </w:pPr>
            <w:r w:rsidRPr="00380898">
              <w:rPr>
                <w:rFonts w:ascii="Arial" w:eastAsiaTheme="minorHAnsi" w:hAnsi="Arial" w:cs="Arial"/>
                <w:sz w:val="20"/>
                <w:szCs w:val="20"/>
                <w:lang w:val="it-IT"/>
              </w:rPr>
              <w:t xml:space="preserve">Izrada ograde na zidovima </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189.00</w:t>
            </w:r>
          </w:p>
        </w:tc>
      </w:tr>
      <w:tr w:rsidR="001C5AC1" w:rsidRPr="00380898" w:rsidTr="001C5AC1">
        <w:trPr>
          <w:trHeight w:val="146"/>
        </w:trPr>
        <w:tc>
          <w:tcPr>
            <w:tcW w:w="10140" w:type="dxa"/>
            <w:gridSpan w:val="6"/>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1C5AC1" w:rsidRPr="00380898" w:rsidRDefault="001C5AC1" w:rsidP="001C5AC1">
            <w:pPr>
              <w:spacing w:after="0"/>
              <w:jc w:val="center"/>
              <w:rPr>
                <w:rFonts w:ascii="Times New Roman" w:hAnsi="Times New Roman" w:cs="Times New Roman"/>
                <w:lang w:val="sr-Latn-CS"/>
              </w:rPr>
            </w:pPr>
            <w:r w:rsidRPr="00380898">
              <w:rPr>
                <w:rFonts w:ascii="Arial" w:eastAsiaTheme="minorHAnsi" w:hAnsi="Arial" w:cs="Arial"/>
                <w:b/>
                <w:sz w:val="28"/>
                <w:szCs w:val="28"/>
                <w:lang w:val="it-IT"/>
              </w:rPr>
              <w:t>II  FAZA HIDROTEHNIKA</w:t>
            </w:r>
          </w:p>
        </w:tc>
      </w:tr>
      <w:tr w:rsidR="001C5AC1" w:rsidRPr="00380898" w:rsidTr="001C5AC1">
        <w:trPr>
          <w:trHeight w:val="146"/>
        </w:trPr>
        <w:tc>
          <w:tcPr>
            <w:tcW w:w="10140" w:type="dxa"/>
            <w:gridSpan w:val="6"/>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Arial" w:eastAsiaTheme="minorHAnsi" w:hAnsi="Arial" w:cs="Arial"/>
                <w:b/>
                <w:bCs/>
                <w:sz w:val="24"/>
                <w:szCs w:val="24"/>
                <w:lang w:val="en-GB"/>
              </w:rPr>
              <w:t>1.ZEMLJANI RADOVI</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20.</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Times New Roman" w:eastAsiaTheme="minorHAnsi" w:hAnsi="Times New Roman" w:cs="Times New Roman"/>
                <w:b/>
                <w:sz w:val="20"/>
                <w:szCs w:val="20"/>
                <w:lang w:val="it-IT"/>
              </w:rPr>
            </w:pPr>
            <w:r w:rsidRPr="00380898">
              <w:rPr>
                <w:rFonts w:ascii="Arial" w:eastAsiaTheme="minorHAnsi" w:hAnsi="Arial" w:cs="Arial"/>
                <w:sz w:val="20"/>
                <w:szCs w:val="20"/>
                <w:lang w:val="it-IT"/>
              </w:rPr>
              <w:t>Iskop rova za polaganje kanalizacionh cijevi</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378.00</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21.</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Arial" w:eastAsiaTheme="minorHAnsi" w:hAnsi="Arial" w:cs="Arial"/>
                <w:sz w:val="20"/>
                <w:szCs w:val="20"/>
                <w:lang w:val="it-IT"/>
              </w:rPr>
            </w:pPr>
            <w:r w:rsidRPr="00380898">
              <w:rPr>
                <w:rFonts w:ascii="Arial" w:eastAsiaTheme="minorHAnsi" w:hAnsi="Arial" w:cs="Arial"/>
                <w:sz w:val="20"/>
                <w:szCs w:val="20"/>
                <w:lang w:val="it-IT"/>
              </w:rPr>
              <w:t>Nabavka, transport i ubacivanje pjeska krupnoće do 3 mm u rov u sloju debljine 10 cm - posteljica za naleganje cjevi.</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38.00</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22.</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Arial" w:eastAsiaTheme="minorHAnsi" w:hAnsi="Arial" w:cs="Arial"/>
                <w:sz w:val="20"/>
                <w:szCs w:val="20"/>
                <w:lang w:val="it-IT"/>
              </w:rPr>
            </w:pPr>
            <w:r w:rsidRPr="00380898">
              <w:rPr>
                <w:rFonts w:ascii="Arial" w:eastAsiaTheme="minorHAnsi" w:hAnsi="Arial" w:cs="Arial"/>
                <w:sz w:val="20"/>
                <w:szCs w:val="20"/>
                <w:lang w:val="it-IT"/>
              </w:rPr>
              <w:t>Nabavka, transport i ubacivanje pjeska krupnoće do 3 mm u rov neophodnog za zasip cjevi do 30cm iznad temena.</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96.00</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23.</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Arial" w:eastAsiaTheme="minorHAnsi" w:hAnsi="Arial" w:cs="Arial"/>
                <w:sz w:val="20"/>
                <w:szCs w:val="20"/>
                <w:lang w:val="it-IT"/>
              </w:rPr>
            </w:pPr>
            <w:r w:rsidRPr="00380898">
              <w:rPr>
                <w:rFonts w:ascii="Arial" w:eastAsiaTheme="minorHAnsi" w:hAnsi="Arial" w:cs="Arial"/>
                <w:sz w:val="20"/>
                <w:szCs w:val="20"/>
                <w:lang w:val="it-IT"/>
              </w:rPr>
              <w:t>Utovar i odvoz viška materijala iz iskopa, mašinskim putem na deponiju koju odredi Nadzorni organ, sa grubim planiranjem na deponiji</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538.00</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24.</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Arial" w:eastAsiaTheme="minorHAnsi" w:hAnsi="Arial" w:cs="Arial"/>
                <w:sz w:val="20"/>
                <w:szCs w:val="20"/>
                <w:lang w:val="en-GB"/>
              </w:rPr>
            </w:pPr>
            <w:r w:rsidRPr="00380898">
              <w:rPr>
                <w:rFonts w:ascii="Arial" w:eastAsiaTheme="minorHAnsi" w:hAnsi="Arial" w:cs="Arial"/>
                <w:sz w:val="20"/>
                <w:szCs w:val="20"/>
                <w:lang w:val="it-IT"/>
              </w:rPr>
              <w:t xml:space="preserve">Zatrpavanje rovova šljunkom po odobrenju Nadzornog organa, u slojevima od po 30 cm. Kod zatrpavanja voditi računa da ne dođe do oštećenja cevi. </w:t>
            </w:r>
            <w:r w:rsidRPr="00380898">
              <w:rPr>
                <w:rFonts w:ascii="Arial" w:eastAsiaTheme="minorHAnsi" w:hAnsi="Arial" w:cs="Arial"/>
                <w:sz w:val="20"/>
                <w:szCs w:val="20"/>
                <w:lang w:val="en-GB"/>
              </w:rPr>
              <w:t>Zatrpavanje rova izvršiti nakon ispitivanja cevovoda.</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222.00</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25.</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Arial" w:eastAsiaTheme="minorHAnsi" w:hAnsi="Arial" w:cs="Arial"/>
                <w:sz w:val="20"/>
                <w:szCs w:val="20"/>
                <w:lang w:val="it-IT"/>
              </w:rPr>
            </w:pPr>
            <w:r w:rsidRPr="00380898">
              <w:rPr>
                <w:rFonts w:ascii="Arial" w:eastAsiaTheme="minorHAnsi" w:hAnsi="Arial" w:cs="Arial"/>
                <w:sz w:val="20"/>
                <w:szCs w:val="20"/>
                <w:lang w:val="it-IT"/>
              </w:rPr>
              <w:t>Dodatni iskop rova za postavljanje šaht-slivnika</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160.00</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26.</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Arial" w:eastAsiaTheme="minorHAnsi" w:hAnsi="Arial" w:cs="Arial"/>
                <w:sz w:val="20"/>
                <w:szCs w:val="20"/>
                <w:lang w:val="it-IT"/>
              </w:rPr>
            </w:pPr>
            <w:r w:rsidRPr="00380898">
              <w:rPr>
                <w:rFonts w:ascii="Arial" w:eastAsiaTheme="minorHAnsi" w:hAnsi="Arial" w:cs="Arial"/>
                <w:sz w:val="20"/>
                <w:szCs w:val="20"/>
                <w:lang w:val="it-IT"/>
              </w:rPr>
              <w:t xml:space="preserve">Nabavka, transport, nasipanje i sabijanje peska prirodne granulacije ispod šah-slivnika u sloju od </w:t>
            </w:r>
            <w:r w:rsidRPr="00380898">
              <w:rPr>
                <w:rFonts w:ascii="Arial" w:eastAsiaTheme="minorHAnsi" w:hAnsi="Arial" w:cs="Arial"/>
                <w:sz w:val="20"/>
                <w:szCs w:val="20"/>
                <w:lang w:val="it-IT"/>
              </w:rPr>
              <w:lastRenderedPageBreak/>
              <w:t>10 cm.</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5.00</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lastRenderedPageBreak/>
              <w:t>27.</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Arial" w:eastAsiaTheme="minorHAnsi" w:hAnsi="Arial" w:cs="Arial"/>
                <w:sz w:val="20"/>
                <w:szCs w:val="20"/>
                <w:lang w:val="en-GB"/>
              </w:rPr>
            </w:pPr>
            <w:r w:rsidRPr="00380898">
              <w:rPr>
                <w:rFonts w:ascii="Arial" w:eastAsiaTheme="minorHAnsi" w:hAnsi="Arial" w:cs="Arial"/>
                <w:sz w:val="20"/>
                <w:szCs w:val="20"/>
                <w:lang w:val="en-GB"/>
              </w:rPr>
              <w:t>Planiranje dna rova.</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275.00</w:t>
            </w:r>
          </w:p>
        </w:tc>
      </w:tr>
      <w:tr w:rsidR="001C5AC1" w:rsidRPr="00380898" w:rsidTr="001C5AC1">
        <w:trPr>
          <w:trHeight w:val="146"/>
        </w:trPr>
        <w:tc>
          <w:tcPr>
            <w:tcW w:w="10140" w:type="dxa"/>
            <w:gridSpan w:val="6"/>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Arial" w:eastAsiaTheme="minorHAnsi" w:hAnsi="Arial" w:cs="Arial"/>
                <w:b/>
                <w:bCs/>
                <w:sz w:val="24"/>
                <w:szCs w:val="24"/>
                <w:lang w:val="en-GB"/>
              </w:rPr>
              <w:t>2.TESARSKI RADOVI</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28.</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Arial" w:eastAsiaTheme="minorHAnsi" w:hAnsi="Arial" w:cs="Arial"/>
                <w:sz w:val="20"/>
                <w:szCs w:val="20"/>
                <w:lang w:val="it-IT"/>
              </w:rPr>
            </w:pPr>
            <w:r w:rsidRPr="00380898">
              <w:rPr>
                <w:rFonts w:ascii="Arial" w:eastAsiaTheme="minorHAnsi" w:hAnsi="Arial" w:cs="Arial"/>
                <w:sz w:val="20"/>
                <w:szCs w:val="20"/>
                <w:lang w:val="it-IT"/>
              </w:rPr>
              <w:t>Prilikom iskopa odmah vršiti dvostrano razupiranje rova zdravom građom zbog obezbeđenja bezbednog rada u rovu. Jediničnom cenom je obuhvaćena oplata, njeno postavljanje i demontaža. Razupiranje vršiti u svemu prema važećim propisima za ovu vrstu posla.</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866.00</w:t>
            </w:r>
          </w:p>
        </w:tc>
      </w:tr>
      <w:tr w:rsidR="001C5AC1" w:rsidRPr="00380898" w:rsidTr="001C5AC1">
        <w:trPr>
          <w:trHeight w:val="146"/>
        </w:trPr>
        <w:tc>
          <w:tcPr>
            <w:tcW w:w="10140" w:type="dxa"/>
            <w:gridSpan w:val="6"/>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Arial" w:eastAsiaTheme="minorHAnsi" w:hAnsi="Arial" w:cs="Arial"/>
                <w:b/>
                <w:bCs/>
                <w:sz w:val="24"/>
                <w:szCs w:val="24"/>
                <w:lang w:val="en-GB"/>
              </w:rPr>
              <w:t>3.BETONSKI I ARMIRAČKI RADOVI</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29.</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Arial" w:eastAsiaTheme="minorHAnsi" w:hAnsi="Arial" w:cs="Arial"/>
                <w:sz w:val="20"/>
                <w:szCs w:val="20"/>
                <w:lang w:val="it-IT"/>
              </w:rPr>
            </w:pPr>
            <w:r w:rsidRPr="00380898">
              <w:rPr>
                <w:rFonts w:ascii="Arial" w:eastAsiaTheme="minorHAnsi" w:hAnsi="Arial" w:cs="Arial"/>
                <w:sz w:val="20"/>
                <w:szCs w:val="20"/>
                <w:lang w:val="it-IT"/>
              </w:rPr>
              <w:t>Izrada armirano-betonskih elemenata - gornje i donje ploče šaht-slivnika, prema detalju iz priloga.</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20.00</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30.</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Arial" w:eastAsiaTheme="minorHAnsi" w:hAnsi="Arial" w:cs="Arial"/>
                <w:sz w:val="20"/>
                <w:szCs w:val="20"/>
                <w:lang w:val="it-IT"/>
              </w:rPr>
            </w:pPr>
            <w:r w:rsidRPr="00380898">
              <w:rPr>
                <w:rFonts w:ascii="Arial" w:eastAsiaTheme="minorHAnsi" w:hAnsi="Arial" w:cs="Arial"/>
                <w:sz w:val="20"/>
                <w:szCs w:val="20"/>
                <w:lang w:val="it-IT"/>
              </w:rPr>
              <w:t>Količina nearmiranog betona za izradu podloge ispod donje ploče šaht-slivnika.</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7.00</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31.</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Arial" w:eastAsiaTheme="minorHAnsi" w:hAnsi="Arial" w:cs="Arial"/>
                <w:sz w:val="20"/>
                <w:szCs w:val="20"/>
                <w:lang w:val="it-IT"/>
              </w:rPr>
            </w:pPr>
            <w:r w:rsidRPr="00380898">
              <w:rPr>
                <w:rFonts w:ascii="Arial" w:eastAsiaTheme="minorHAnsi" w:hAnsi="Arial" w:cs="Arial"/>
                <w:sz w:val="20"/>
                <w:szCs w:val="20"/>
                <w:lang w:val="it-IT"/>
              </w:rPr>
              <w:t xml:space="preserve">Nabavka i ugradnja cevi </w:t>
            </w:r>
            <w:r w:rsidRPr="00380898">
              <w:rPr>
                <w:rFonts w:ascii="Arial" w:eastAsiaTheme="minorHAnsi" w:hAnsi="Arial" w:cs="Arial"/>
                <w:sz w:val="20"/>
                <w:szCs w:val="20"/>
                <w:lang w:val="en-GB"/>
              </w:rPr>
              <w:t>Ø</w:t>
            </w:r>
            <w:r w:rsidRPr="00380898">
              <w:rPr>
                <w:rFonts w:ascii="Arial" w:eastAsiaTheme="minorHAnsi" w:hAnsi="Arial" w:cs="Arial"/>
                <w:sz w:val="20"/>
                <w:szCs w:val="20"/>
                <w:lang w:val="it-IT"/>
              </w:rPr>
              <w:t>1000 za izradu šaht-slivnika prema detalju iz priloga</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30.00</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32.</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Arial" w:eastAsiaTheme="minorHAnsi" w:hAnsi="Arial" w:cs="Arial"/>
                <w:sz w:val="20"/>
                <w:szCs w:val="20"/>
                <w:lang w:val="it-IT"/>
              </w:rPr>
            </w:pPr>
            <w:r w:rsidRPr="00380898">
              <w:rPr>
                <w:rFonts w:ascii="Arial" w:eastAsiaTheme="minorHAnsi" w:hAnsi="Arial" w:cs="Arial"/>
                <w:sz w:val="20"/>
                <w:szCs w:val="20"/>
                <w:lang w:val="it-IT"/>
              </w:rPr>
              <w:t>Količina armature za izradu armirano-betonskih gornjih i donjih ploča šaht-slivnika, prema detalju iz priloga.</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kg</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2,800.00</w:t>
            </w:r>
          </w:p>
        </w:tc>
      </w:tr>
      <w:tr w:rsidR="001C5AC1" w:rsidRPr="00380898" w:rsidTr="001C5AC1">
        <w:trPr>
          <w:trHeight w:val="146"/>
        </w:trPr>
        <w:tc>
          <w:tcPr>
            <w:tcW w:w="10140" w:type="dxa"/>
            <w:gridSpan w:val="6"/>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Arial" w:eastAsiaTheme="minorHAnsi" w:hAnsi="Arial" w:cs="Arial"/>
                <w:b/>
                <w:bCs/>
                <w:sz w:val="24"/>
                <w:szCs w:val="24"/>
                <w:lang w:val="en-GB"/>
              </w:rPr>
              <w:t>4.MONTERSKI RADOVI</w:t>
            </w:r>
          </w:p>
        </w:tc>
      </w:tr>
      <w:tr w:rsidR="001C5AC1" w:rsidRPr="00CD1AAB" w:rsidTr="001C5AC1">
        <w:trPr>
          <w:trHeight w:val="146"/>
        </w:trPr>
        <w:tc>
          <w:tcPr>
            <w:tcW w:w="684" w:type="dxa"/>
            <w:vMerge w:val="restart"/>
            <w:tcBorders>
              <w:top w:val="single" w:sz="4" w:space="0" w:color="auto"/>
              <w:left w:val="single" w:sz="8"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33.</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Arial" w:eastAsiaTheme="minorHAnsi" w:hAnsi="Arial" w:cs="Arial"/>
                <w:sz w:val="20"/>
                <w:szCs w:val="20"/>
                <w:lang w:val="it-IT"/>
              </w:rPr>
            </w:pPr>
            <w:r w:rsidRPr="00380898">
              <w:rPr>
                <w:rFonts w:ascii="Arial" w:eastAsiaTheme="minorHAnsi" w:hAnsi="Arial" w:cs="Arial"/>
                <w:sz w:val="20"/>
                <w:szCs w:val="20"/>
                <w:lang w:val="it-IT"/>
              </w:rPr>
              <w:t>Nabavka, transport i ugradnja  PVC kanalizacionih cevi kružnog poprečnog preseka, obodne krutosti 8 KN/m</w:t>
            </w:r>
            <w:r w:rsidRPr="00380898">
              <w:rPr>
                <w:rFonts w:ascii="Arial" w:eastAsiaTheme="minorHAnsi" w:hAnsi="Arial" w:cs="Arial"/>
                <w:sz w:val="20"/>
                <w:szCs w:val="20"/>
                <w:vertAlign w:val="superscript"/>
                <w:lang w:val="it-IT"/>
              </w:rPr>
              <w:t>2</w:t>
            </w:r>
            <w:r w:rsidRPr="00380898">
              <w:rPr>
                <w:rFonts w:ascii="Arial" w:eastAsiaTheme="minorHAnsi" w:hAnsi="Arial" w:cs="Arial"/>
                <w:sz w:val="20"/>
                <w:szCs w:val="20"/>
                <w:lang w:val="it-IT"/>
              </w:rPr>
              <w:t>. Cevi postaviti u projektovanom nagibu, a posle prijema ugrađenih cevi od strane Nadzornog organa pristupiti delimičnom zatrpavanju i hidrauličkoj probi.</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p>
        </w:tc>
      </w:tr>
      <w:tr w:rsidR="001C5AC1" w:rsidRPr="00380898" w:rsidTr="001C5AC1">
        <w:trPr>
          <w:trHeight w:val="146"/>
        </w:trPr>
        <w:tc>
          <w:tcPr>
            <w:tcW w:w="684" w:type="dxa"/>
            <w:vMerge/>
            <w:tcBorders>
              <w:left w:val="single" w:sz="8"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Arial" w:eastAsiaTheme="minorHAnsi" w:hAnsi="Arial" w:cs="Arial"/>
                <w:bCs/>
                <w:sz w:val="20"/>
                <w:szCs w:val="20"/>
                <w:lang w:val="it-IT"/>
              </w:rPr>
            </w:pPr>
            <w:r w:rsidRPr="00380898">
              <w:rPr>
                <w:rFonts w:ascii="Arial" w:eastAsiaTheme="minorHAnsi" w:hAnsi="Arial" w:cs="Arial"/>
                <w:bCs/>
                <w:sz w:val="20"/>
                <w:szCs w:val="20"/>
                <w:lang w:val="it-IT"/>
              </w:rPr>
              <w:t>Ø 300</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259.00</w:t>
            </w:r>
          </w:p>
        </w:tc>
      </w:tr>
      <w:tr w:rsidR="001C5AC1" w:rsidRPr="00380898" w:rsidTr="001C5AC1">
        <w:trPr>
          <w:trHeight w:val="146"/>
        </w:trPr>
        <w:tc>
          <w:tcPr>
            <w:tcW w:w="684" w:type="dxa"/>
            <w:vMerge/>
            <w:tcBorders>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Arial" w:eastAsiaTheme="minorHAnsi" w:hAnsi="Arial" w:cs="Arial"/>
                <w:bCs/>
                <w:sz w:val="20"/>
                <w:szCs w:val="20"/>
                <w:lang w:val="it-IT"/>
              </w:rPr>
            </w:pPr>
            <w:r w:rsidRPr="00380898">
              <w:rPr>
                <w:rFonts w:ascii="Arial" w:eastAsiaTheme="minorHAnsi" w:hAnsi="Arial" w:cs="Arial"/>
                <w:bCs/>
                <w:sz w:val="20"/>
                <w:szCs w:val="20"/>
                <w:lang w:val="it-IT"/>
              </w:rPr>
              <w:t>Ø 400</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16.00</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34.</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Arial" w:eastAsiaTheme="minorHAnsi" w:hAnsi="Arial" w:cs="Arial"/>
                <w:sz w:val="20"/>
                <w:szCs w:val="20"/>
                <w:lang w:val="it-IT"/>
              </w:rPr>
            </w:pPr>
            <w:r w:rsidRPr="00380898">
              <w:rPr>
                <w:rFonts w:ascii="Arial" w:eastAsiaTheme="minorHAnsi" w:hAnsi="Arial" w:cs="Arial"/>
                <w:sz w:val="20"/>
                <w:szCs w:val="20"/>
                <w:lang w:val="it-IT"/>
              </w:rPr>
              <w:t xml:space="preserve">Nabavka metalnog poklopca 60/60 od nodularnog liva, nosivosti 400KN za težak saobraćaj (po standardu EN124). </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20.00</w:t>
            </w:r>
          </w:p>
        </w:tc>
      </w:tr>
      <w:tr w:rsidR="001C5AC1" w:rsidRPr="00CD1AAB" w:rsidTr="001C5AC1">
        <w:trPr>
          <w:trHeight w:val="146"/>
        </w:trPr>
        <w:tc>
          <w:tcPr>
            <w:tcW w:w="684" w:type="dxa"/>
            <w:vMerge w:val="restart"/>
            <w:tcBorders>
              <w:top w:val="single" w:sz="4" w:space="0" w:color="auto"/>
              <w:left w:val="single" w:sz="8"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35.</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Arial" w:eastAsiaTheme="minorHAnsi" w:hAnsi="Arial" w:cs="Arial"/>
                <w:sz w:val="20"/>
                <w:szCs w:val="20"/>
                <w:lang w:val="it-IT"/>
              </w:rPr>
            </w:pPr>
            <w:r w:rsidRPr="00380898">
              <w:rPr>
                <w:rFonts w:ascii="Arial" w:eastAsiaTheme="minorHAnsi" w:hAnsi="Arial" w:cs="Arial"/>
                <w:sz w:val="20"/>
                <w:szCs w:val="20"/>
                <w:lang w:val="it-IT"/>
              </w:rPr>
              <w:t>Zamjena postojećih vodovodnih cijevi u skladu sa prikazom lokacija u situaciji. U poziciji su ukalkulisani svi fazonski i prelazni komadi neophodni pri postavljaju cjevovoda, spojevi u skladu sa specifikacijom iz grafčog priloga, anker oslonci od MB25, kao i pijesak po dnu rova od 10cm i zasip šljunkom, podgradu.</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p>
        </w:tc>
      </w:tr>
      <w:tr w:rsidR="001C5AC1" w:rsidRPr="00380898" w:rsidTr="001C5AC1">
        <w:trPr>
          <w:trHeight w:val="146"/>
        </w:trPr>
        <w:tc>
          <w:tcPr>
            <w:tcW w:w="684" w:type="dxa"/>
            <w:vMerge/>
            <w:tcBorders>
              <w:left w:val="single" w:sz="8"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Arial" w:eastAsiaTheme="minorHAnsi" w:hAnsi="Arial" w:cs="Arial"/>
                <w:sz w:val="20"/>
                <w:szCs w:val="20"/>
                <w:lang w:val="en-GB"/>
              </w:rPr>
            </w:pPr>
            <w:r w:rsidRPr="00380898">
              <w:rPr>
                <w:rFonts w:ascii="Arial" w:eastAsiaTheme="minorHAnsi" w:hAnsi="Arial" w:cs="Arial"/>
                <w:sz w:val="20"/>
                <w:szCs w:val="20"/>
                <w:lang w:val="en-GB"/>
              </w:rPr>
              <w:t>PEHDØ225</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128.00</w:t>
            </w:r>
          </w:p>
        </w:tc>
      </w:tr>
      <w:tr w:rsidR="001C5AC1" w:rsidRPr="00380898" w:rsidTr="001C5AC1">
        <w:trPr>
          <w:trHeight w:val="146"/>
        </w:trPr>
        <w:tc>
          <w:tcPr>
            <w:tcW w:w="684" w:type="dxa"/>
            <w:vMerge/>
            <w:tcBorders>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Arial" w:eastAsiaTheme="minorHAnsi" w:hAnsi="Arial" w:cs="Arial"/>
                <w:sz w:val="20"/>
                <w:szCs w:val="20"/>
                <w:lang w:val="en-GB"/>
              </w:rPr>
            </w:pPr>
            <w:r w:rsidRPr="00380898">
              <w:rPr>
                <w:rFonts w:ascii="Arial" w:eastAsiaTheme="minorHAnsi" w:hAnsi="Arial" w:cs="Arial"/>
                <w:sz w:val="20"/>
                <w:szCs w:val="20"/>
                <w:lang w:val="en-GB"/>
              </w:rPr>
              <w:t>PEHDØ280</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107.00</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36.</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Arial" w:eastAsiaTheme="minorHAnsi" w:hAnsi="Arial" w:cs="Arial"/>
                <w:sz w:val="20"/>
                <w:szCs w:val="20"/>
                <w:lang w:val="it-IT"/>
              </w:rPr>
            </w:pPr>
            <w:r w:rsidRPr="00380898">
              <w:rPr>
                <w:rFonts w:ascii="Arial" w:eastAsiaTheme="minorHAnsi" w:hAnsi="Arial" w:cs="Arial"/>
                <w:sz w:val="20"/>
                <w:szCs w:val="20"/>
                <w:lang w:val="it-IT"/>
              </w:rPr>
              <w:t xml:space="preserve">Izrada potisne kanalizacije od PE </w:t>
            </w:r>
            <w:r w:rsidRPr="00380898">
              <w:rPr>
                <w:rFonts w:ascii="Arial" w:eastAsiaTheme="minorHAnsi" w:hAnsi="Arial" w:cs="Arial"/>
                <w:sz w:val="20"/>
                <w:szCs w:val="20"/>
                <w:lang w:val="en-GB"/>
              </w:rPr>
              <w:t>Ø</w:t>
            </w:r>
            <w:r w:rsidRPr="00380898">
              <w:rPr>
                <w:rFonts w:ascii="Arial" w:eastAsiaTheme="minorHAnsi" w:hAnsi="Arial" w:cs="Arial"/>
                <w:sz w:val="20"/>
                <w:szCs w:val="20"/>
                <w:lang w:val="it-IT"/>
              </w:rPr>
              <w:t>250. U poziciju ukalkulisati pored cijevi, sve šahtove, iskop, pijesak, šljunak, podgradu.</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305.00</w:t>
            </w:r>
          </w:p>
        </w:tc>
      </w:tr>
      <w:tr w:rsidR="001C5AC1" w:rsidRPr="00380898" w:rsidTr="001C5AC1">
        <w:trPr>
          <w:trHeight w:val="146"/>
        </w:trPr>
        <w:tc>
          <w:tcPr>
            <w:tcW w:w="10140" w:type="dxa"/>
            <w:gridSpan w:val="6"/>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Arial" w:eastAsiaTheme="minorHAnsi" w:hAnsi="Arial" w:cs="Arial"/>
                <w:b/>
                <w:bCs/>
                <w:color w:val="333333"/>
                <w:sz w:val="24"/>
                <w:szCs w:val="24"/>
                <w:lang w:val="en-GB"/>
              </w:rPr>
              <w:t>5.OSTALI RADOVI</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37.</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Arial" w:eastAsiaTheme="minorHAnsi" w:hAnsi="Arial" w:cs="Arial"/>
                <w:sz w:val="20"/>
                <w:szCs w:val="20"/>
                <w:lang w:val="it-IT"/>
              </w:rPr>
            </w:pPr>
            <w:r w:rsidRPr="00380898">
              <w:rPr>
                <w:rFonts w:ascii="Arial" w:eastAsiaTheme="minorHAnsi" w:hAnsi="Arial" w:cs="Arial"/>
                <w:sz w:val="20"/>
                <w:szCs w:val="20"/>
                <w:lang w:val="it-IT"/>
              </w:rPr>
              <w:t xml:space="preserve">Ispitivanje kolektora na nepropusnost hidrauličkim pritiskom. Kolektor se ostavlja pod pritiskom sve dok se ne pregledaju svi djelovi kolektora (spojevi i cevi).  </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paušal</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1,00</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38.</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Arial" w:eastAsiaTheme="minorHAnsi" w:hAnsi="Arial" w:cs="Arial"/>
                <w:sz w:val="20"/>
                <w:szCs w:val="20"/>
                <w:lang w:val="it-IT"/>
              </w:rPr>
            </w:pPr>
            <w:r w:rsidRPr="00380898">
              <w:rPr>
                <w:rFonts w:ascii="Arial" w:eastAsiaTheme="minorHAnsi" w:hAnsi="Arial" w:cs="Arial"/>
                <w:sz w:val="20"/>
                <w:szCs w:val="20"/>
                <w:lang w:val="it-IT"/>
              </w:rPr>
              <w:t xml:space="preserve">Prije početka radova izvršiti geodetsko snimanje trase kao i obilježavanja objekata na trasi. </w:t>
            </w:r>
            <w:r w:rsidRPr="00380898">
              <w:rPr>
                <w:rFonts w:ascii="Arial" w:eastAsiaTheme="minorHAnsi" w:hAnsi="Arial" w:cs="Arial"/>
                <w:sz w:val="20"/>
                <w:szCs w:val="20"/>
                <w:lang w:val="it-IT"/>
              </w:rPr>
              <w:br/>
              <w:t>Plaća se po  m'  kompletno snimljene trase.</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paušal</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1,00</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39.</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Arial" w:eastAsiaTheme="minorHAnsi" w:hAnsi="Arial" w:cs="Arial"/>
                <w:sz w:val="20"/>
                <w:szCs w:val="20"/>
                <w:lang w:val="en-GB"/>
              </w:rPr>
            </w:pPr>
            <w:r w:rsidRPr="00380898">
              <w:rPr>
                <w:rFonts w:ascii="Arial" w:eastAsiaTheme="minorHAnsi" w:hAnsi="Arial" w:cs="Arial"/>
                <w:sz w:val="20"/>
                <w:szCs w:val="20"/>
                <w:lang w:val="en-GB"/>
              </w:rPr>
              <w:t>Izrada elaborata izvedenog stanja.</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lang w:val="it-IT"/>
              </w:rPr>
            </w:pPr>
            <w:r w:rsidRPr="00380898">
              <w:rPr>
                <w:rFonts w:ascii="Times New Roman" w:hAnsi="Times New Roman" w:cs="Times New Roman"/>
                <w:lang w:val="it-IT"/>
              </w:rPr>
              <w:t>paušal</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1,00</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40.</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ascii="Arial" w:eastAsiaTheme="minorHAnsi" w:hAnsi="Arial" w:cs="Arial"/>
                <w:sz w:val="20"/>
                <w:szCs w:val="20"/>
                <w:lang w:val="it-IT"/>
              </w:rPr>
            </w:pPr>
            <w:r w:rsidRPr="00380898">
              <w:rPr>
                <w:rFonts w:ascii="Arial" w:eastAsiaTheme="minorHAnsi" w:hAnsi="Arial" w:cs="Arial"/>
                <w:sz w:val="20"/>
                <w:szCs w:val="20"/>
                <w:lang w:val="it-IT"/>
              </w:rPr>
              <w:t>Snimanje izvedenog stanja kanalizacije specijalizovanom kamerom.</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lang w:val="it-IT"/>
              </w:rPr>
            </w:pPr>
            <w:r w:rsidRPr="00380898">
              <w:rPr>
                <w:rFonts w:ascii="Times New Roman" w:hAnsi="Times New Roman" w:cs="Times New Roman"/>
                <w:lang w:val="it-IT"/>
              </w:rPr>
              <w:t>paušal</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1,00</w:t>
            </w:r>
          </w:p>
        </w:tc>
      </w:tr>
      <w:tr w:rsidR="001C5AC1" w:rsidRPr="00380898" w:rsidTr="001C5AC1">
        <w:trPr>
          <w:trHeight w:val="146"/>
        </w:trPr>
        <w:tc>
          <w:tcPr>
            <w:tcW w:w="10140" w:type="dxa"/>
            <w:gridSpan w:val="6"/>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1C5AC1" w:rsidRPr="00380898" w:rsidRDefault="001C5AC1" w:rsidP="001C5AC1">
            <w:pPr>
              <w:spacing w:after="0"/>
              <w:jc w:val="center"/>
              <w:rPr>
                <w:rFonts w:ascii="Times New Roman" w:hAnsi="Times New Roman" w:cs="Times New Roman"/>
                <w:lang w:val="sr-Latn-CS"/>
              </w:rPr>
            </w:pPr>
            <w:r w:rsidRPr="00380898">
              <w:rPr>
                <w:rFonts w:ascii="Arial" w:eastAsiaTheme="minorHAnsi" w:hAnsi="Arial" w:cs="Arial"/>
                <w:b/>
                <w:bCs/>
                <w:sz w:val="28"/>
                <w:szCs w:val="28"/>
                <w:lang w:val="it-IT"/>
              </w:rPr>
              <w:t>III FAZA KONSTRUKCIJE</w:t>
            </w:r>
          </w:p>
        </w:tc>
      </w:tr>
      <w:tr w:rsidR="001C5AC1" w:rsidRPr="00380898" w:rsidTr="001C5AC1">
        <w:trPr>
          <w:trHeight w:val="146"/>
        </w:trPr>
        <w:tc>
          <w:tcPr>
            <w:tcW w:w="10140" w:type="dxa"/>
            <w:gridSpan w:val="6"/>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1C5AC1" w:rsidRPr="00380898" w:rsidRDefault="001C5AC1" w:rsidP="001C5AC1">
            <w:pPr>
              <w:spacing w:after="0"/>
              <w:jc w:val="center"/>
              <w:rPr>
                <w:rFonts w:ascii="Times New Roman" w:hAnsi="Times New Roman" w:cs="Times New Roman"/>
                <w:lang w:val="sr-Latn-CS"/>
              </w:rPr>
            </w:pPr>
            <w:r w:rsidRPr="00380898">
              <w:rPr>
                <w:rFonts w:ascii="Arial" w:eastAsiaTheme="minorHAnsi" w:hAnsi="Arial" w:cs="Arial"/>
                <w:b/>
                <w:bCs/>
                <w:lang w:val="it-IT"/>
              </w:rPr>
              <w:t>POTPORNE  KONSTRUKCIJE</w:t>
            </w:r>
          </w:p>
        </w:tc>
      </w:tr>
      <w:tr w:rsidR="001C5AC1" w:rsidRPr="00380898" w:rsidTr="001C5AC1">
        <w:trPr>
          <w:trHeight w:val="146"/>
        </w:trPr>
        <w:tc>
          <w:tcPr>
            <w:tcW w:w="10140" w:type="dxa"/>
            <w:gridSpan w:val="6"/>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1C5AC1" w:rsidRPr="00380898" w:rsidRDefault="001C5AC1" w:rsidP="001C5AC1">
            <w:pPr>
              <w:rPr>
                <w:rFonts w:ascii="Arial" w:eastAsiaTheme="minorHAnsi" w:hAnsi="Arial" w:cs="Arial"/>
                <w:b/>
                <w:bCs/>
                <w:sz w:val="20"/>
                <w:szCs w:val="20"/>
                <w:lang w:val="it-IT"/>
              </w:rPr>
            </w:pPr>
            <w:r w:rsidRPr="00380898">
              <w:rPr>
                <w:rFonts w:ascii="Arial" w:eastAsiaTheme="minorHAnsi" w:hAnsi="Arial" w:cs="Arial"/>
                <w:b/>
                <w:bCs/>
                <w:sz w:val="20"/>
                <w:szCs w:val="20"/>
                <w:lang w:val="it-IT"/>
              </w:rPr>
              <w:t xml:space="preserve">NAPOMENA: </w:t>
            </w:r>
          </w:p>
          <w:p w:rsidR="001C5AC1" w:rsidRPr="00380898" w:rsidRDefault="001C5AC1" w:rsidP="001C5AC1">
            <w:pPr>
              <w:spacing w:after="0"/>
              <w:rPr>
                <w:rFonts w:ascii="Times New Roman" w:hAnsi="Times New Roman" w:cs="Times New Roman"/>
                <w:lang w:val="sr-Latn-CS"/>
              </w:rPr>
            </w:pPr>
            <w:r w:rsidRPr="00380898">
              <w:rPr>
                <w:rFonts w:ascii="Arial" w:eastAsiaTheme="minorHAnsi" w:hAnsi="Arial" w:cs="Arial"/>
                <w:b/>
                <w:bCs/>
                <w:sz w:val="20"/>
                <w:szCs w:val="20"/>
                <w:lang w:val="it-IT"/>
              </w:rPr>
              <w:t>Iskop za potporne konstrukcije obračunat je u okviru glavnog građevinskog projekta FAZA SAOBRAĆAJ.</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41.</w:t>
            </w:r>
          </w:p>
        </w:tc>
        <w:tc>
          <w:tcPr>
            <w:tcW w:w="4491"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1C5AC1" w:rsidRPr="00380898" w:rsidRDefault="001C5AC1" w:rsidP="001C5AC1">
            <w:pPr>
              <w:jc w:val="both"/>
              <w:rPr>
                <w:rFonts w:ascii="Arial" w:eastAsiaTheme="minorHAnsi" w:hAnsi="Arial" w:cs="Arial"/>
                <w:bCs/>
                <w:sz w:val="20"/>
                <w:szCs w:val="20"/>
                <w:lang w:val="it-IT"/>
              </w:rPr>
            </w:pPr>
            <w:r w:rsidRPr="00380898">
              <w:rPr>
                <w:rFonts w:ascii="Arial" w:eastAsiaTheme="minorHAnsi" w:hAnsi="Arial" w:cs="Arial"/>
                <w:bCs/>
                <w:sz w:val="20"/>
                <w:szCs w:val="20"/>
                <w:lang w:val="it-IT"/>
              </w:rPr>
              <w:t>Ukupan broj barbakana Ø100mm prema tabelarnom predmjeru:</w:t>
            </w:r>
          </w:p>
        </w:tc>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97.00</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42.</w:t>
            </w:r>
          </w:p>
        </w:tc>
        <w:tc>
          <w:tcPr>
            <w:tcW w:w="4491"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1C5AC1" w:rsidRPr="00380898" w:rsidRDefault="001C5AC1" w:rsidP="001C5AC1">
            <w:pPr>
              <w:jc w:val="both"/>
              <w:rPr>
                <w:rFonts w:ascii="Arial" w:eastAsiaTheme="minorHAnsi" w:hAnsi="Arial" w:cs="Arial"/>
                <w:bCs/>
                <w:sz w:val="20"/>
                <w:szCs w:val="20"/>
                <w:lang w:val="it-IT"/>
              </w:rPr>
            </w:pPr>
            <w:r w:rsidRPr="00380898">
              <w:rPr>
                <w:rFonts w:ascii="Arial" w:eastAsiaTheme="minorHAnsi" w:hAnsi="Arial" w:cs="Arial"/>
                <w:bCs/>
                <w:sz w:val="20"/>
                <w:szCs w:val="20"/>
                <w:lang w:val="it-IT"/>
              </w:rPr>
              <w:t>Ukupna potrebna količina armature prema tabelarnom predmjeru:</w:t>
            </w:r>
          </w:p>
        </w:tc>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kg</w:t>
            </w:r>
          </w:p>
        </w:tc>
        <w:tc>
          <w:tcPr>
            <w:tcW w:w="1135"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17,061.55</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43.</w:t>
            </w:r>
          </w:p>
        </w:tc>
        <w:tc>
          <w:tcPr>
            <w:tcW w:w="4491"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1C5AC1" w:rsidRPr="00380898" w:rsidRDefault="001C5AC1" w:rsidP="001C5AC1">
            <w:pPr>
              <w:jc w:val="both"/>
              <w:rPr>
                <w:rFonts w:ascii="Arial" w:eastAsiaTheme="minorHAnsi" w:hAnsi="Arial" w:cs="Arial"/>
                <w:bCs/>
                <w:sz w:val="20"/>
                <w:szCs w:val="20"/>
                <w:lang w:val="it-IT"/>
              </w:rPr>
            </w:pPr>
            <w:r w:rsidRPr="00380898">
              <w:rPr>
                <w:rFonts w:ascii="Arial" w:eastAsiaTheme="minorHAnsi" w:hAnsi="Arial" w:cs="Arial"/>
                <w:bCs/>
                <w:sz w:val="20"/>
                <w:szCs w:val="20"/>
                <w:lang w:val="it-IT"/>
              </w:rPr>
              <w:t>Ukupna potrebna količina betona potrebna za izradu zida:</w:t>
            </w:r>
          </w:p>
        </w:tc>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273.33</w:t>
            </w:r>
          </w:p>
        </w:tc>
      </w:tr>
      <w:tr w:rsidR="001C5AC1" w:rsidRPr="00380898" w:rsidTr="001C5AC1">
        <w:trPr>
          <w:trHeight w:val="146"/>
        </w:trPr>
        <w:tc>
          <w:tcPr>
            <w:tcW w:w="10140" w:type="dxa"/>
            <w:gridSpan w:val="6"/>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1C5AC1" w:rsidRPr="00380898" w:rsidRDefault="001C5AC1" w:rsidP="001C5AC1">
            <w:pPr>
              <w:spacing w:after="0"/>
              <w:rPr>
                <w:rFonts w:ascii="Times New Roman" w:hAnsi="Times New Roman" w:cs="Times New Roman"/>
                <w:b/>
                <w:sz w:val="24"/>
                <w:szCs w:val="24"/>
                <w:lang w:val="sr-Latn-CS"/>
              </w:rPr>
            </w:pPr>
            <w:r w:rsidRPr="00380898">
              <w:rPr>
                <w:rFonts w:ascii="Times New Roman" w:hAnsi="Times New Roman" w:cs="Times New Roman"/>
                <w:b/>
                <w:sz w:val="24"/>
                <w:szCs w:val="24"/>
                <w:lang w:val="sr-Latn-CS"/>
              </w:rPr>
              <w:t>Dionica profil 1 – profil 14</w:t>
            </w:r>
          </w:p>
          <w:p w:rsidR="001C5AC1" w:rsidRPr="00380898" w:rsidRDefault="001C5AC1" w:rsidP="001C5AC1">
            <w:pPr>
              <w:spacing w:after="0"/>
              <w:rPr>
                <w:rFonts w:ascii="Times New Roman" w:hAnsi="Times New Roman" w:cs="Times New Roman"/>
                <w:b/>
                <w:sz w:val="24"/>
                <w:szCs w:val="24"/>
                <w:lang w:val="sr-Latn-CS"/>
              </w:rPr>
            </w:pPr>
            <w:r w:rsidRPr="00380898">
              <w:rPr>
                <w:rFonts w:ascii="Times New Roman" w:hAnsi="Times New Roman" w:cs="Times New Roman"/>
                <w:b/>
                <w:sz w:val="24"/>
                <w:szCs w:val="24"/>
                <w:lang w:val="sr-Latn-CS"/>
              </w:rPr>
              <w:t>PROPUST BR.2 NA km 0+035.02=km 0+640.26</w:t>
            </w:r>
          </w:p>
        </w:tc>
      </w:tr>
      <w:tr w:rsidR="001C5AC1" w:rsidRPr="00380898" w:rsidTr="001C5AC1">
        <w:trPr>
          <w:trHeight w:val="146"/>
        </w:trPr>
        <w:tc>
          <w:tcPr>
            <w:tcW w:w="10140" w:type="dxa"/>
            <w:gridSpan w:val="6"/>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1C5AC1" w:rsidRPr="00380898" w:rsidRDefault="001C5AC1" w:rsidP="001C5AC1">
            <w:pPr>
              <w:spacing w:after="0"/>
              <w:jc w:val="center"/>
              <w:rPr>
                <w:rFonts w:ascii="Times New Roman" w:hAnsi="Times New Roman" w:cs="Times New Roman"/>
                <w:lang w:val="sr-Latn-CS"/>
              </w:rPr>
            </w:pPr>
            <w:r w:rsidRPr="00380898">
              <w:rPr>
                <w:rFonts w:ascii="Arial" w:eastAsiaTheme="minorHAnsi" w:hAnsi="Arial" w:cs="Arial"/>
                <w:b/>
                <w:lang w:val="en-GB"/>
              </w:rPr>
              <w:t>PRIPREMNI  RADOVI</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1C5AC1" w:rsidRPr="00380898" w:rsidRDefault="001C5AC1" w:rsidP="001C5AC1">
            <w:pPr>
              <w:spacing w:after="0" w:line="240" w:lineRule="auto"/>
              <w:jc w:val="center"/>
              <w:rPr>
                <w:rFonts w:ascii="Times New Roman" w:hAnsi="Times New Roman" w:cs="Times New Roman"/>
                <w:color w:val="000000"/>
                <w:lang w:val="en-GB" w:eastAsia="sr-Latn-CS"/>
              </w:rPr>
            </w:pPr>
            <w:r w:rsidRPr="00380898">
              <w:rPr>
                <w:rFonts w:ascii="Times New Roman" w:hAnsi="Times New Roman" w:cs="Times New Roman"/>
                <w:color w:val="000000"/>
                <w:lang w:val="en-GB" w:eastAsia="sr-Latn-CS"/>
              </w:rPr>
              <w:t>44.</w:t>
            </w:r>
          </w:p>
        </w:tc>
        <w:tc>
          <w:tcPr>
            <w:tcW w:w="4491"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1C5AC1" w:rsidRPr="00380898" w:rsidRDefault="001C5AC1" w:rsidP="001C5AC1">
            <w:pPr>
              <w:spacing w:after="0"/>
              <w:jc w:val="both"/>
              <w:rPr>
                <w:rFonts w:ascii="Arial" w:eastAsiaTheme="minorHAnsi" w:hAnsi="Arial" w:cs="Arial"/>
                <w:sz w:val="20"/>
                <w:szCs w:val="20"/>
                <w:lang w:val="en-GB"/>
              </w:rPr>
            </w:pPr>
            <w:r w:rsidRPr="00380898">
              <w:rPr>
                <w:rFonts w:ascii="Arial" w:eastAsiaTheme="minorHAnsi" w:hAnsi="Arial" w:cs="Arial"/>
                <w:sz w:val="20"/>
                <w:szCs w:val="20"/>
                <w:lang w:val="en-GB"/>
              </w:rPr>
              <w:t>Pregled trase nakon rasčišćavanja u cilju utvrđivanja prisustva propusta.</w:t>
            </w:r>
          </w:p>
          <w:p w:rsidR="001C5AC1" w:rsidRPr="00380898" w:rsidRDefault="001C5AC1" w:rsidP="001C5AC1">
            <w:pPr>
              <w:spacing w:after="0"/>
              <w:jc w:val="both"/>
              <w:rPr>
                <w:rFonts w:ascii="Arial" w:eastAsiaTheme="minorHAnsi" w:hAnsi="Arial" w:cs="Arial"/>
                <w:sz w:val="20"/>
                <w:szCs w:val="20"/>
                <w:lang w:val="en-GB"/>
              </w:rPr>
            </w:pPr>
            <w:r w:rsidRPr="00380898">
              <w:rPr>
                <w:rFonts w:ascii="Arial" w:eastAsiaTheme="minorHAnsi" w:hAnsi="Arial" w:cs="Arial"/>
                <w:sz w:val="20"/>
                <w:szCs w:val="20"/>
                <w:lang w:val="en-GB"/>
              </w:rPr>
              <w:t>Otvaranje poklopaca koji ukazuju na prisustvo kanala.</w:t>
            </w:r>
          </w:p>
          <w:p w:rsidR="001C5AC1" w:rsidRPr="00380898" w:rsidRDefault="001C5AC1" w:rsidP="001C5AC1">
            <w:pPr>
              <w:spacing w:after="0"/>
              <w:jc w:val="both"/>
              <w:rPr>
                <w:rFonts w:ascii="Arial" w:eastAsiaTheme="minorHAnsi" w:hAnsi="Arial" w:cs="Arial"/>
                <w:sz w:val="20"/>
                <w:szCs w:val="20"/>
                <w:lang w:val="en-GB"/>
              </w:rPr>
            </w:pPr>
            <w:r w:rsidRPr="00380898">
              <w:rPr>
                <w:rFonts w:ascii="Arial" w:eastAsiaTheme="minorHAnsi" w:hAnsi="Arial" w:cs="Arial"/>
                <w:sz w:val="20"/>
                <w:szCs w:val="20"/>
                <w:lang w:val="en-GB"/>
              </w:rPr>
              <w:t>Poprečni prekop pojedinih ulica koje ukazuju na prisustvo kanala.</w:t>
            </w:r>
          </w:p>
          <w:p w:rsidR="001C5AC1" w:rsidRPr="00380898" w:rsidRDefault="001C5AC1" w:rsidP="001C5AC1">
            <w:pPr>
              <w:spacing w:after="0"/>
              <w:jc w:val="both"/>
              <w:rPr>
                <w:rFonts w:ascii="Arial" w:eastAsiaTheme="minorHAnsi" w:hAnsi="Arial" w:cs="Arial"/>
                <w:sz w:val="20"/>
                <w:szCs w:val="20"/>
                <w:lang w:val="en-GB"/>
              </w:rPr>
            </w:pPr>
            <w:r w:rsidRPr="00380898">
              <w:rPr>
                <w:rFonts w:ascii="Arial" w:eastAsiaTheme="minorHAnsi" w:hAnsi="Arial" w:cs="Arial"/>
                <w:sz w:val="20"/>
                <w:szCs w:val="20"/>
                <w:lang w:val="en-GB"/>
              </w:rPr>
              <w:t>Nakon otvaranja I snimanja propusta I detaljnog pregleda sa nadzornim organom I projektantom kroz projektanski nadzor donijet će se odluka o zadržavanju postojećeg dijela propusta.</w:t>
            </w:r>
          </w:p>
          <w:p w:rsidR="001C5AC1" w:rsidRPr="00380898" w:rsidRDefault="001C5AC1" w:rsidP="001C5AC1">
            <w:pPr>
              <w:spacing w:after="0"/>
              <w:jc w:val="both"/>
              <w:rPr>
                <w:rFonts w:ascii="Arial" w:eastAsiaTheme="minorHAnsi" w:hAnsi="Arial" w:cs="Arial"/>
                <w:lang w:val="en-GB"/>
              </w:rPr>
            </w:pPr>
            <w:r w:rsidRPr="00380898">
              <w:rPr>
                <w:rFonts w:ascii="Arial" w:eastAsiaTheme="minorHAnsi" w:hAnsi="Arial" w:cs="Arial"/>
                <w:sz w:val="20"/>
                <w:szCs w:val="20"/>
                <w:lang w:val="en-GB"/>
              </w:rPr>
              <w:t xml:space="preserve">U cilju sagledavanja istog ponuđač je dužan </w:t>
            </w:r>
            <w:r w:rsidRPr="00380898">
              <w:rPr>
                <w:rFonts w:ascii="Arial" w:eastAsiaTheme="minorHAnsi" w:hAnsi="Arial" w:cs="Arial"/>
                <w:sz w:val="20"/>
                <w:szCs w:val="20"/>
                <w:lang w:val="en-GB"/>
              </w:rPr>
              <w:lastRenderedPageBreak/>
              <w:t>obići teren prije davanja ponude I upoznat se sa stanjem.</w:t>
            </w:r>
          </w:p>
        </w:tc>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5AC1" w:rsidRPr="00380898" w:rsidRDefault="001C5AC1" w:rsidP="001C5AC1">
            <w:pPr>
              <w:spacing w:after="0" w:line="240" w:lineRule="auto"/>
              <w:jc w:val="center"/>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5AC1" w:rsidRPr="00380898" w:rsidRDefault="001C5AC1" w:rsidP="001C5AC1">
            <w:pPr>
              <w:spacing w:after="0" w:line="240" w:lineRule="auto"/>
              <w:jc w:val="center"/>
              <w:rPr>
                <w:rFonts w:ascii="Times New Roman" w:hAnsi="Times New Roman" w:cs="Times New Roman"/>
                <w:color w:val="000000"/>
                <w:lang w:val="en-GB"/>
              </w:rPr>
            </w:pPr>
            <w:r w:rsidRPr="00380898">
              <w:rPr>
                <w:rFonts w:ascii="Times New Roman" w:hAnsi="Times New Roman" w:cs="Times New Roman"/>
                <w:color w:val="000000"/>
                <w:lang w:val="en-GB"/>
              </w:rPr>
              <w:t>m'</w:t>
            </w:r>
          </w:p>
        </w:tc>
        <w:tc>
          <w:tcPr>
            <w:tcW w:w="1135"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145.10</w:t>
            </w:r>
          </w:p>
        </w:tc>
      </w:tr>
      <w:tr w:rsidR="001C5AC1" w:rsidRPr="00380898" w:rsidTr="001C5AC1">
        <w:trPr>
          <w:trHeight w:val="146"/>
        </w:trPr>
        <w:tc>
          <w:tcPr>
            <w:tcW w:w="10140" w:type="dxa"/>
            <w:gridSpan w:val="6"/>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1C5AC1" w:rsidRPr="00380898" w:rsidRDefault="001C5AC1" w:rsidP="001C5AC1">
            <w:pPr>
              <w:spacing w:after="0"/>
              <w:jc w:val="center"/>
              <w:rPr>
                <w:rFonts w:ascii="Times New Roman" w:hAnsi="Times New Roman" w:cs="Times New Roman"/>
                <w:lang w:val="sr-Latn-CS"/>
              </w:rPr>
            </w:pPr>
            <w:r w:rsidRPr="00380898">
              <w:rPr>
                <w:rFonts w:ascii="Arial" w:eastAsiaTheme="minorHAnsi" w:hAnsi="Arial" w:cs="Arial"/>
                <w:b/>
                <w:lang w:val="en-GB"/>
              </w:rPr>
              <w:lastRenderedPageBreak/>
              <w:t>ZEMLJANI  RADOVI</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1C5AC1" w:rsidRPr="00380898" w:rsidRDefault="001C5AC1" w:rsidP="001C5AC1">
            <w:pPr>
              <w:spacing w:after="0" w:line="240" w:lineRule="auto"/>
              <w:jc w:val="center"/>
              <w:rPr>
                <w:rFonts w:ascii="Times New Roman" w:hAnsi="Times New Roman" w:cs="Times New Roman"/>
                <w:color w:val="000000"/>
                <w:lang w:val="en-GB" w:eastAsia="sr-Latn-CS"/>
              </w:rPr>
            </w:pPr>
            <w:r w:rsidRPr="00380898">
              <w:rPr>
                <w:rFonts w:ascii="Times New Roman" w:hAnsi="Times New Roman" w:cs="Times New Roman"/>
                <w:color w:val="000000"/>
                <w:lang w:val="en-GB" w:eastAsia="sr-Latn-CS"/>
              </w:rPr>
              <w:t>45.</w:t>
            </w:r>
          </w:p>
        </w:tc>
        <w:tc>
          <w:tcPr>
            <w:tcW w:w="4491"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1C5AC1" w:rsidRPr="00380898" w:rsidRDefault="001C5AC1" w:rsidP="001C5AC1">
            <w:pPr>
              <w:spacing w:after="0"/>
              <w:rPr>
                <w:rFonts w:ascii="Arial" w:eastAsiaTheme="minorHAnsi" w:hAnsi="Arial" w:cs="Arial"/>
                <w:sz w:val="20"/>
                <w:szCs w:val="20"/>
                <w:lang w:val="it-IT"/>
              </w:rPr>
            </w:pPr>
            <w:r w:rsidRPr="00380898">
              <w:rPr>
                <w:rFonts w:ascii="Arial" w:eastAsiaTheme="minorHAnsi" w:hAnsi="Arial" w:cs="Arial"/>
                <w:sz w:val="20"/>
                <w:szCs w:val="20"/>
                <w:lang w:val="it-IT"/>
              </w:rPr>
              <w:t>Ručni iskop za otkrivanje instalacija na mjestima ukrštanja sa propustima.</w:t>
            </w:r>
          </w:p>
          <w:p w:rsidR="001C5AC1" w:rsidRPr="00380898" w:rsidRDefault="001C5AC1" w:rsidP="001C5AC1">
            <w:pPr>
              <w:spacing w:after="0"/>
              <w:rPr>
                <w:rFonts w:asciiTheme="minorHAnsi" w:eastAsiaTheme="minorHAnsi" w:hAnsiTheme="minorHAnsi" w:cstheme="minorBidi"/>
                <w:sz w:val="20"/>
                <w:szCs w:val="20"/>
                <w:lang w:val="it-IT"/>
              </w:rPr>
            </w:pPr>
            <w:r w:rsidRPr="00380898">
              <w:rPr>
                <w:rFonts w:ascii="Arial" w:eastAsiaTheme="minorHAnsi" w:hAnsi="Arial" w:cs="Arial"/>
                <w:sz w:val="20"/>
                <w:szCs w:val="20"/>
                <w:lang w:val="it-IT"/>
              </w:rPr>
              <w:t>Procjena potrebnog iskopa je prosječno 5.0 m</w:t>
            </w:r>
            <w:r w:rsidRPr="00380898">
              <w:rPr>
                <w:rFonts w:ascii="Arial" w:eastAsiaTheme="minorHAnsi" w:hAnsi="Arial" w:cs="Arial"/>
                <w:sz w:val="20"/>
                <w:szCs w:val="20"/>
                <w:vertAlign w:val="superscript"/>
                <w:lang w:val="it-IT"/>
              </w:rPr>
              <w:t>3</w:t>
            </w:r>
            <w:r w:rsidRPr="00380898">
              <w:rPr>
                <w:rFonts w:ascii="Arial" w:eastAsiaTheme="minorHAnsi" w:hAnsi="Arial" w:cs="Arial"/>
                <w:sz w:val="20"/>
                <w:szCs w:val="20"/>
                <w:lang w:val="it-IT"/>
              </w:rPr>
              <w:t xml:space="preserve"> po propustu.</w:t>
            </w:r>
          </w:p>
        </w:tc>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5.00</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46.</w:t>
            </w:r>
          </w:p>
        </w:tc>
        <w:tc>
          <w:tcPr>
            <w:tcW w:w="4491"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1C5AC1" w:rsidRPr="00380898" w:rsidRDefault="001C5AC1" w:rsidP="001C5AC1">
            <w:pPr>
              <w:spacing w:after="0"/>
              <w:rPr>
                <w:rFonts w:ascii="Arial" w:eastAsiaTheme="minorHAnsi" w:hAnsi="Arial" w:cs="Arial"/>
                <w:sz w:val="20"/>
                <w:szCs w:val="20"/>
                <w:lang w:val="it-IT"/>
              </w:rPr>
            </w:pPr>
            <w:r w:rsidRPr="00380898">
              <w:rPr>
                <w:rFonts w:ascii="Arial" w:eastAsiaTheme="minorHAnsi" w:hAnsi="Arial" w:cs="Arial"/>
                <w:sz w:val="20"/>
                <w:szCs w:val="20"/>
                <w:lang w:val="it-IT"/>
              </w:rPr>
              <w:t>Mašinski  i ručni iskop  sa razbijanjem postojećih propusta u materijalu svih kategorija. Obračun količina rađen bez umanjenja čistog otvora propusta što je uključeno u prosječnu cijenu.</w:t>
            </w:r>
          </w:p>
          <w:p w:rsidR="001C5AC1" w:rsidRPr="00380898" w:rsidRDefault="001C5AC1" w:rsidP="001C5AC1">
            <w:pPr>
              <w:spacing w:after="0"/>
              <w:rPr>
                <w:rFonts w:ascii="Arial" w:eastAsiaTheme="minorHAnsi" w:hAnsi="Arial" w:cs="Arial"/>
                <w:i/>
                <w:sz w:val="20"/>
                <w:szCs w:val="20"/>
                <w:lang w:val="en-GB"/>
              </w:rPr>
            </w:pPr>
            <w:r w:rsidRPr="00380898">
              <w:rPr>
                <w:rFonts w:ascii="Arial" w:eastAsiaTheme="minorHAnsi" w:hAnsi="Arial" w:cs="Arial"/>
                <w:i/>
                <w:sz w:val="20"/>
                <w:szCs w:val="20"/>
                <w:lang w:val="en-GB"/>
              </w:rPr>
              <w:t>Propust broj  2</w:t>
            </w:r>
            <w:r w:rsidRPr="00380898">
              <w:rPr>
                <w:rFonts w:ascii="Arial" w:eastAsiaTheme="minorHAnsi" w:hAnsi="Arial" w:cs="Arial"/>
                <w:sz w:val="20"/>
                <w:szCs w:val="20"/>
                <w:lang w:val="en-GB"/>
              </w:rPr>
              <w:t xml:space="preserve">       </w:t>
            </w:r>
            <w:r w:rsidRPr="00380898">
              <w:rPr>
                <w:rFonts w:ascii="Arial" w:eastAsiaTheme="minorHAnsi" w:hAnsi="Arial" w:cs="Arial"/>
                <w:i/>
                <w:sz w:val="20"/>
                <w:szCs w:val="20"/>
                <w:lang w:val="en-GB"/>
              </w:rPr>
              <w:t>180*160 cm, L=5.00m</w:t>
            </w:r>
          </w:p>
          <w:p w:rsidR="001C5AC1" w:rsidRPr="00380898" w:rsidRDefault="001C5AC1" w:rsidP="001C5AC1">
            <w:pPr>
              <w:spacing w:after="0"/>
              <w:rPr>
                <w:rFonts w:ascii="Arial" w:eastAsiaTheme="minorHAnsi" w:hAnsi="Arial" w:cs="Arial"/>
                <w:sz w:val="20"/>
                <w:szCs w:val="20"/>
                <w:vertAlign w:val="superscript"/>
                <w:lang w:val="en-GB"/>
              </w:rPr>
            </w:pPr>
            <w:r w:rsidRPr="00380898">
              <w:rPr>
                <w:rFonts w:ascii="Arial" w:eastAsiaTheme="minorHAnsi" w:hAnsi="Arial" w:cs="Arial"/>
                <w:sz w:val="20"/>
                <w:szCs w:val="20"/>
                <w:lang w:val="en-GB"/>
              </w:rPr>
              <w:t>2.80*1.80*5.00=25.20 m</w:t>
            </w:r>
            <w:r w:rsidRPr="00380898">
              <w:rPr>
                <w:rFonts w:ascii="Arial" w:eastAsiaTheme="minorHAnsi" w:hAnsi="Arial" w:cs="Arial"/>
                <w:sz w:val="20"/>
                <w:szCs w:val="20"/>
                <w:vertAlign w:val="superscript"/>
                <w:lang w:val="en-GB"/>
              </w:rPr>
              <w:t>3</w:t>
            </w:r>
          </w:p>
        </w:tc>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25.20</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47.</w:t>
            </w:r>
          </w:p>
        </w:tc>
        <w:tc>
          <w:tcPr>
            <w:tcW w:w="4491" w:type="dxa"/>
            <w:gridSpan w:val="2"/>
            <w:tcBorders>
              <w:top w:val="single" w:sz="4" w:space="0" w:color="auto"/>
              <w:left w:val="nil"/>
              <w:bottom w:val="single" w:sz="4" w:space="0" w:color="auto"/>
              <w:right w:val="single" w:sz="4" w:space="0" w:color="auto"/>
            </w:tcBorders>
            <w:shd w:val="clear" w:color="auto" w:fill="FFFFFF" w:themeFill="background1"/>
          </w:tcPr>
          <w:p w:rsidR="001C5AC1" w:rsidRPr="00380898" w:rsidRDefault="001C5AC1" w:rsidP="001C5AC1">
            <w:pPr>
              <w:spacing w:after="0"/>
              <w:rPr>
                <w:rFonts w:ascii="Arial" w:eastAsiaTheme="minorHAnsi" w:hAnsi="Arial" w:cs="Arial"/>
                <w:sz w:val="20"/>
                <w:szCs w:val="20"/>
                <w:lang w:val="it-IT"/>
              </w:rPr>
            </w:pPr>
            <w:r w:rsidRPr="00380898">
              <w:rPr>
                <w:rFonts w:ascii="Arial" w:eastAsiaTheme="minorHAnsi" w:hAnsi="Arial" w:cs="Arial"/>
                <w:sz w:val="20"/>
                <w:szCs w:val="20"/>
                <w:lang w:val="it-IT"/>
              </w:rPr>
              <w:t>Zatrpavanje dijela jame nakon izgradnje propusta do visine tampona.</w:t>
            </w:r>
          </w:p>
          <w:p w:rsidR="001C5AC1" w:rsidRPr="00380898" w:rsidRDefault="001C5AC1" w:rsidP="001C5AC1">
            <w:pPr>
              <w:spacing w:after="0"/>
              <w:rPr>
                <w:rFonts w:ascii="Arial" w:eastAsiaTheme="minorHAnsi" w:hAnsi="Arial" w:cs="Arial"/>
                <w:sz w:val="20"/>
                <w:szCs w:val="20"/>
                <w:lang w:val="it-IT"/>
              </w:rPr>
            </w:pPr>
            <w:r w:rsidRPr="00380898">
              <w:rPr>
                <w:rFonts w:ascii="Arial" w:eastAsiaTheme="minorHAnsi" w:hAnsi="Arial" w:cs="Arial"/>
                <w:sz w:val="20"/>
                <w:szCs w:val="20"/>
                <w:lang w:val="it-IT"/>
              </w:rPr>
              <w:t>Zatrpavanje  se vrši probranim materijalom iz iskopa u slojevima sa potrebnim nabijanjem  prema zahtjevu saobraćajnice za izrade nasipa</w:t>
            </w:r>
          </w:p>
          <w:p w:rsidR="001C5AC1" w:rsidRPr="00380898" w:rsidRDefault="001C5AC1" w:rsidP="001C5AC1">
            <w:pPr>
              <w:spacing w:after="0"/>
              <w:rPr>
                <w:rFonts w:ascii="Arial" w:eastAsiaTheme="minorHAnsi" w:hAnsi="Arial" w:cs="Arial"/>
                <w:i/>
                <w:sz w:val="20"/>
                <w:szCs w:val="20"/>
                <w:lang w:val="en-GB"/>
              </w:rPr>
            </w:pPr>
            <w:r w:rsidRPr="00380898">
              <w:rPr>
                <w:rFonts w:ascii="Arial" w:eastAsiaTheme="minorHAnsi" w:hAnsi="Arial" w:cs="Arial"/>
                <w:i/>
                <w:sz w:val="20"/>
                <w:szCs w:val="20"/>
                <w:lang w:val="en-GB"/>
              </w:rPr>
              <w:t>Propust broj  2</w:t>
            </w:r>
            <w:r w:rsidRPr="00380898">
              <w:rPr>
                <w:rFonts w:ascii="Arial" w:eastAsiaTheme="minorHAnsi" w:hAnsi="Arial" w:cs="Arial"/>
                <w:sz w:val="20"/>
                <w:szCs w:val="20"/>
                <w:lang w:val="en-GB"/>
              </w:rPr>
              <w:t xml:space="preserve">       </w:t>
            </w:r>
            <w:r w:rsidRPr="00380898">
              <w:rPr>
                <w:rFonts w:ascii="Arial" w:eastAsiaTheme="minorHAnsi" w:hAnsi="Arial" w:cs="Arial"/>
                <w:i/>
                <w:sz w:val="20"/>
                <w:szCs w:val="20"/>
                <w:lang w:val="en-GB"/>
              </w:rPr>
              <w:t>180*160 cm, L=5.00m</w:t>
            </w:r>
          </w:p>
          <w:p w:rsidR="001C5AC1" w:rsidRPr="00380898" w:rsidRDefault="001C5AC1" w:rsidP="001C5AC1">
            <w:pPr>
              <w:spacing w:after="0"/>
              <w:rPr>
                <w:rFonts w:asciiTheme="minorHAnsi" w:eastAsiaTheme="minorHAnsi" w:hAnsiTheme="minorHAnsi" w:cstheme="minorBidi"/>
                <w:vertAlign w:val="superscript"/>
                <w:lang w:val="en-GB"/>
              </w:rPr>
            </w:pPr>
            <w:r w:rsidRPr="00380898">
              <w:rPr>
                <w:rFonts w:ascii="Arial" w:eastAsiaTheme="minorHAnsi" w:hAnsi="Arial" w:cs="Arial"/>
                <w:sz w:val="20"/>
                <w:szCs w:val="20"/>
                <w:lang w:val="en-GB"/>
              </w:rPr>
              <w:t>1.00*1.60*5.00=8.00  m</w:t>
            </w:r>
            <w:r w:rsidRPr="00380898">
              <w:rPr>
                <w:rFonts w:ascii="Arial" w:eastAsiaTheme="minorHAnsi" w:hAnsi="Arial" w:cs="Arial"/>
                <w:sz w:val="20"/>
                <w:szCs w:val="20"/>
                <w:vertAlign w:val="superscript"/>
                <w:lang w:val="en-GB"/>
              </w:rPr>
              <w:t>3</w:t>
            </w:r>
          </w:p>
        </w:tc>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5AC1" w:rsidRPr="00380898" w:rsidRDefault="001C5AC1" w:rsidP="001C5AC1">
            <w:pPr>
              <w:spacing w:after="0" w:line="240" w:lineRule="auto"/>
              <w:jc w:val="center"/>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5AC1" w:rsidRPr="00380898" w:rsidRDefault="001C5AC1" w:rsidP="001C5AC1">
            <w:pPr>
              <w:spacing w:after="0" w:line="240" w:lineRule="auto"/>
              <w:jc w:val="center"/>
              <w:rPr>
                <w:rFonts w:ascii="Times New Roman" w:hAnsi="Times New Roman" w:cs="Times New Roman"/>
                <w:color w:val="000000"/>
                <w:lang w:val="en-GB"/>
              </w:rPr>
            </w:pPr>
            <w:r w:rsidRPr="00380898">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8.00</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1C5AC1" w:rsidRPr="00380898" w:rsidRDefault="001C5AC1" w:rsidP="001C5AC1">
            <w:pPr>
              <w:spacing w:after="0" w:line="240" w:lineRule="auto"/>
              <w:jc w:val="center"/>
              <w:rPr>
                <w:rFonts w:ascii="Times New Roman" w:hAnsi="Times New Roman" w:cs="Times New Roman"/>
                <w:color w:val="000000"/>
                <w:lang w:val="en-GB" w:eastAsia="sr-Latn-CS"/>
              </w:rPr>
            </w:pPr>
            <w:r w:rsidRPr="00380898">
              <w:rPr>
                <w:rFonts w:ascii="Times New Roman" w:hAnsi="Times New Roman" w:cs="Times New Roman"/>
                <w:color w:val="000000"/>
                <w:lang w:val="en-GB" w:eastAsia="sr-Latn-CS"/>
              </w:rPr>
              <w:t>48.</w:t>
            </w:r>
          </w:p>
        </w:tc>
        <w:tc>
          <w:tcPr>
            <w:tcW w:w="4491"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1C5AC1" w:rsidRPr="00380898" w:rsidRDefault="001C5AC1" w:rsidP="001C5AC1">
            <w:pPr>
              <w:spacing w:after="0"/>
              <w:rPr>
                <w:rFonts w:ascii="Arial" w:eastAsiaTheme="minorHAnsi" w:hAnsi="Arial" w:cs="Arial"/>
                <w:sz w:val="20"/>
                <w:szCs w:val="20"/>
                <w:lang w:val="en-GB"/>
              </w:rPr>
            </w:pPr>
            <w:proofErr w:type="gramStart"/>
            <w:r w:rsidRPr="00380898">
              <w:rPr>
                <w:rFonts w:ascii="Arial" w:eastAsiaTheme="minorHAnsi" w:hAnsi="Arial" w:cs="Arial"/>
                <w:sz w:val="20"/>
                <w:szCs w:val="20"/>
                <w:lang w:val="en-GB"/>
              </w:rPr>
              <w:t>Odvoz  viška</w:t>
            </w:r>
            <w:proofErr w:type="gramEnd"/>
            <w:r w:rsidRPr="00380898">
              <w:rPr>
                <w:rFonts w:ascii="Arial" w:eastAsiaTheme="minorHAnsi" w:hAnsi="Arial" w:cs="Arial"/>
                <w:sz w:val="20"/>
                <w:szCs w:val="20"/>
                <w:lang w:val="en-GB"/>
              </w:rPr>
              <w:t xml:space="preserve"> materijala iz iskopa na deponiju.</w:t>
            </w:r>
          </w:p>
          <w:p w:rsidR="001C5AC1" w:rsidRPr="00380898" w:rsidRDefault="001C5AC1" w:rsidP="001C5AC1">
            <w:pPr>
              <w:spacing w:after="0"/>
              <w:rPr>
                <w:rFonts w:ascii="Arial" w:eastAsiaTheme="minorHAnsi" w:hAnsi="Arial" w:cs="Arial"/>
                <w:sz w:val="20"/>
                <w:szCs w:val="20"/>
                <w:lang w:val="en-GB"/>
              </w:rPr>
            </w:pPr>
            <w:r w:rsidRPr="00380898">
              <w:rPr>
                <w:rFonts w:ascii="Arial" w:eastAsiaTheme="minorHAnsi" w:hAnsi="Arial" w:cs="Arial"/>
                <w:sz w:val="20"/>
                <w:szCs w:val="20"/>
                <w:lang w:val="en-GB"/>
              </w:rPr>
              <w:t>Jediničom cijenom obuhvaćeno planiranje materijala na deponiju.</w:t>
            </w:r>
          </w:p>
          <w:p w:rsidR="001C5AC1" w:rsidRPr="00380898" w:rsidRDefault="001C5AC1" w:rsidP="001C5AC1">
            <w:pPr>
              <w:spacing w:after="0"/>
              <w:rPr>
                <w:rFonts w:ascii="Arial" w:eastAsiaTheme="minorHAnsi" w:hAnsi="Arial" w:cs="Arial"/>
                <w:i/>
                <w:sz w:val="20"/>
                <w:szCs w:val="20"/>
                <w:lang w:val="en-GB"/>
              </w:rPr>
            </w:pPr>
            <w:r w:rsidRPr="00380898">
              <w:rPr>
                <w:rFonts w:ascii="Arial" w:eastAsiaTheme="minorHAnsi" w:hAnsi="Arial" w:cs="Arial"/>
                <w:i/>
                <w:sz w:val="20"/>
                <w:szCs w:val="20"/>
                <w:lang w:val="en-GB"/>
              </w:rPr>
              <w:t>Propust broj  2</w:t>
            </w:r>
            <w:r w:rsidRPr="00380898">
              <w:rPr>
                <w:rFonts w:ascii="Arial" w:eastAsiaTheme="minorHAnsi" w:hAnsi="Arial" w:cs="Arial"/>
                <w:sz w:val="20"/>
                <w:szCs w:val="20"/>
                <w:lang w:val="en-GB"/>
              </w:rPr>
              <w:t xml:space="preserve">       </w:t>
            </w:r>
            <w:r w:rsidRPr="00380898">
              <w:rPr>
                <w:rFonts w:ascii="Arial" w:eastAsiaTheme="minorHAnsi" w:hAnsi="Arial" w:cs="Arial"/>
                <w:i/>
                <w:sz w:val="20"/>
                <w:szCs w:val="20"/>
                <w:lang w:val="en-GB"/>
              </w:rPr>
              <w:t>180*160 cm, L=5.00m</w:t>
            </w:r>
          </w:p>
          <w:p w:rsidR="001C5AC1" w:rsidRPr="00380898" w:rsidRDefault="001C5AC1" w:rsidP="001C5AC1">
            <w:pPr>
              <w:spacing w:after="0"/>
              <w:rPr>
                <w:rFonts w:asciiTheme="minorHAnsi" w:eastAsiaTheme="minorHAnsi" w:hAnsiTheme="minorHAnsi" w:cstheme="minorBidi"/>
                <w:vertAlign w:val="superscript"/>
                <w:lang w:val="en-GB"/>
              </w:rPr>
            </w:pPr>
            <w:r w:rsidRPr="00380898">
              <w:rPr>
                <w:rFonts w:ascii="Arial" w:eastAsiaTheme="minorHAnsi" w:hAnsi="Arial" w:cs="Arial"/>
                <w:sz w:val="20"/>
                <w:szCs w:val="20"/>
                <w:lang w:val="en-GB"/>
              </w:rPr>
              <w:t>(5.04-1.60-0.56)*1.25*5.00=18.00 m</w:t>
            </w:r>
            <w:r w:rsidRPr="00380898">
              <w:rPr>
                <w:rFonts w:ascii="Arial" w:eastAsiaTheme="minorHAnsi" w:hAnsi="Arial" w:cs="Arial"/>
                <w:sz w:val="20"/>
                <w:szCs w:val="20"/>
                <w:vertAlign w:val="superscript"/>
                <w:lang w:val="en-GB"/>
              </w:rPr>
              <w:t>3</w:t>
            </w:r>
          </w:p>
        </w:tc>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5AC1" w:rsidRPr="00380898" w:rsidRDefault="001C5AC1" w:rsidP="001C5AC1">
            <w:pPr>
              <w:spacing w:after="0" w:line="240" w:lineRule="auto"/>
              <w:jc w:val="center"/>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5AC1" w:rsidRPr="00380898" w:rsidRDefault="001C5AC1" w:rsidP="001C5AC1">
            <w:pPr>
              <w:spacing w:after="0" w:line="240" w:lineRule="auto"/>
              <w:jc w:val="center"/>
              <w:rPr>
                <w:rFonts w:ascii="Times New Roman" w:hAnsi="Times New Roman" w:cs="Times New Roman"/>
                <w:color w:val="000000"/>
                <w:lang w:val="en-GB"/>
              </w:rPr>
            </w:pPr>
            <w:r w:rsidRPr="00380898">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18.00</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1C5AC1" w:rsidRPr="00380898" w:rsidRDefault="001C5AC1" w:rsidP="001C5AC1">
            <w:pPr>
              <w:spacing w:after="0" w:line="240" w:lineRule="auto"/>
              <w:jc w:val="center"/>
              <w:rPr>
                <w:rFonts w:ascii="Times New Roman" w:hAnsi="Times New Roman" w:cs="Times New Roman"/>
                <w:color w:val="000000"/>
                <w:lang w:val="en-GB" w:eastAsia="sr-Latn-CS"/>
              </w:rPr>
            </w:pPr>
            <w:r w:rsidRPr="00380898">
              <w:rPr>
                <w:rFonts w:ascii="Times New Roman" w:hAnsi="Times New Roman" w:cs="Times New Roman"/>
                <w:color w:val="000000"/>
                <w:lang w:val="en-GB" w:eastAsia="sr-Latn-CS"/>
              </w:rPr>
              <w:t>49.</w:t>
            </w:r>
          </w:p>
        </w:tc>
        <w:tc>
          <w:tcPr>
            <w:tcW w:w="4491"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1C5AC1" w:rsidRPr="00380898" w:rsidRDefault="001C5AC1" w:rsidP="001C5AC1">
            <w:pPr>
              <w:rPr>
                <w:rFonts w:ascii="Arial" w:eastAsiaTheme="minorHAnsi" w:hAnsi="Arial" w:cs="Arial"/>
                <w:sz w:val="20"/>
                <w:szCs w:val="20"/>
                <w:lang w:val="it-IT"/>
              </w:rPr>
            </w:pPr>
            <w:r w:rsidRPr="00380898">
              <w:rPr>
                <w:rFonts w:ascii="Arial" w:eastAsiaTheme="minorHAnsi" w:hAnsi="Arial" w:cs="Arial"/>
                <w:sz w:val="20"/>
                <w:szCs w:val="20"/>
                <w:lang w:val="it-IT"/>
              </w:rPr>
              <w:t>Izrada tamponskog sloja ispod donje ploče propusta.</w:t>
            </w:r>
          </w:p>
          <w:p w:rsidR="001C5AC1" w:rsidRPr="00380898" w:rsidRDefault="001C5AC1" w:rsidP="001C5AC1">
            <w:pPr>
              <w:rPr>
                <w:rFonts w:ascii="Arial" w:eastAsiaTheme="minorHAnsi" w:hAnsi="Arial" w:cs="Arial"/>
                <w:sz w:val="20"/>
                <w:szCs w:val="20"/>
                <w:lang w:val="it-IT"/>
              </w:rPr>
            </w:pPr>
            <w:r w:rsidRPr="00380898">
              <w:rPr>
                <w:rFonts w:ascii="Arial" w:eastAsiaTheme="minorHAnsi" w:hAnsi="Arial" w:cs="Arial"/>
                <w:sz w:val="20"/>
                <w:szCs w:val="20"/>
                <w:lang w:val="it-IT"/>
              </w:rPr>
              <w:t>Tamponski sloj je od šljunkovito pjeskovitog materijala debljine 15-20 cm.</w:t>
            </w:r>
          </w:p>
          <w:p w:rsidR="001C5AC1" w:rsidRPr="00380898" w:rsidRDefault="001C5AC1" w:rsidP="001C5AC1">
            <w:pPr>
              <w:rPr>
                <w:rFonts w:ascii="Arial" w:eastAsiaTheme="minorHAnsi" w:hAnsi="Arial" w:cs="Arial"/>
                <w:i/>
                <w:sz w:val="20"/>
                <w:szCs w:val="20"/>
                <w:lang w:val="en-GB"/>
              </w:rPr>
            </w:pPr>
            <w:r w:rsidRPr="00380898">
              <w:rPr>
                <w:rFonts w:ascii="Arial" w:eastAsiaTheme="minorHAnsi" w:hAnsi="Arial" w:cs="Arial"/>
                <w:i/>
                <w:sz w:val="20"/>
                <w:szCs w:val="20"/>
                <w:lang w:val="en-GB"/>
              </w:rPr>
              <w:t>Propust broj  2</w:t>
            </w:r>
            <w:r w:rsidRPr="00380898">
              <w:rPr>
                <w:rFonts w:ascii="Arial" w:eastAsiaTheme="minorHAnsi" w:hAnsi="Arial" w:cs="Arial"/>
                <w:sz w:val="20"/>
                <w:szCs w:val="20"/>
                <w:lang w:val="en-GB"/>
              </w:rPr>
              <w:t xml:space="preserve">       </w:t>
            </w:r>
            <w:r w:rsidRPr="00380898">
              <w:rPr>
                <w:rFonts w:ascii="Arial" w:eastAsiaTheme="minorHAnsi" w:hAnsi="Arial" w:cs="Arial"/>
                <w:i/>
                <w:sz w:val="20"/>
                <w:szCs w:val="20"/>
                <w:lang w:val="en-GB"/>
              </w:rPr>
              <w:t>180*160 cm, L=5.00m</w:t>
            </w:r>
          </w:p>
          <w:p w:rsidR="001C5AC1" w:rsidRPr="00380898" w:rsidRDefault="001C5AC1" w:rsidP="001C5AC1">
            <w:pPr>
              <w:rPr>
                <w:rFonts w:asciiTheme="minorHAnsi" w:eastAsiaTheme="minorHAnsi" w:hAnsiTheme="minorHAnsi" w:cstheme="minorBidi"/>
                <w:vertAlign w:val="superscript"/>
                <w:lang w:val="en-GB"/>
              </w:rPr>
            </w:pPr>
            <w:r w:rsidRPr="00380898">
              <w:rPr>
                <w:rFonts w:ascii="Arial" w:eastAsiaTheme="minorHAnsi" w:hAnsi="Arial" w:cs="Arial"/>
                <w:sz w:val="20"/>
                <w:szCs w:val="20"/>
                <w:lang w:val="en-GB"/>
              </w:rPr>
              <w:t>2.80*0.20*5.00= 2.80 m</w:t>
            </w:r>
            <w:r w:rsidRPr="00380898">
              <w:rPr>
                <w:rFonts w:ascii="Arial" w:eastAsiaTheme="minorHAnsi" w:hAnsi="Arial" w:cs="Arial"/>
                <w:sz w:val="20"/>
                <w:szCs w:val="20"/>
                <w:vertAlign w:val="superscript"/>
                <w:lang w:val="en-GB"/>
              </w:rPr>
              <w:t>3</w:t>
            </w:r>
          </w:p>
        </w:tc>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5AC1" w:rsidRPr="00380898" w:rsidRDefault="001C5AC1" w:rsidP="001C5AC1">
            <w:pPr>
              <w:spacing w:after="0" w:line="240" w:lineRule="auto"/>
              <w:jc w:val="center"/>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5AC1" w:rsidRPr="00380898" w:rsidRDefault="001C5AC1" w:rsidP="001C5AC1">
            <w:pPr>
              <w:spacing w:after="0" w:line="240" w:lineRule="auto"/>
              <w:jc w:val="center"/>
              <w:rPr>
                <w:rFonts w:ascii="Times New Roman" w:hAnsi="Times New Roman" w:cs="Times New Roman"/>
                <w:color w:val="000000"/>
                <w:lang w:val="en-GB"/>
              </w:rPr>
            </w:pPr>
            <w:r w:rsidRPr="00380898">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2.80</w:t>
            </w:r>
          </w:p>
        </w:tc>
      </w:tr>
      <w:tr w:rsidR="001C5AC1" w:rsidRPr="00380898" w:rsidTr="001C5AC1">
        <w:trPr>
          <w:trHeight w:val="146"/>
        </w:trPr>
        <w:tc>
          <w:tcPr>
            <w:tcW w:w="10140" w:type="dxa"/>
            <w:gridSpan w:val="6"/>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1C5AC1" w:rsidRPr="00380898" w:rsidRDefault="001C5AC1" w:rsidP="001C5AC1">
            <w:pPr>
              <w:spacing w:after="0"/>
              <w:jc w:val="center"/>
              <w:rPr>
                <w:rFonts w:ascii="Times New Roman" w:hAnsi="Times New Roman" w:cs="Times New Roman"/>
                <w:lang w:val="sr-Latn-CS"/>
              </w:rPr>
            </w:pPr>
            <w:r w:rsidRPr="00380898">
              <w:rPr>
                <w:rFonts w:ascii="Arial" w:eastAsiaTheme="minorHAnsi" w:hAnsi="Arial" w:cs="Arial"/>
                <w:b/>
                <w:lang w:val="it-IT"/>
              </w:rPr>
              <w:t>BETONSKI  RADOVI</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50.</w:t>
            </w:r>
          </w:p>
        </w:tc>
        <w:tc>
          <w:tcPr>
            <w:tcW w:w="4491"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1C5AC1" w:rsidRPr="00380898" w:rsidRDefault="001C5AC1" w:rsidP="001C5AC1">
            <w:pPr>
              <w:spacing w:after="0"/>
              <w:jc w:val="both"/>
              <w:rPr>
                <w:rFonts w:ascii="Arial" w:eastAsiaTheme="minorHAnsi" w:hAnsi="Arial" w:cs="Arial"/>
                <w:sz w:val="20"/>
                <w:szCs w:val="20"/>
                <w:lang w:val="it-IT"/>
              </w:rPr>
            </w:pPr>
            <w:r w:rsidRPr="00380898">
              <w:rPr>
                <w:rFonts w:ascii="Arial" w:eastAsiaTheme="minorHAnsi" w:hAnsi="Arial" w:cs="Arial"/>
                <w:sz w:val="20"/>
                <w:szCs w:val="20"/>
                <w:lang w:val="it-IT"/>
              </w:rPr>
              <w:t xml:space="preserve">Izrada donje ploče propusta. </w:t>
            </w:r>
          </w:p>
          <w:p w:rsidR="001C5AC1" w:rsidRPr="00380898" w:rsidRDefault="001C5AC1" w:rsidP="001C5AC1">
            <w:pPr>
              <w:spacing w:after="0"/>
              <w:jc w:val="both"/>
              <w:rPr>
                <w:rFonts w:ascii="Arial" w:eastAsiaTheme="minorHAnsi" w:hAnsi="Arial" w:cs="Arial"/>
                <w:sz w:val="20"/>
                <w:szCs w:val="20"/>
                <w:lang w:val="it-IT"/>
              </w:rPr>
            </w:pPr>
            <w:r w:rsidRPr="00380898">
              <w:rPr>
                <w:rFonts w:ascii="Arial" w:eastAsiaTheme="minorHAnsi" w:hAnsi="Arial" w:cs="Arial"/>
                <w:sz w:val="20"/>
                <w:szCs w:val="20"/>
                <w:lang w:val="it-IT"/>
              </w:rPr>
              <w:t>Nabavka, transport i ugradnja hidrotehničkog betona marke MB 30, prosječne visine 15-25 cm.</w:t>
            </w:r>
          </w:p>
          <w:p w:rsidR="001C5AC1" w:rsidRPr="00380898" w:rsidRDefault="001C5AC1" w:rsidP="001C5AC1">
            <w:pPr>
              <w:spacing w:after="0"/>
              <w:jc w:val="both"/>
              <w:rPr>
                <w:rFonts w:ascii="Arial" w:eastAsiaTheme="minorHAnsi" w:hAnsi="Arial" w:cs="Arial"/>
                <w:sz w:val="20"/>
                <w:szCs w:val="20"/>
                <w:lang w:val="it-IT"/>
              </w:rPr>
            </w:pPr>
            <w:r w:rsidRPr="00380898">
              <w:rPr>
                <w:rFonts w:ascii="Arial" w:eastAsiaTheme="minorHAnsi" w:hAnsi="Arial" w:cs="Arial"/>
                <w:sz w:val="20"/>
                <w:szCs w:val="20"/>
                <w:lang w:val="it-IT"/>
              </w:rPr>
              <w:t xml:space="preserve"> Betoniranje se vrši u svemu prema detaljima projekta.</w:t>
            </w:r>
          </w:p>
          <w:p w:rsidR="001C5AC1" w:rsidRPr="00380898" w:rsidRDefault="001C5AC1" w:rsidP="001C5AC1">
            <w:pPr>
              <w:spacing w:after="0"/>
              <w:jc w:val="both"/>
              <w:rPr>
                <w:rFonts w:ascii="Arial" w:eastAsiaTheme="minorHAnsi" w:hAnsi="Arial" w:cs="Arial"/>
                <w:sz w:val="20"/>
                <w:szCs w:val="20"/>
                <w:lang w:val="it-IT"/>
              </w:rPr>
            </w:pPr>
            <w:r w:rsidRPr="00380898">
              <w:rPr>
                <w:rFonts w:ascii="Arial" w:eastAsiaTheme="minorHAnsi" w:hAnsi="Arial" w:cs="Arial"/>
                <w:sz w:val="20"/>
                <w:szCs w:val="20"/>
                <w:lang w:val="it-IT"/>
              </w:rPr>
              <w:t>Jediničnom cijenom obuhvaćen je sav potreban rad, materijal i njega betona.</w:t>
            </w:r>
          </w:p>
          <w:p w:rsidR="001C5AC1" w:rsidRPr="00380898" w:rsidRDefault="001C5AC1" w:rsidP="001C5AC1">
            <w:pPr>
              <w:spacing w:after="0"/>
              <w:rPr>
                <w:rFonts w:ascii="Arial" w:eastAsiaTheme="minorHAnsi" w:hAnsi="Arial" w:cs="Arial"/>
                <w:i/>
                <w:sz w:val="20"/>
                <w:szCs w:val="20"/>
                <w:lang w:val="en-GB"/>
              </w:rPr>
            </w:pPr>
            <w:r w:rsidRPr="00380898">
              <w:rPr>
                <w:rFonts w:ascii="Arial" w:eastAsiaTheme="minorHAnsi" w:hAnsi="Arial" w:cs="Arial"/>
                <w:i/>
                <w:sz w:val="20"/>
                <w:szCs w:val="20"/>
                <w:lang w:val="en-GB"/>
              </w:rPr>
              <w:t>Propust broj  2</w:t>
            </w:r>
            <w:r w:rsidRPr="00380898">
              <w:rPr>
                <w:rFonts w:ascii="Arial" w:eastAsiaTheme="minorHAnsi" w:hAnsi="Arial" w:cs="Arial"/>
                <w:sz w:val="20"/>
                <w:szCs w:val="20"/>
                <w:lang w:val="en-GB"/>
              </w:rPr>
              <w:t xml:space="preserve">       </w:t>
            </w:r>
            <w:r w:rsidRPr="00380898">
              <w:rPr>
                <w:rFonts w:ascii="Arial" w:eastAsiaTheme="minorHAnsi" w:hAnsi="Arial" w:cs="Arial"/>
                <w:i/>
                <w:sz w:val="20"/>
                <w:szCs w:val="20"/>
                <w:lang w:val="en-GB"/>
              </w:rPr>
              <w:t>180*160 cm, L=5.00m</w:t>
            </w:r>
          </w:p>
          <w:p w:rsidR="001C5AC1" w:rsidRPr="00380898" w:rsidRDefault="001C5AC1" w:rsidP="001C5AC1">
            <w:pPr>
              <w:spacing w:after="0"/>
              <w:rPr>
                <w:rFonts w:asciiTheme="minorHAnsi" w:eastAsiaTheme="minorHAnsi" w:hAnsiTheme="minorHAnsi" w:cstheme="minorBidi"/>
                <w:vertAlign w:val="superscript"/>
                <w:lang w:val="en-GB"/>
              </w:rPr>
            </w:pPr>
            <w:r w:rsidRPr="00380898">
              <w:rPr>
                <w:rFonts w:ascii="Arial" w:eastAsiaTheme="minorHAnsi" w:hAnsi="Arial" w:cs="Arial"/>
                <w:sz w:val="20"/>
                <w:szCs w:val="20"/>
                <w:lang w:val="en-GB"/>
              </w:rPr>
              <w:t>1.80*0.20*5.00= 1.80 m</w:t>
            </w:r>
            <w:r w:rsidRPr="00380898">
              <w:rPr>
                <w:rFonts w:ascii="Arial" w:eastAsiaTheme="minorHAnsi" w:hAnsi="Arial" w:cs="Arial"/>
                <w:sz w:val="20"/>
                <w:szCs w:val="20"/>
                <w:vertAlign w:val="superscript"/>
                <w:lang w:val="en-GB"/>
              </w:rPr>
              <w:t>3</w:t>
            </w:r>
          </w:p>
        </w:tc>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1.80</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51.</w:t>
            </w:r>
          </w:p>
        </w:tc>
        <w:tc>
          <w:tcPr>
            <w:tcW w:w="4491" w:type="dxa"/>
            <w:gridSpan w:val="2"/>
            <w:tcBorders>
              <w:top w:val="single" w:sz="4" w:space="0" w:color="auto"/>
              <w:left w:val="nil"/>
              <w:bottom w:val="single" w:sz="4" w:space="0" w:color="auto"/>
              <w:right w:val="single" w:sz="4" w:space="0" w:color="auto"/>
            </w:tcBorders>
            <w:shd w:val="clear" w:color="auto" w:fill="FFFFFF" w:themeFill="background1"/>
          </w:tcPr>
          <w:p w:rsidR="001C5AC1" w:rsidRPr="00380898" w:rsidRDefault="001C5AC1" w:rsidP="001C5AC1">
            <w:pPr>
              <w:spacing w:after="0"/>
              <w:jc w:val="both"/>
              <w:rPr>
                <w:rFonts w:ascii="Arial" w:eastAsiaTheme="minorHAnsi" w:hAnsi="Arial" w:cs="Arial"/>
                <w:sz w:val="20"/>
                <w:szCs w:val="20"/>
                <w:lang w:val="it-IT"/>
              </w:rPr>
            </w:pPr>
            <w:r w:rsidRPr="00380898">
              <w:rPr>
                <w:rFonts w:ascii="Arial" w:eastAsiaTheme="minorHAnsi" w:hAnsi="Arial" w:cs="Arial"/>
                <w:sz w:val="20"/>
                <w:szCs w:val="20"/>
                <w:lang w:val="it-IT"/>
              </w:rPr>
              <w:t xml:space="preserve">Izrada gornje ploče propusta. </w:t>
            </w:r>
          </w:p>
          <w:p w:rsidR="001C5AC1" w:rsidRPr="00380898" w:rsidRDefault="001C5AC1" w:rsidP="001C5AC1">
            <w:pPr>
              <w:spacing w:after="0"/>
              <w:jc w:val="both"/>
              <w:rPr>
                <w:rFonts w:ascii="Arial" w:eastAsiaTheme="minorHAnsi" w:hAnsi="Arial" w:cs="Arial"/>
                <w:sz w:val="20"/>
                <w:szCs w:val="20"/>
                <w:lang w:val="it-IT"/>
              </w:rPr>
            </w:pPr>
            <w:r w:rsidRPr="00380898">
              <w:rPr>
                <w:rFonts w:ascii="Arial" w:eastAsiaTheme="minorHAnsi" w:hAnsi="Arial" w:cs="Arial"/>
                <w:sz w:val="20"/>
                <w:szCs w:val="20"/>
                <w:lang w:val="it-IT"/>
              </w:rPr>
              <w:t>Nabavka, transport i ugradnja  betona marke MB 30, prosječne visine 15-25 cm.</w:t>
            </w:r>
          </w:p>
          <w:p w:rsidR="001C5AC1" w:rsidRPr="00380898" w:rsidRDefault="001C5AC1" w:rsidP="001C5AC1">
            <w:pPr>
              <w:spacing w:after="0"/>
              <w:jc w:val="both"/>
              <w:rPr>
                <w:rFonts w:ascii="Arial" w:eastAsiaTheme="minorHAnsi" w:hAnsi="Arial" w:cs="Arial"/>
                <w:sz w:val="20"/>
                <w:szCs w:val="20"/>
                <w:lang w:val="it-IT"/>
              </w:rPr>
            </w:pPr>
            <w:r w:rsidRPr="00380898">
              <w:rPr>
                <w:rFonts w:ascii="Arial" w:eastAsiaTheme="minorHAnsi" w:hAnsi="Arial" w:cs="Arial"/>
                <w:sz w:val="20"/>
                <w:szCs w:val="20"/>
                <w:lang w:val="it-IT"/>
              </w:rPr>
              <w:t xml:space="preserve"> Betoniranje se vrši u svemu prema detaljima projekta.</w:t>
            </w:r>
          </w:p>
          <w:p w:rsidR="001C5AC1" w:rsidRPr="00380898" w:rsidRDefault="001C5AC1" w:rsidP="001C5AC1">
            <w:pPr>
              <w:spacing w:after="0"/>
              <w:jc w:val="both"/>
              <w:rPr>
                <w:rFonts w:ascii="Arial" w:eastAsiaTheme="minorHAnsi" w:hAnsi="Arial" w:cs="Arial"/>
                <w:sz w:val="20"/>
                <w:szCs w:val="20"/>
                <w:lang w:val="it-IT"/>
              </w:rPr>
            </w:pPr>
            <w:r w:rsidRPr="00380898">
              <w:rPr>
                <w:rFonts w:ascii="Arial" w:eastAsiaTheme="minorHAnsi" w:hAnsi="Arial" w:cs="Arial"/>
                <w:sz w:val="20"/>
                <w:szCs w:val="20"/>
                <w:lang w:val="it-IT"/>
              </w:rPr>
              <w:t xml:space="preserve">Jediničnom cijenom obuhvaćen je sav potreban </w:t>
            </w:r>
            <w:r w:rsidRPr="00380898">
              <w:rPr>
                <w:rFonts w:ascii="Arial" w:eastAsiaTheme="minorHAnsi" w:hAnsi="Arial" w:cs="Arial"/>
                <w:sz w:val="20"/>
                <w:szCs w:val="20"/>
                <w:lang w:val="it-IT"/>
              </w:rPr>
              <w:lastRenderedPageBreak/>
              <w:t>rad, materijal i njega betona.</w:t>
            </w:r>
          </w:p>
          <w:p w:rsidR="001C5AC1" w:rsidRPr="00380898" w:rsidRDefault="001C5AC1" w:rsidP="001C5AC1">
            <w:pPr>
              <w:spacing w:after="0"/>
              <w:rPr>
                <w:rFonts w:ascii="Arial" w:eastAsiaTheme="minorHAnsi" w:hAnsi="Arial" w:cs="Arial"/>
                <w:i/>
                <w:sz w:val="20"/>
                <w:szCs w:val="20"/>
                <w:lang w:val="en-GB"/>
              </w:rPr>
            </w:pPr>
            <w:r w:rsidRPr="00380898">
              <w:rPr>
                <w:rFonts w:ascii="Arial" w:eastAsiaTheme="minorHAnsi" w:hAnsi="Arial" w:cs="Arial"/>
                <w:i/>
                <w:sz w:val="20"/>
                <w:szCs w:val="20"/>
                <w:lang w:val="en-GB"/>
              </w:rPr>
              <w:t>Propust broj  2</w:t>
            </w:r>
            <w:r w:rsidRPr="00380898">
              <w:rPr>
                <w:rFonts w:ascii="Arial" w:eastAsiaTheme="minorHAnsi" w:hAnsi="Arial" w:cs="Arial"/>
                <w:sz w:val="20"/>
                <w:szCs w:val="20"/>
                <w:lang w:val="en-GB"/>
              </w:rPr>
              <w:t xml:space="preserve">       </w:t>
            </w:r>
            <w:r w:rsidRPr="00380898">
              <w:rPr>
                <w:rFonts w:ascii="Arial" w:eastAsiaTheme="minorHAnsi" w:hAnsi="Arial" w:cs="Arial"/>
                <w:i/>
                <w:sz w:val="20"/>
                <w:szCs w:val="20"/>
                <w:lang w:val="en-GB"/>
              </w:rPr>
              <w:t>180*160 cm, L=5.00m</w:t>
            </w:r>
          </w:p>
          <w:p w:rsidR="001C5AC1" w:rsidRPr="00380898" w:rsidRDefault="001C5AC1" w:rsidP="001C5AC1">
            <w:pPr>
              <w:spacing w:after="0"/>
              <w:rPr>
                <w:rFonts w:asciiTheme="minorHAnsi" w:eastAsiaTheme="minorHAnsi" w:hAnsiTheme="minorHAnsi" w:cstheme="minorBidi"/>
                <w:vertAlign w:val="superscript"/>
                <w:lang w:val="en-GB"/>
              </w:rPr>
            </w:pPr>
            <w:r w:rsidRPr="00380898">
              <w:rPr>
                <w:rFonts w:ascii="Arial" w:eastAsiaTheme="minorHAnsi" w:hAnsi="Arial" w:cs="Arial"/>
                <w:sz w:val="20"/>
                <w:szCs w:val="20"/>
                <w:lang w:val="en-GB"/>
              </w:rPr>
              <w:t>1.80*0.20*5.00= 1.80 m</w:t>
            </w:r>
            <w:r w:rsidRPr="00380898">
              <w:rPr>
                <w:rFonts w:ascii="Arial" w:eastAsiaTheme="minorHAnsi" w:hAnsi="Arial" w:cs="Arial"/>
                <w:sz w:val="20"/>
                <w:szCs w:val="20"/>
                <w:vertAlign w:val="superscript"/>
                <w:lang w:val="en-GB"/>
              </w:rPr>
              <w:t>3</w:t>
            </w:r>
          </w:p>
        </w:tc>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1.80</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lastRenderedPageBreak/>
              <w:t>52.</w:t>
            </w:r>
          </w:p>
        </w:tc>
        <w:tc>
          <w:tcPr>
            <w:tcW w:w="4491" w:type="dxa"/>
            <w:gridSpan w:val="2"/>
            <w:tcBorders>
              <w:top w:val="single" w:sz="4" w:space="0" w:color="auto"/>
              <w:left w:val="nil"/>
              <w:bottom w:val="single" w:sz="4" w:space="0" w:color="auto"/>
              <w:right w:val="single" w:sz="4" w:space="0" w:color="auto"/>
            </w:tcBorders>
            <w:shd w:val="clear" w:color="auto" w:fill="FFFFFF" w:themeFill="background1"/>
          </w:tcPr>
          <w:p w:rsidR="001C5AC1" w:rsidRPr="00380898" w:rsidRDefault="001C5AC1" w:rsidP="001C5AC1">
            <w:pPr>
              <w:spacing w:after="0"/>
              <w:jc w:val="both"/>
              <w:rPr>
                <w:rFonts w:ascii="Arial" w:eastAsiaTheme="minorHAnsi" w:hAnsi="Arial" w:cs="Arial"/>
                <w:sz w:val="20"/>
                <w:szCs w:val="20"/>
                <w:lang w:val="it-IT"/>
              </w:rPr>
            </w:pPr>
            <w:r w:rsidRPr="00380898">
              <w:rPr>
                <w:rFonts w:ascii="Arial" w:eastAsiaTheme="minorHAnsi" w:hAnsi="Arial" w:cs="Arial"/>
                <w:sz w:val="20"/>
                <w:szCs w:val="20"/>
                <w:lang w:val="it-IT"/>
              </w:rPr>
              <w:t xml:space="preserve">Izrada zidova propusta. </w:t>
            </w:r>
          </w:p>
          <w:p w:rsidR="001C5AC1" w:rsidRPr="00380898" w:rsidRDefault="001C5AC1" w:rsidP="001C5AC1">
            <w:pPr>
              <w:spacing w:after="0"/>
              <w:jc w:val="both"/>
              <w:rPr>
                <w:rFonts w:ascii="Arial" w:eastAsiaTheme="minorHAnsi" w:hAnsi="Arial" w:cs="Arial"/>
                <w:sz w:val="20"/>
                <w:szCs w:val="20"/>
                <w:lang w:val="it-IT"/>
              </w:rPr>
            </w:pPr>
            <w:r w:rsidRPr="00380898">
              <w:rPr>
                <w:rFonts w:ascii="Arial" w:eastAsiaTheme="minorHAnsi" w:hAnsi="Arial" w:cs="Arial"/>
                <w:sz w:val="20"/>
                <w:szCs w:val="20"/>
                <w:lang w:val="it-IT"/>
              </w:rPr>
              <w:t>Nabavka, transport i ugradnja  betona hidrotehničkog marke MB 30, prosječne debljine 15-20 cm, u glatkoj oplati.</w:t>
            </w:r>
          </w:p>
          <w:p w:rsidR="001C5AC1" w:rsidRPr="00380898" w:rsidRDefault="001C5AC1" w:rsidP="001C5AC1">
            <w:pPr>
              <w:spacing w:after="0"/>
              <w:jc w:val="both"/>
              <w:rPr>
                <w:rFonts w:ascii="Arial" w:eastAsiaTheme="minorHAnsi" w:hAnsi="Arial" w:cs="Arial"/>
                <w:sz w:val="20"/>
                <w:szCs w:val="20"/>
                <w:lang w:val="it-IT"/>
              </w:rPr>
            </w:pPr>
            <w:r w:rsidRPr="00380898">
              <w:rPr>
                <w:rFonts w:ascii="Arial" w:eastAsiaTheme="minorHAnsi" w:hAnsi="Arial" w:cs="Arial"/>
                <w:sz w:val="20"/>
                <w:szCs w:val="20"/>
                <w:lang w:val="it-IT"/>
              </w:rPr>
              <w:t>Betoniranje se vrši u svemu prema detaljima projekta.</w:t>
            </w:r>
          </w:p>
          <w:p w:rsidR="001C5AC1" w:rsidRPr="00380898" w:rsidRDefault="001C5AC1" w:rsidP="001C5AC1">
            <w:pPr>
              <w:spacing w:after="0"/>
              <w:jc w:val="both"/>
              <w:rPr>
                <w:rFonts w:ascii="Arial" w:eastAsiaTheme="minorHAnsi" w:hAnsi="Arial" w:cs="Arial"/>
                <w:sz w:val="20"/>
                <w:szCs w:val="20"/>
                <w:lang w:val="it-IT"/>
              </w:rPr>
            </w:pPr>
            <w:r w:rsidRPr="00380898">
              <w:rPr>
                <w:rFonts w:ascii="Arial" w:eastAsiaTheme="minorHAnsi" w:hAnsi="Arial" w:cs="Arial"/>
                <w:sz w:val="20"/>
                <w:szCs w:val="20"/>
                <w:lang w:val="it-IT"/>
              </w:rPr>
              <w:t>Jediničnom cijenom obuhvaćen je sav potreban rad, materijal i njega betona.</w:t>
            </w:r>
          </w:p>
        </w:tc>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1.80</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53.</w:t>
            </w:r>
          </w:p>
        </w:tc>
        <w:tc>
          <w:tcPr>
            <w:tcW w:w="4491"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1C5AC1" w:rsidRPr="00380898" w:rsidRDefault="001C5AC1" w:rsidP="001C5AC1">
            <w:pPr>
              <w:spacing w:after="0"/>
              <w:jc w:val="both"/>
              <w:rPr>
                <w:rFonts w:ascii="Arial" w:eastAsiaTheme="minorHAnsi" w:hAnsi="Arial" w:cs="Arial"/>
                <w:sz w:val="20"/>
                <w:szCs w:val="20"/>
                <w:lang w:val="sr-Latn-CS"/>
              </w:rPr>
            </w:pPr>
            <w:r w:rsidRPr="00380898">
              <w:rPr>
                <w:rFonts w:ascii="Arial" w:eastAsiaTheme="minorHAnsi" w:hAnsi="Arial" w:cs="Arial"/>
                <w:sz w:val="20"/>
                <w:szCs w:val="20"/>
                <w:lang w:val="it-IT"/>
              </w:rPr>
              <w:t>Izrada  sila</w:t>
            </w:r>
            <w:r w:rsidRPr="00380898">
              <w:rPr>
                <w:rFonts w:ascii="Arial" w:eastAsiaTheme="minorHAnsi" w:hAnsi="Arial" w:cs="Arial"/>
                <w:sz w:val="20"/>
                <w:szCs w:val="20"/>
                <w:lang w:val="sr-Latn-CS"/>
              </w:rPr>
              <w:t>za do propusta na mjestima gdje se gornja ivica asfalta ne poklapa sa gornjom ivicom propusta.</w:t>
            </w:r>
          </w:p>
          <w:p w:rsidR="001C5AC1" w:rsidRPr="00380898" w:rsidRDefault="001C5AC1" w:rsidP="001C5AC1">
            <w:pPr>
              <w:spacing w:after="0"/>
              <w:jc w:val="both"/>
              <w:rPr>
                <w:rFonts w:ascii="Arial" w:eastAsiaTheme="minorHAnsi" w:hAnsi="Arial" w:cs="Arial"/>
                <w:sz w:val="20"/>
                <w:szCs w:val="20"/>
                <w:lang w:val="it-IT"/>
              </w:rPr>
            </w:pPr>
            <w:r w:rsidRPr="00380898">
              <w:rPr>
                <w:rFonts w:ascii="Arial" w:eastAsiaTheme="minorHAnsi" w:hAnsi="Arial" w:cs="Arial"/>
                <w:sz w:val="20"/>
                <w:szCs w:val="20"/>
                <w:lang w:val="sr-Latn-CS"/>
              </w:rPr>
              <w:t>Silazi su sa pokrovnom pločom, unutrašnjih dimenzija 80*80cm, prosječne visine 75 cm.</w:t>
            </w:r>
          </w:p>
          <w:p w:rsidR="001C5AC1" w:rsidRPr="00380898" w:rsidRDefault="001C5AC1" w:rsidP="001C5AC1">
            <w:pPr>
              <w:spacing w:after="0"/>
              <w:jc w:val="both"/>
              <w:rPr>
                <w:rFonts w:ascii="Arial" w:eastAsiaTheme="minorHAnsi" w:hAnsi="Arial" w:cs="Arial"/>
                <w:sz w:val="20"/>
                <w:szCs w:val="20"/>
                <w:lang w:val="en-GB"/>
              </w:rPr>
            </w:pPr>
            <w:r w:rsidRPr="00380898">
              <w:rPr>
                <w:rFonts w:ascii="Arial" w:eastAsiaTheme="minorHAnsi" w:hAnsi="Arial" w:cs="Arial"/>
                <w:sz w:val="20"/>
                <w:szCs w:val="20"/>
                <w:lang w:val="en-GB"/>
              </w:rPr>
              <w:t xml:space="preserve">Nabavka, transport i ugradnja  betona hidrotehničkog marke MB 30,  debljine 15 cm,  I </w:t>
            </w:r>
          </w:p>
          <w:p w:rsidR="001C5AC1" w:rsidRPr="00380898" w:rsidRDefault="001C5AC1" w:rsidP="001C5AC1">
            <w:pPr>
              <w:spacing w:after="0"/>
              <w:jc w:val="both"/>
              <w:rPr>
                <w:rFonts w:ascii="Arial" w:eastAsiaTheme="minorHAnsi" w:hAnsi="Arial" w:cs="Arial"/>
                <w:sz w:val="20"/>
                <w:szCs w:val="20"/>
                <w:lang w:val="it-IT"/>
              </w:rPr>
            </w:pPr>
            <w:r w:rsidRPr="00380898">
              <w:rPr>
                <w:rFonts w:ascii="Arial" w:eastAsiaTheme="minorHAnsi" w:hAnsi="Arial" w:cs="Arial"/>
                <w:sz w:val="20"/>
                <w:szCs w:val="20"/>
                <w:lang w:val="it-IT"/>
              </w:rPr>
              <w:t>Betoniranje se vrši u svemu prema detaljima projekta.</w:t>
            </w:r>
          </w:p>
          <w:p w:rsidR="001C5AC1" w:rsidRPr="00380898" w:rsidRDefault="001C5AC1" w:rsidP="001C5AC1">
            <w:pPr>
              <w:spacing w:after="0"/>
              <w:jc w:val="both"/>
              <w:rPr>
                <w:rFonts w:ascii="Arial" w:eastAsiaTheme="minorHAnsi" w:hAnsi="Arial" w:cs="Arial"/>
                <w:sz w:val="20"/>
                <w:szCs w:val="20"/>
                <w:lang w:val="it-IT"/>
              </w:rPr>
            </w:pPr>
            <w:r w:rsidRPr="00380898">
              <w:rPr>
                <w:rFonts w:ascii="Arial" w:eastAsiaTheme="minorHAnsi" w:hAnsi="Arial" w:cs="Arial"/>
                <w:sz w:val="20"/>
                <w:szCs w:val="20"/>
                <w:lang w:val="it-IT"/>
              </w:rPr>
              <w:t>Silazi su armirani, horizontalnim uzengijama rebrastim željezom prečnika 8mm na razmaku 15 cm I vertikalnim šipkama povezanim sa gornjom pločom propusta sa rebrastim željezom prečnika 10 mm na razmaku 20 cm</w:t>
            </w:r>
          </w:p>
          <w:p w:rsidR="001C5AC1" w:rsidRPr="00380898" w:rsidRDefault="001C5AC1" w:rsidP="001C5AC1">
            <w:pPr>
              <w:spacing w:after="0"/>
              <w:jc w:val="both"/>
              <w:rPr>
                <w:rFonts w:ascii="Arial" w:eastAsiaTheme="minorHAnsi" w:hAnsi="Arial" w:cs="Arial"/>
                <w:sz w:val="20"/>
                <w:szCs w:val="20"/>
                <w:lang w:val="it-IT"/>
              </w:rPr>
            </w:pPr>
            <w:r w:rsidRPr="00380898">
              <w:rPr>
                <w:rFonts w:ascii="Arial" w:eastAsiaTheme="minorHAnsi" w:hAnsi="Arial" w:cs="Arial"/>
                <w:sz w:val="20"/>
                <w:szCs w:val="20"/>
                <w:lang w:val="it-IT"/>
              </w:rPr>
              <w:t>Jediničnom cijenom obuhvaćen je sav potreban rad, materijal i njega betona.</w:t>
            </w:r>
          </w:p>
        </w:tc>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1.00</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54.</w:t>
            </w:r>
          </w:p>
        </w:tc>
        <w:tc>
          <w:tcPr>
            <w:tcW w:w="4491"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1C5AC1" w:rsidRPr="00380898" w:rsidRDefault="001C5AC1" w:rsidP="001C5AC1">
            <w:pPr>
              <w:spacing w:after="0"/>
              <w:jc w:val="both"/>
              <w:rPr>
                <w:rFonts w:ascii="Arial" w:eastAsiaTheme="minorHAnsi" w:hAnsi="Arial" w:cs="Arial"/>
                <w:sz w:val="20"/>
                <w:szCs w:val="20"/>
                <w:lang w:val="sr-Latn-CS"/>
              </w:rPr>
            </w:pPr>
            <w:r w:rsidRPr="00380898">
              <w:rPr>
                <w:rFonts w:ascii="Arial" w:eastAsiaTheme="minorHAnsi" w:hAnsi="Arial" w:cs="Arial"/>
                <w:sz w:val="20"/>
                <w:szCs w:val="20"/>
                <w:lang w:val="it-IT"/>
              </w:rPr>
              <w:t>Izrada  sila</w:t>
            </w:r>
            <w:r w:rsidRPr="00380898">
              <w:rPr>
                <w:rFonts w:ascii="Arial" w:eastAsiaTheme="minorHAnsi" w:hAnsi="Arial" w:cs="Arial"/>
                <w:sz w:val="20"/>
                <w:szCs w:val="20"/>
                <w:lang w:val="sr-Latn-CS"/>
              </w:rPr>
              <w:t>za do propusta na mjestima gdje se gonja ivica asfalta ne poklapa sa gornjo ivicom propusta.</w:t>
            </w:r>
          </w:p>
          <w:p w:rsidR="001C5AC1" w:rsidRPr="00380898" w:rsidRDefault="001C5AC1" w:rsidP="001C5AC1">
            <w:pPr>
              <w:spacing w:after="0"/>
              <w:jc w:val="both"/>
              <w:rPr>
                <w:rFonts w:ascii="Arial" w:eastAsiaTheme="minorHAnsi" w:hAnsi="Arial" w:cs="Arial"/>
                <w:sz w:val="20"/>
                <w:szCs w:val="20"/>
                <w:lang w:val="it-IT"/>
              </w:rPr>
            </w:pPr>
            <w:r w:rsidRPr="00380898">
              <w:rPr>
                <w:rFonts w:ascii="Arial" w:eastAsiaTheme="minorHAnsi" w:hAnsi="Arial" w:cs="Arial"/>
                <w:sz w:val="20"/>
                <w:szCs w:val="20"/>
                <w:lang w:val="sr-Latn-CS"/>
              </w:rPr>
              <w:t>Silazi su sa pokrovnom pločom, unutrašnjih dimenzija 60*60cm, prosječne visine 20 cm.</w:t>
            </w:r>
          </w:p>
          <w:p w:rsidR="001C5AC1" w:rsidRPr="00380898" w:rsidRDefault="001C5AC1" w:rsidP="001C5AC1">
            <w:pPr>
              <w:spacing w:after="0"/>
              <w:jc w:val="both"/>
              <w:rPr>
                <w:rFonts w:ascii="Arial" w:eastAsiaTheme="minorHAnsi" w:hAnsi="Arial" w:cs="Arial"/>
                <w:sz w:val="20"/>
                <w:szCs w:val="20"/>
                <w:lang w:val="en-GB"/>
              </w:rPr>
            </w:pPr>
            <w:r w:rsidRPr="00380898">
              <w:rPr>
                <w:rFonts w:ascii="Arial" w:eastAsiaTheme="minorHAnsi" w:hAnsi="Arial" w:cs="Arial"/>
                <w:sz w:val="20"/>
                <w:szCs w:val="20"/>
                <w:lang w:val="en-GB"/>
              </w:rPr>
              <w:t xml:space="preserve">Nabavka, transport i ugradnja  betona hidrotehničkog marke MB 30,  debljine 15 cm,  I </w:t>
            </w:r>
          </w:p>
          <w:p w:rsidR="001C5AC1" w:rsidRPr="00380898" w:rsidRDefault="001C5AC1" w:rsidP="001C5AC1">
            <w:pPr>
              <w:spacing w:after="0"/>
              <w:jc w:val="both"/>
              <w:rPr>
                <w:rFonts w:ascii="Arial" w:eastAsiaTheme="minorHAnsi" w:hAnsi="Arial" w:cs="Arial"/>
                <w:sz w:val="20"/>
                <w:szCs w:val="20"/>
                <w:lang w:val="it-IT"/>
              </w:rPr>
            </w:pPr>
            <w:r w:rsidRPr="00380898">
              <w:rPr>
                <w:rFonts w:ascii="Arial" w:eastAsiaTheme="minorHAnsi" w:hAnsi="Arial" w:cs="Arial"/>
                <w:sz w:val="20"/>
                <w:szCs w:val="20"/>
                <w:lang w:val="it-IT"/>
              </w:rPr>
              <w:t>Betoniranje se vrši u svemu prema detaljima projekta.</w:t>
            </w:r>
          </w:p>
          <w:p w:rsidR="001C5AC1" w:rsidRPr="00380898" w:rsidRDefault="001C5AC1" w:rsidP="001C5AC1">
            <w:pPr>
              <w:spacing w:after="0"/>
              <w:jc w:val="both"/>
              <w:rPr>
                <w:rFonts w:ascii="Arial" w:eastAsiaTheme="minorHAnsi" w:hAnsi="Arial" w:cs="Arial"/>
                <w:sz w:val="20"/>
                <w:szCs w:val="20"/>
                <w:lang w:val="it-IT"/>
              </w:rPr>
            </w:pPr>
            <w:r w:rsidRPr="00380898">
              <w:rPr>
                <w:rFonts w:ascii="Arial" w:eastAsiaTheme="minorHAnsi" w:hAnsi="Arial" w:cs="Arial"/>
                <w:sz w:val="20"/>
                <w:szCs w:val="20"/>
                <w:lang w:val="it-IT"/>
              </w:rPr>
              <w:t>Silazi su armirani, horizontalnim uzengijama rebrastim željezom prečnika 8mm na razmaku 15 cm i vertikalnim šipkama povezanim sa gornjom pločom propusta sa rebrastim željezom prečnika 10 mm na razmaku 20 cm</w:t>
            </w:r>
          </w:p>
          <w:p w:rsidR="001C5AC1" w:rsidRPr="00380898" w:rsidRDefault="001C5AC1" w:rsidP="001C5AC1">
            <w:pPr>
              <w:spacing w:after="0"/>
              <w:jc w:val="both"/>
              <w:rPr>
                <w:rFonts w:asciiTheme="minorHAnsi" w:eastAsiaTheme="minorHAnsi" w:hAnsiTheme="minorHAnsi" w:cstheme="minorBidi"/>
                <w:lang w:val="it-IT"/>
              </w:rPr>
            </w:pPr>
            <w:r w:rsidRPr="00380898">
              <w:rPr>
                <w:rFonts w:ascii="Arial" w:eastAsiaTheme="minorHAnsi" w:hAnsi="Arial" w:cs="Arial"/>
                <w:sz w:val="20"/>
                <w:szCs w:val="20"/>
                <w:lang w:val="it-IT"/>
              </w:rPr>
              <w:t>Jediničnom cijenom obuhvaćen je sav potreban rad, materijal i njega betona.</w:t>
            </w:r>
          </w:p>
        </w:tc>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1.00</w:t>
            </w:r>
          </w:p>
        </w:tc>
      </w:tr>
      <w:tr w:rsidR="001C5AC1" w:rsidRPr="00380898" w:rsidTr="001C5AC1">
        <w:trPr>
          <w:trHeight w:val="146"/>
        </w:trPr>
        <w:tc>
          <w:tcPr>
            <w:tcW w:w="10140" w:type="dxa"/>
            <w:gridSpan w:val="6"/>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1C5AC1" w:rsidRPr="00380898" w:rsidRDefault="001C5AC1" w:rsidP="001C5AC1">
            <w:pPr>
              <w:spacing w:after="0"/>
              <w:jc w:val="center"/>
              <w:rPr>
                <w:rFonts w:ascii="Times New Roman" w:hAnsi="Times New Roman" w:cs="Times New Roman"/>
                <w:lang w:val="sr-Latn-CS"/>
              </w:rPr>
            </w:pPr>
            <w:r w:rsidRPr="00380898">
              <w:rPr>
                <w:rFonts w:ascii="Arial" w:eastAsiaTheme="minorHAnsi" w:hAnsi="Arial" w:cs="Arial"/>
                <w:b/>
                <w:bCs/>
                <w:sz w:val="20"/>
                <w:szCs w:val="20"/>
                <w:lang w:val="it-IT"/>
              </w:rPr>
              <w:t>ARMIRAČKI RADOVI</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55.</w:t>
            </w:r>
          </w:p>
        </w:tc>
        <w:tc>
          <w:tcPr>
            <w:tcW w:w="4491"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1C5AC1" w:rsidRPr="00380898" w:rsidRDefault="001C5AC1" w:rsidP="001C5AC1">
            <w:pPr>
              <w:spacing w:after="0"/>
              <w:jc w:val="both"/>
              <w:rPr>
                <w:rFonts w:ascii="Arial" w:eastAsiaTheme="minorHAnsi" w:hAnsi="Arial" w:cs="Arial"/>
                <w:sz w:val="20"/>
                <w:szCs w:val="20"/>
                <w:lang w:val="en-GB"/>
              </w:rPr>
            </w:pPr>
            <w:r w:rsidRPr="00380898">
              <w:rPr>
                <w:rFonts w:ascii="Arial" w:eastAsiaTheme="minorHAnsi" w:hAnsi="Arial" w:cs="Arial"/>
                <w:sz w:val="20"/>
                <w:szCs w:val="20"/>
                <w:lang w:val="en-GB"/>
              </w:rPr>
              <w:t>Nabavka, transport, re</w:t>
            </w:r>
            <w:r w:rsidRPr="00380898">
              <w:rPr>
                <w:rFonts w:ascii="Arial" w:eastAsiaTheme="minorHAnsi" w:hAnsi="Arial" w:cs="Arial"/>
                <w:sz w:val="20"/>
                <w:szCs w:val="20"/>
                <w:lang w:val="sr-Latn-CS"/>
              </w:rPr>
              <w:t>z</w:t>
            </w:r>
            <w:r w:rsidRPr="00380898">
              <w:rPr>
                <w:rFonts w:ascii="Arial" w:eastAsiaTheme="minorHAnsi" w:hAnsi="Arial" w:cs="Arial"/>
                <w:sz w:val="20"/>
                <w:szCs w:val="20"/>
                <w:lang w:val="en-GB"/>
              </w:rPr>
              <w:t xml:space="preserve">anje,  savijanje i ugrađjivanje rebraste armature RA 400/500  </w:t>
            </w:r>
          </w:p>
          <w:p w:rsidR="001C5AC1" w:rsidRPr="00380898" w:rsidRDefault="001C5AC1" w:rsidP="001C5AC1">
            <w:pPr>
              <w:spacing w:after="0"/>
              <w:jc w:val="both"/>
              <w:rPr>
                <w:rFonts w:ascii="Arial" w:eastAsiaTheme="minorHAnsi" w:hAnsi="Arial" w:cs="Arial"/>
                <w:sz w:val="20"/>
                <w:szCs w:val="20"/>
                <w:lang w:val="en-GB"/>
              </w:rPr>
            </w:pPr>
            <w:r w:rsidRPr="00380898">
              <w:rPr>
                <w:rFonts w:ascii="Arial" w:eastAsiaTheme="minorHAnsi" w:hAnsi="Arial" w:cs="Arial"/>
                <w:sz w:val="20"/>
                <w:szCs w:val="20"/>
                <w:lang w:val="en-GB"/>
              </w:rPr>
              <w:t>Obračun od kg ugrađenog rebrastog betonskog željeza.</w:t>
            </w:r>
          </w:p>
          <w:p w:rsidR="001C5AC1" w:rsidRPr="00380898" w:rsidRDefault="001C5AC1" w:rsidP="001C5AC1">
            <w:pPr>
              <w:spacing w:after="0"/>
              <w:rPr>
                <w:rFonts w:ascii="Arial" w:eastAsiaTheme="minorHAnsi" w:hAnsi="Arial" w:cs="Arial"/>
                <w:i/>
                <w:sz w:val="20"/>
                <w:szCs w:val="20"/>
                <w:lang w:val="en-GB"/>
              </w:rPr>
            </w:pPr>
            <w:r w:rsidRPr="00380898">
              <w:rPr>
                <w:rFonts w:ascii="Arial" w:eastAsiaTheme="minorHAnsi" w:hAnsi="Arial" w:cs="Arial"/>
                <w:i/>
                <w:sz w:val="20"/>
                <w:szCs w:val="20"/>
                <w:lang w:val="en-GB"/>
              </w:rPr>
              <w:t>Propust broj  2</w:t>
            </w:r>
            <w:r w:rsidRPr="00380898">
              <w:rPr>
                <w:rFonts w:ascii="Arial" w:eastAsiaTheme="minorHAnsi" w:hAnsi="Arial" w:cs="Arial"/>
                <w:sz w:val="20"/>
                <w:szCs w:val="20"/>
                <w:lang w:val="en-GB"/>
              </w:rPr>
              <w:t xml:space="preserve">       </w:t>
            </w:r>
            <w:r w:rsidRPr="00380898">
              <w:rPr>
                <w:rFonts w:ascii="Arial" w:eastAsiaTheme="minorHAnsi" w:hAnsi="Arial" w:cs="Arial"/>
                <w:i/>
                <w:sz w:val="20"/>
                <w:szCs w:val="20"/>
                <w:lang w:val="en-GB"/>
              </w:rPr>
              <w:t>180*160 cm, L=5.00m</w:t>
            </w:r>
          </w:p>
          <w:p w:rsidR="001C5AC1" w:rsidRPr="00380898" w:rsidRDefault="001C5AC1" w:rsidP="001C5AC1">
            <w:pPr>
              <w:spacing w:after="0"/>
              <w:rPr>
                <w:rFonts w:asciiTheme="minorHAnsi" w:eastAsiaTheme="minorHAnsi" w:hAnsiTheme="minorHAnsi" w:cstheme="minorBidi"/>
                <w:vertAlign w:val="superscript"/>
                <w:lang w:val="en-GB"/>
              </w:rPr>
            </w:pPr>
            <w:r w:rsidRPr="00380898">
              <w:rPr>
                <w:rFonts w:ascii="Arial" w:eastAsiaTheme="minorHAnsi" w:hAnsi="Arial" w:cs="Arial"/>
                <w:sz w:val="20"/>
                <w:szCs w:val="20"/>
                <w:lang w:val="en-GB"/>
              </w:rPr>
              <w:t>5.00*1.20*145=870.00 kg</w:t>
            </w:r>
          </w:p>
        </w:tc>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5AC1" w:rsidRPr="00380898" w:rsidRDefault="001C5AC1" w:rsidP="001C5AC1">
            <w:pPr>
              <w:spacing w:after="0" w:line="240" w:lineRule="auto"/>
              <w:jc w:val="center"/>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5AC1" w:rsidRPr="00380898" w:rsidRDefault="001C5AC1" w:rsidP="001C5AC1">
            <w:pPr>
              <w:spacing w:after="0" w:line="240" w:lineRule="auto"/>
              <w:jc w:val="center"/>
              <w:rPr>
                <w:rFonts w:ascii="Times New Roman" w:hAnsi="Times New Roman" w:cs="Times New Roman"/>
                <w:color w:val="000000"/>
                <w:lang w:val="en-GB"/>
              </w:rPr>
            </w:pPr>
            <w:r w:rsidRPr="00380898">
              <w:rPr>
                <w:rFonts w:ascii="Times New Roman" w:hAnsi="Times New Roman" w:cs="Times New Roman"/>
                <w:color w:val="000000"/>
                <w:lang w:val="en-GB"/>
              </w:rPr>
              <w:t>kg</w:t>
            </w:r>
          </w:p>
        </w:tc>
        <w:tc>
          <w:tcPr>
            <w:tcW w:w="1135"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870.00</w:t>
            </w:r>
          </w:p>
        </w:tc>
      </w:tr>
      <w:tr w:rsidR="001C5AC1" w:rsidRPr="00380898" w:rsidTr="001C5AC1">
        <w:trPr>
          <w:trHeight w:val="146"/>
        </w:trPr>
        <w:tc>
          <w:tcPr>
            <w:tcW w:w="10140" w:type="dxa"/>
            <w:gridSpan w:val="6"/>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1C5AC1" w:rsidRPr="00380898" w:rsidRDefault="001C5AC1" w:rsidP="001C5AC1">
            <w:pPr>
              <w:spacing w:after="0"/>
              <w:jc w:val="center"/>
              <w:rPr>
                <w:rFonts w:ascii="Times New Roman" w:hAnsi="Times New Roman" w:cs="Times New Roman"/>
                <w:lang w:val="sr-Latn-CS"/>
              </w:rPr>
            </w:pPr>
            <w:r w:rsidRPr="00380898">
              <w:rPr>
                <w:rFonts w:ascii="Arial" w:eastAsiaTheme="minorHAnsi" w:hAnsi="Arial" w:cs="Arial"/>
                <w:b/>
                <w:bCs/>
                <w:sz w:val="20"/>
                <w:szCs w:val="20"/>
                <w:lang w:val="en-GB"/>
              </w:rPr>
              <w:t>OSTALI RADOVI</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1C5AC1" w:rsidRPr="00380898" w:rsidRDefault="001C5AC1" w:rsidP="001C5AC1">
            <w:pPr>
              <w:spacing w:after="0" w:line="240" w:lineRule="auto"/>
              <w:jc w:val="center"/>
              <w:rPr>
                <w:rFonts w:ascii="Times New Roman" w:hAnsi="Times New Roman" w:cs="Times New Roman"/>
                <w:color w:val="000000"/>
                <w:lang w:val="en-GB" w:eastAsia="sr-Latn-CS"/>
              </w:rPr>
            </w:pPr>
            <w:r w:rsidRPr="00380898">
              <w:rPr>
                <w:rFonts w:ascii="Times New Roman" w:hAnsi="Times New Roman" w:cs="Times New Roman"/>
                <w:color w:val="000000"/>
                <w:lang w:val="en-GB" w:eastAsia="sr-Latn-CS"/>
              </w:rPr>
              <w:lastRenderedPageBreak/>
              <w:t>56.</w:t>
            </w:r>
          </w:p>
        </w:tc>
        <w:tc>
          <w:tcPr>
            <w:tcW w:w="4491"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1C5AC1" w:rsidRPr="00380898" w:rsidRDefault="001C5AC1" w:rsidP="001C5AC1">
            <w:pPr>
              <w:spacing w:after="0"/>
              <w:rPr>
                <w:rFonts w:ascii="Arial" w:eastAsiaTheme="minorHAnsi" w:hAnsi="Arial" w:cs="Arial"/>
                <w:sz w:val="20"/>
                <w:szCs w:val="20"/>
                <w:lang w:val="en-GB"/>
              </w:rPr>
            </w:pPr>
            <w:r w:rsidRPr="00380898">
              <w:rPr>
                <w:rFonts w:ascii="Arial" w:eastAsiaTheme="minorHAnsi" w:hAnsi="Arial" w:cs="Arial"/>
                <w:sz w:val="20"/>
                <w:szCs w:val="20"/>
                <w:lang w:val="en-GB"/>
              </w:rPr>
              <w:t xml:space="preserve">Nabavka, spoljnji i unutrašnji transport i ugradnja liveno-gvozdenih penjalica. </w:t>
            </w:r>
          </w:p>
          <w:p w:rsidR="001C5AC1" w:rsidRPr="00380898" w:rsidRDefault="001C5AC1" w:rsidP="001C5AC1">
            <w:pPr>
              <w:spacing w:after="0"/>
              <w:ind w:right="-720"/>
              <w:rPr>
                <w:rFonts w:ascii="Arial" w:eastAsiaTheme="minorHAnsi" w:hAnsi="Arial" w:cs="Arial"/>
                <w:sz w:val="20"/>
                <w:szCs w:val="20"/>
                <w:lang w:val="it-IT"/>
              </w:rPr>
            </w:pPr>
            <w:r w:rsidRPr="00380898">
              <w:rPr>
                <w:rFonts w:ascii="Arial" w:eastAsiaTheme="minorHAnsi" w:hAnsi="Arial" w:cs="Arial"/>
                <w:sz w:val="20"/>
                <w:szCs w:val="20"/>
                <w:lang w:val="it-IT"/>
              </w:rPr>
              <w:t xml:space="preserve"> Penjalice se ugrađuju pri betoniranju zidova šahtova.</w:t>
            </w:r>
          </w:p>
          <w:p w:rsidR="001C5AC1" w:rsidRPr="00380898" w:rsidRDefault="001C5AC1" w:rsidP="001C5AC1">
            <w:pPr>
              <w:spacing w:after="0"/>
              <w:rPr>
                <w:rFonts w:ascii="Arial" w:eastAsiaTheme="minorHAnsi" w:hAnsi="Arial" w:cs="Arial"/>
                <w:sz w:val="20"/>
                <w:szCs w:val="20"/>
                <w:lang w:val="it-IT"/>
              </w:rPr>
            </w:pPr>
            <w:r w:rsidRPr="00380898">
              <w:rPr>
                <w:rFonts w:ascii="Arial" w:eastAsiaTheme="minorHAnsi" w:hAnsi="Arial" w:cs="Arial"/>
                <w:sz w:val="20"/>
                <w:szCs w:val="20"/>
                <w:lang w:val="it-IT"/>
              </w:rPr>
              <w:t>Jediničnom cijenom je obuhvaćen sav potreban rad  za montažu.</w:t>
            </w:r>
          </w:p>
          <w:p w:rsidR="001C5AC1" w:rsidRPr="00380898" w:rsidRDefault="001C5AC1" w:rsidP="001C5AC1">
            <w:pPr>
              <w:spacing w:after="0"/>
              <w:rPr>
                <w:rFonts w:asciiTheme="minorHAnsi" w:eastAsiaTheme="minorHAnsi" w:hAnsiTheme="minorHAnsi" w:cstheme="minorBidi"/>
                <w:lang w:val="it-IT"/>
              </w:rPr>
            </w:pPr>
            <w:r w:rsidRPr="00380898">
              <w:rPr>
                <w:rFonts w:ascii="Arial" w:eastAsiaTheme="minorHAnsi" w:hAnsi="Arial" w:cs="Arial"/>
                <w:sz w:val="20"/>
                <w:szCs w:val="20"/>
                <w:lang w:val="it-IT"/>
              </w:rPr>
              <w:t>Obračun od komada ugrađene penjalice.</w:t>
            </w:r>
          </w:p>
        </w:tc>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2.00</w:t>
            </w:r>
          </w:p>
        </w:tc>
      </w:tr>
      <w:tr w:rsidR="001C5AC1" w:rsidRPr="00380898" w:rsidTr="001C5AC1">
        <w:trPr>
          <w:trHeight w:val="146"/>
        </w:trPr>
        <w:tc>
          <w:tcPr>
            <w:tcW w:w="10140" w:type="dxa"/>
            <w:gridSpan w:val="6"/>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1C5AC1" w:rsidRPr="00380898" w:rsidRDefault="001C5AC1" w:rsidP="001C5AC1">
            <w:pPr>
              <w:spacing w:after="0"/>
              <w:jc w:val="center"/>
              <w:rPr>
                <w:rFonts w:ascii="Times New Roman" w:hAnsi="Times New Roman" w:cs="Times New Roman"/>
                <w:b/>
                <w:sz w:val="28"/>
                <w:szCs w:val="28"/>
                <w:lang w:val="sr-Latn-CS"/>
              </w:rPr>
            </w:pPr>
            <w:r w:rsidRPr="00380898">
              <w:rPr>
                <w:rFonts w:ascii="Arial" w:eastAsiaTheme="minorHAnsi" w:hAnsi="Arial" w:cs="Arial"/>
                <w:b/>
                <w:bCs/>
                <w:sz w:val="28"/>
                <w:szCs w:val="28"/>
                <w:lang w:val="it-IT"/>
              </w:rPr>
              <w:t>IV FAZA – SAOBRAĆAJNA SIGNALIZACIJA</w:t>
            </w:r>
          </w:p>
        </w:tc>
      </w:tr>
      <w:tr w:rsidR="001C5AC1" w:rsidRPr="00380898" w:rsidTr="001C5AC1">
        <w:trPr>
          <w:trHeight w:val="146"/>
        </w:trPr>
        <w:tc>
          <w:tcPr>
            <w:tcW w:w="10140" w:type="dxa"/>
            <w:gridSpan w:val="6"/>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Arial" w:eastAsiaTheme="minorHAnsi" w:hAnsi="Arial" w:cs="Arial"/>
                <w:b/>
                <w:bCs/>
                <w:sz w:val="24"/>
                <w:szCs w:val="24"/>
                <w:lang w:val="it-IT"/>
              </w:rPr>
              <w:t>1.VERTIKALNA SIGNALIZACIJA</w:t>
            </w:r>
          </w:p>
        </w:tc>
      </w:tr>
      <w:tr w:rsidR="001C5AC1" w:rsidRPr="00380898" w:rsidTr="001C5AC1">
        <w:trPr>
          <w:trHeight w:val="146"/>
        </w:trPr>
        <w:tc>
          <w:tcPr>
            <w:tcW w:w="10140" w:type="dxa"/>
            <w:gridSpan w:val="6"/>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Arial" w:eastAsiaTheme="minorHAnsi" w:hAnsi="Arial" w:cs="Arial"/>
                <w:bCs/>
                <w:sz w:val="20"/>
                <w:szCs w:val="20"/>
                <w:lang w:val="it-IT"/>
              </w:rPr>
              <w:t>STANDARDNI SAOBRAĆAJNI ZNACI</w:t>
            </w:r>
          </w:p>
        </w:tc>
      </w:tr>
      <w:tr w:rsidR="001C5AC1" w:rsidRPr="00CD1AAB" w:rsidTr="001C5AC1">
        <w:trPr>
          <w:trHeight w:val="146"/>
        </w:trPr>
        <w:tc>
          <w:tcPr>
            <w:tcW w:w="684" w:type="dxa"/>
            <w:vMerge w:val="restart"/>
            <w:tcBorders>
              <w:top w:val="single" w:sz="4" w:space="0" w:color="auto"/>
              <w:left w:val="single" w:sz="8"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57.</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eastAsiaTheme="minorHAnsi"/>
                <w:sz w:val="24"/>
                <w:szCs w:val="24"/>
                <w:lang w:val="it-IT"/>
              </w:rPr>
            </w:pPr>
            <w:r w:rsidRPr="00380898">
              <w:rPr>
                <w:rFonts w:eastAsiaTheme="minorHAnsi"/>
                <w:lang w:val="it-IT"/>
              </w:rPr>
              <w:t xml:space="preserve">Reflektujućih osobina, nabavka i doprema do mjesta postavljanja sa svim elementima za pričvršćivanje za nosač (pojačanje, obujmice, zavrtnji, manžetne i dr.), kao i montaža znaka na ugrađeni nosač:  </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p>
        </w:tc>
      </w:tr>
      <w:tr w:rsidR="001C5AC1" w:rsidRPr="00380898" w:rsidTr="001C5AC1">
        <w:trPr>
          <w:trHeight w:val="146"/>
        </w:trPr>
        <w:tc>
          <w:tcPr>
            <w:tcW w:w="684" w:type="dxa"/>
            <w:vMerge/>
            <w:tcBorders>
              <w:left w:val="single" w:sz="8"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spacing w:after="0"/>
              <w:jc w:val="both"/>
              <w:rPr>
                <w:rFonts w:eastAsiaTheme="minorHAnsi"/>
                <w:sz w:val="24"/>
                <w:szCs w:val="24"/>
                <w:u w:val="single"/>
                <w:lang w:val="it-IT"/>
              </w:rPr>
            </w:pPr>
            <w:r w:rsidRPr="00380898">
              <w:rPr>
                <w:rFonts w:eastAsiaTheme="minorHAnsi"/>
                <w:u w:val="single"/>
                <w:lang w:val="it-IT"/>
              </w:rPr>
              <w:t>trougaoni oblik stranice 1200 mm</w:t>
            </w:r>
          </w:p>
          <w:p w:rsidR="001C5AC1" w:rsidRPr="00380898" w:rsidRDefault="001C5AC1" w:rsidP="001C5AC1">
            <w:pPr>
              <w:spacing w:after="0"/>
              <w:jc w:val="both"/>
              <w:rPr>
                <w:rFonts w:eastAsiaTheme="minorHAnsi"/>
                <w:sz w:val="24"/>
                <w:szCs w:val="24"/>
                <w:lang w:val="it-IT"/>
              </w:rPr>
            </w:pPr>
            <w:r w:rsidRPr="00380898">
              <w:rPr>
                <w:rFonts w:eastAsiaTheme="minorHAnsi"/>
                <w:lang w:val="it-IT"/>
              </w:rPr>
              <w:t>II-1 (ukrštanje sa putem sa prvenstvom prolaza)</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6.00</w:t>
            </w:r>
          </w:p>
        </w:tc>
      </w:tr>
      <w:tr w:rsidR="001C5AC1" w:rsidRPr="00380898" w:rsidTr="001C5AC1">
        <w:trPr>
          <w:trHeight w:val="146"/>
        </w:trPr>
        <w:tc>
          <w:tcPr>
            <w:tcW w:w="684" w:type="dxa"/>
            <w:vMerge/>
            <w:tcBorders>
              <w:left w:val="single" w:sz="8"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spacing w:after="0"/>
              <w:jc w:val="both"/>
              <w:rPr>
                <w:rFonts w:eastAsiaTheme="minorHAnsi"/>
                <w:sz w:val="24"/>
                <w:szCs w:val="24"/>
                <w:u w:val="single"/>
                <w:lang w:val="en-GB"/>
              </w:rPr>
            </w:pPr>
            <w:r w:rsidRPr="00380898">
              <w:rPr>
                <w:rFonts w:eastAsiaTheme="minorHAnsi"/>
                <w:u w:val="single"/>
                <w:lang w:val="en-GB"/>
              </w:rPr>
              <w:t>trougaoni oblik stranice 1200 mm</w:t>
            </w:r>
          </w:p>
          <w:p w:rsidR="001C5AC1" w:rsidRPr="00380898" w:rsidRDefault="001C5AC1" w:rsidP="001C5AC1">
            <w:pPr>
              <w:spacing w:after="0"/>
              <w:jc w:val="both"/>
              <w:rPr>
                <w:rFonts w:eastAsiaTheme="minorHAnsi"/>
                <w:sz w:val="24"/>
                <w:szCs w:val="24"/>
                <w:lang w:val="en-GB"/>
              </w:rPr>
            </w:pPr>
            <w:r w:rsidRPr="00380898">
              <w:rPr>
                <w:rFonts w:eastAsiaTheme="minorHAnsi"/>
                <w:lang w:val="en-GB"/>
              </w:rPr>
              <w:t>I-30 (raskrsnica sa kružnim tokom saobraćaja)</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2.00</w:t>
            </w:r>
          </w:p>
        </w:tc>
      </w:tr>
      <w:tr w:rsidR="001C5AC1" w:rsidRPr="00380898" w:rsidTr="001C5AC1">
        <w:trPr>
          <w:trHeight w:val="146"/>
        </w:trPr>
        <w:tc>
          <w:tcPr>
            <w:tcW w:w="684" w:type="dxa"/>
            <w:vMerge/>
            <w:tcBorders>
              <w:left w:val="single" w:sz="8"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spacing w:after="0"/>
              <w:jc w:val="both"/>
              <w:rPr>
                <w:rFonts w:eastAsiaTheme="minorHAnsi"/>
                <w:sz w:val="24"/>
                <w:szCs w:val="24"/>
                <w:u w:val="single"/>
                <w:lang w:val="en-GB"/>
              </w:rPr>
            </w:pPr>
            <w:r w:rsidRPr="00380898">
              <w:rPr>
                <w:rFonts w:eastAsiaTheme="minorHAnsi"/>
                <w:u w:val="single"/>
                <w:lang w:val="en-GB"/>
              </w:rPr>
              <w:t>trougaoni oblik stranice 900 mm</w:t>
            </w:r>
          </w:p>
          <w:p w:rsidR="001C5AC1" w:rsidRPr="00380898" w:rsidRDefault="001C5AC1" w:rsidP="001C5AC1">
            <w:pPr>
              <w:spacing w:after="0"/>
              <w:jc w:val="both"/>
              <w:rPr>
                <w:rFonts w:eastAsiaTheme="minorHAnsi"/>
                <w:sz w:val="24"/>
                <w:szCs w:val="24"/>
                <w:lang w:val="en-GB"/>
              </w:rPr>
            </w:pPr>
            <w:r w:rsidRPr="00380898">
              <w:rPr>
                <w:rFonts w:eastAsiaTheme="minorHAnsi"/>
                <w:lang w:val="en-GB"/>
              </w:rPr>
              <w:t>I-30 (raskrsnica sa kružnim tokom saobraćaja)</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2.00</w:t>
            </w:r>
          </w:p>
        </w:tc>
      </w:tr>
      <w:tr w:rsidR="001C5AC1" w:rsidRPr="00380898" w:rsidTr="001C5AC1">
        <w:trPr>
          <w:trHeight w:val="146"/>
        </w:trPr>
        <w:tc>
          <w:tcPr>
            <w:tcW w:w="684" w:type="dxa"/>
            <w:vMerge/>
            <w:tcBorders>
              <w:left w:val="single" w:sz="8"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spacing w:after="0"/>
              <w:jc w:val="both"/>
              <w:rPr>
                <w:rFonts w:eastAsiaTheme="minorHAnsi"/>
                <w:sz w:val="24"/>
                <w:szCs w:val="24"/>
                <w:u w:val="single"/>
                <w:lang w:val="it-IT"/>
              </w:rPr>
            </w:pPr>
            <w:r w:rsidRPr="00380898">
              <w:rPr>
                <w:rFonts w:eastAsiaTheme="minorHAnsi"/>
                <w:u w:val="single"/>
                <w:lang w:val="it-IT"/>
              </w:rPr>
              <w:t>osmougani oblik Ø  900 mm</w:t>
            </w:r>
          </w:p>
          <w:p w:rsidR="001C5AC1" w:rsidRPr="00380898" w:rsidRDefault="001C5AC1" w:rsidP="001C5AC1">
            <w:pPr>
              <w:spacing w:after="0"/>
              <w:jc w:val="both"/>
              <w:rPr>
                <w:rFonts w:eastAsiaTheme="minorHAnsi"/>
                <w:sz w:val="24"/>
                <w:szCs w:val="24"/>
                <w:lang w:val="it-IT"/>
              </w:rPr>
            </w:pPr>
            <w:r w:rsidRPr="00380898">
              <w:rPr>
                <w:rFonts w:eastAsiaTheme="minorHAnsi"/>
                <w:lang w:val="it-IT"/>
              </w:rPr>
              <w:t>II-2 (obavezno zaustavljanje)</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1.00</w:t>
            </w:r>
          </w:p>
        </w:tc>
      </w:tr>
      <w:tr w:rsidR="001C5AC1" w:rsidRPr="00380898" w:rsidTr="001C5AC1">
        <w:trPr>
          <w:trHeight w:val="146"/>
        </w:trPr>
        <w:tc>
          <w:tcPr>
            <w:tcW w:w="684" w:type="dxa"/>
            <w:vMerge/>
            <w:tcBorders>
              <w:left w:val="single" w:sz="8"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spacing w:after="0"/>
              <w:jc w:val="both"/>
              <w:rPr>
                <w:rFonts w:eastAsiaTheme="minorHAnsi"/>
                <w:sz w:val="24"/>
                <w:szCs w:val="24"/>
                <w:u w:val="single"/>
                <w:lang w:val="it-IT"/>
              </w:rPr>
            </w:pPr>
            <w:r w:rsidRPr="00380898">
              <w:rPr>
                <w:rFonts w:eastAsiaTheme="minorHAnsi"/>
                <w:u w:val="single"/>
                <w:lang w:val="it-IT"/>
              </w:rPr>
              <w:t>okrugli oblik  Ø 900 mm</w:t>
            </w:r>
          </w:p>
          <w:p w:rsidR="001C5AC1" w:rsidRPr="00380898" w:rsidRDefault="001C5AC1" w:rsidP="001C5AC1">
            <w:pPr>
              <w:spacing w:after="0"/>
              <w:jc w:val="both"/>
              <w:rPr>
                <w:rFonts w:eastAsiaTheme="minorHAnsi"/>
                <w:sz w:val="24"/>
                <w:szCs w:val="24"/>
                <w:lang w:val="it-IT"/>
              </w:rPr>
            </w:pPr>
            <w:r w:rsidRPr="00380898">
              <w:rPr>
                <w:rFonts w:eastAsiaTheme="minorHAnsi"/>
                <w:lang w:val="it-IT"/>
              </w:rPr>
              <w:t>II-4 (zabrana saobraćaja u jednom smjeru)</w:t>
            </w:r>
          </w:p>
          <w:p w:rsidR="001C5AC1" w:rsidRPr="00380898" w:rsidRDefault="001C5AC1" w:rsidP="001C5AC1">
            <w:pPr>
              <w:spacing w:after="0"/>
              <w:jc w:val="both"/>
              <w:rPr>
                <w:rFonts w:eastAsiaTheme="minorHAnsi"/>
                <w:lang w:val="it-IT"/>
              </w:rPr>
            </w:pPr>
            <w:r w:rsidRPr="00380898">
              <w:rPr>
                <w:rFonts w:eastAsiaTheme="minorHAnsi"/>
                <w:lang w:val="it-IT"/>
              </w:rPr>
              <w:t>II-34 (zabranjeno zaustavljanje i parkiranje)</w:t>
            </w:r>
          </w:p>
          <w:p w:rsidR="001C5AC1" w:rsidRPr="00380898" w:rsidRDefault="001C5AC1" w:rsidP="001C5AC1">
            <w:pPr>
              <w:spacing w:after="0"/>
              <w:jc w:val="both"/>
              <w:rPr>
                <w:rFonts w:eastAsiaTheme="minorHAnsi"/>
                <w:sz w:val="24"/>
                <w:szCs w:val="24"/>
                <w:lang w:val="it-IT"/>
              </w:rPr>
            </w:pPr>
            <w:r w:rsidRPr="00380898">
              <w:rPr>
                <w:rFonts w:eastAsiaTheme="minorHAnsi"/>
                <w:lang w:val="it-IT"/>
              </w:rPr>
              <w:t>II-43.1 (obavezan smjer - desno)</w:t>
            </w:r>
          </w:p>
          <w:p w:rsidR="001C5AC1" w:rsidRPr="00380898" w:rsidRDefault="001C5AC1" w:rsidP="001C5AC1">
            <w:pPr>
              <w:spacing w:after="0"/>
              <w:jc w:val="both"/>
              <w:rPr>
                <w:rFonts w:eastAsiaTheme="minorHAnsi"/>
                <w:sz w:val="24"/>
                <w:szCs w:val="24"/>
                <w:lang w:val="it-IT"/>
              </w:rPr>
            </w:pPr>
            <w:r w:rsidRPr="00380898">
              <w:rPr>
                <w:rFonts w:eastAsiaTheme="minorHAnsi"/>
                <w:lang w:val="it-IT"/>
              </w:rPr>
              <w:t>II-45 (obavezno obilaženje s desne strane)</w:t>
            </w:r>
          </w:p>
          <w:p w:rsidR="001C5AC1" w:rsidRPr="00380898" w:rsidRDefault="001C5AC1" w:rsidP="001C5AC1">
            <w:pPr>
              <w:spacing w:after="0"/>
              <w:jc w:val="both"/>
              <w:rPr>
                <w:rFonts w:eastAsiaTheme="minorHAnsi"/>
                <w:sz w:val="24"/>
                <w:szCs w:val="24"/>
                <w:lang w:val="it-IT"/>
              </w:rPr>
            </w:pPr>
            <w:r w:rsidRPr="00380898">
              <w:rPr>
                <w:rFonts w:eastAsiaTheme="minorHAnsi"/>
                <w:lang w:val="it-IT"/>
              </w:rPr>
              <w:t>II-45.2 (kružni tok saobraćaja)</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kom</w:t>
            </w:r>
          </w:p>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kom</w:t>
            </w:r>
          </w:p>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kom</w:t>
            </w:r>
          </w:p>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kom</w:t>
            </w:r>
          </w:p>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kom</w:t>
            </w:r>
          </w:p>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p>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6.00</w:t>
            </w:r>
          </w:p>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2.00</w:t>
            </w:r>
          </w:p>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1.00</w:t>
            </w:r>
          </w:p>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6.00</w:t>
            </w:r>
          </w:p>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10.00</w:t>
            </w:r>
          </w:p>
        </w:tc>
      </w:tr>
      <w:tr w:rsidR="001C5AC1" w:rsidRPr="00380898" w:rsidTr="001C5AC1">
        <w:trPr>
          <w:trHeight w:val="146"/>
        </w:trPr>
        <w:tc>
          <w:tcPr>
            <w:tcW w:w="684" w:type="dxa"/>
            <w:vMerge/>
            <w:tcBorders>
              <w:left w:val="single" w:sz="8"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spacing w:after="0"/>
              <w:jc w:val="both"/>
              <w:rPr>
                <w:rFonts w:eastAsiaTheme="minorHAnsi"/>
                <w:sz w:val="24"/>
                <w:szCs w:val="24"/>
                <w:u w:val="single"/>
                <w:lang w:val="it-IT"/>
              </w:rPr>
            </w:pPr>
            <w:r w:rsidRPr="00380898">
              <w:rPr>
                <w:rFonts w:eastAsiaTheme="minorHAnsi"/>
                <w:u w:val="single"/>
                <w:lang w:val="it-IT"/>
              </w:rPr>
              <w:t>kvadratni oblik stranice 900mm</w:t>
            </w:r>
          </w:p>
          <w:p w:rsidR="001C5AC1" w:rsidRPr="00380898" w:rsidRDefault="001C5AC1" w:rsidP="001C5AC1">
            <w:pPr>
              <w:spacing w:after="0"/>
              <w:jc w:val="both"/>
              <w:rPr>
                <w:rFonts w:eastAsiaTheme="minorHAnsi"/>
                <w:sz w:val="24"/>
                <w:szCs w:val="24"/>
                <w:lang w:val="it-IT"/>
              </w:rPr>
            </w:pPr>
            <w:r w:rsidRPr="00380898">
              <w:rPr>
                <w:rFonts w:eastAsiaTheme="minorHAnsi"/>
                <w:lang w:val="it-IT"/>
              </w:rPr>
              <w:t>III-6 (obilježen pješački prelaz)</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12.00</w:t>
            </w:r>
          </w:p>
        </w:tc>
      </w:tr>
      <w:tr w:rsidR="001C5AC1" w:rsidRPr="00380898" w:rsidTr="001C5AC1">
        <w:trPr>
          <w:trHeight w:val="146"/>
        </w:trPr>
        <w:tc>
          <w:tcPr>
            <w:tcW w:w="684" w:type="dxa"/>
            <w:vMerge/>
            <w:tcBorders>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spacing w:after="0"/>
              <w:jc w:val="both"/>
              <w:rPr>
                <w:rFonts w:eastAsiaTheme="minorHAnsi"/>
                <w:sz w:val="24"/>
                <w:szCs w:val="24"/>
                <w:u w:val="single"/>
                <w:lang w:val="it-IT"/>
              </w:rPr>
            </w:pPr>
            <w:r w:rsidRPr="00380898">
              <w:rPr>
                <w:rFonts w:eastAsiaTheme="minorHAnsi"/>
                <w:u w:val="single"/>
                <w:lang w:val="it-IT"/>
              </w:rPr>
              <w:t>pravougaoni oblik</w:t>
            </w:r>
          </w:p>
          <w:p w:rsidR="001C5AC1" w:rsidRPr="00380898" w:rsidRDefault="001C5AC1" w:rsidP="001C5AC1">
            <w:pPr>
              <w:spacing w:after="0"/>
              <w:jc w:val="both"/>
              <w:rPr>
                <w:rFonts w:eastAsiaTheme="minorHAnsi"/>
                <w:sz w:val="24"/>
                <w:szCs w:val="24"/>
                <w:lang w:val="it-IT"/>
              </w:rPr>
            </w:pPr>
            <w:r w:rsidRPr="00380898">
              <w:rPr>
                <w:rFonts w:eastAsiaTheme="minorHAnsi"/>
                <w:lang w:val="it-IT"/>
              </w:rPr>
              <w:t>III-11 (prestrojavanje vozila - pravo i lijevo, pravo i desno)600mm x 900mm</w:t>
            </w:r>
          </w:p>
          <w:p w:rsidR="001C5AC1" w:rsidRPr="00380898" w:rsidRDefault="001C5AC1" w:rsidP="001C5AC1">
            <w:pPr>
              <w:spacing w:after="0"/>
              <w:jc w:val="both"/>
              <w:rPr>
                <w:rFonts w:eastAsiaTheme="minorHAnsi"/>
                <w:lang w:val="it-IT"/>
              </w:rPr>
            </w:pPr>
            <w:r w:rsidRPr="00380898">
              <w:rPr>
                <w:rFonts w:eastAsiaTheme="minorHAnsi"/>
                <w:lang w:val="it-IT"/>
              </w:rPr>
              <w:t>III-49 (autobusko stajalište) 600mm x 900mm</w:t>
            </w:r>
          </w:p>
          <w:p w:rsidR="001C5AC1" w:rsidRPr="00380898" w:rsidRDefault="001C5AC1" w:rsidP="001C5AC1">
            <w:pPr>
              <w:spacing w:after="0"/>
              <w:jc w:val="both"/>
              <w:rPr>
                <w:rFonts w:eastAsiaTheme="minorHAnsi"/>
                <w:sz w:val="24"/>
                <w:szCs w:val="24"/>
                <w:lang w:val="it-IT"/>
              </w:rPr>
            </w:pPr>
            <w:r w:rsidRPr="00380898">
              <w:rPr>
                <w:rFonts w:eastAsiaTheme="minorHAnsi"/>
                <w:lang w:val="it-IT"/>
              </w:rPr>
              <w:t>IV-1 (50m) 1200 x 350 mm</w:t>
            </w:r>
          </w:p>
          <w:p w:rsidR="001C5AC1" w:rsidRPr="00380898" w:rsidRDefault="001C5AC1" w:rsidP="001C5AC1">
            <w:pPr>
              <w:spacing w:after="0"/>
              <w:jc w:val="both"/>
              <w:rPr>
                <w:rFonts w:eastAsiaTheme="minorHAnsi"/>
                <w:sz w:val="24"/>
                <w:szCs w:val="24"/>
                <w:lang w:val="it-IT"/>
              </w:rPr>
            </w:pPr>
            <w:r w:rsidRPr="00380898">
              <w:rPr>
                <w:rFonts w:eastAsiaTheme="minorHAnsi"/>
                <w:lang w:val="it-IT"/>
              </w:rPr>
              <w:t>IV-1 (50m) 900 x 350 mm</w:t>
            </w:r>
          </w:p>
          <w:p w:rsidR="001C5AC1" w:rsidRPr="00380898" w:rsidRDefault="001C5AC1" w:rsidP="001C5AC1">
            <w:pPr>
              <w:spacing w:after="0"/>
              <w:jc w:val="both"/>
              <w:rPr>
                <w:rFonts w:eastAsiaTheme="minorHAnsi"/>
                <w:sz w:val="24"/>
                <w:szCs w:val="24"/>
                <w:lang w:val="it-IT"/>
              </w:rPr>
            </w:pPr>
            <w:r w:rsidRPr="00380898">
              <w:rPr>
                <w:rFonts w:eastAsiaTheme="minorHAnsi"/>
                <w:lang w:val="it-IT"/>
              </w:rPr>
              <w:t>V-27 (tabla za označavanje vrha razdjelnog ostrva) 300mm x 1000 mm</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rPr>
                <w:rFonts w:ascii="Times New Roman" w:hAnsi="Times New Roman" w:cs="Times New Roman"/>
                <w:color w:val="000000"/>
                <w:lang w:val="it-IT"/>
              </w:rPr>
            </w:pPr>
          </w:p>
          <w:p w:rsidR="001C5AC1" w:rsidRPr="00380898" w:rsidRDefault="001C5AC1" w:rsidP="001C5AC1">
            <w:pPr>
              <w:spacing w:after="0"/>
              <w:jc w:val="center"/>
              <w:rPr>
                <w:rFonts w:ascii="Times New Roman" w:hAnsi="Times New Roman" w:cs="Times New Roman"/>
                <w:color w:val="000000"/>
                <w:lang w:val="it-IT"/>
              </w:rPr>
            </w:pPr>
          </w:p>
          <w:p w:rsidR="001C5AC1" w:rsidRPr="00380898" w:rsidRDefault="001C5AC1" w:rsidP="001C5AC1">
            <w:pPr>
              <w:spacing w:after="0"/>
              <w:jc w:val="center"/>
              <w:rPr>
                <w:rFonts w:ascii="Times New Roman" w:hAnsi="Times New Roman" w:cs="Times New Roman"/>
                <w:color w:val="000000"/>
                <w:lang w:val="it-IT"/>
              </w:rPr>
            </w:pPr>
            <w:r w:rsidRPr="00380898">
              <w:rPr>
                <w:rFonts w:ascii="Times New Roman" w:hAnsi="Times New Roman" w:cs="Times New Roman"/>
                <w:color w:val="000000"/>
                <w:lang w:val="it-IT"/>
              </w:rPr>
              <w:t>kom</w:t>
            </w:r>
          </w:p>
          <w:p w:rsidR="001C5AC1" w:rsidRPr="00380898" w:rsidRDefault="001C5AC1" w:rsidP="001C5AC1">
            <w:pPr>
              <w:spacing w:after="0"/>
              <w:jc w:val="center"/>
              <w:rPr>
                <w:rFonts w:ascii="Times New Roman" w:hAnsi="Times New Roman" w:cs="Times New Roman"/>
                <w:color w:val="000000"/>
                <w:lang w:val="it-IT"/>
              </w:rPr>
            </w:pPr>
          </w:p>
          <w:p w:rsidR="001C5AC1" w:rsidRPr="00380898" w:rsidRDefault="001C5AC1" w:rsidP="001C5AC1">
            <w:pPr>
              <w:spacing w:after="0"/>
              <w:jc w:val="center"/>
              <w:rPr>
                <w:rFonts w:ascii="Times New Roman" w:hAnsi="Times New Roman" w:cs="Times New Roman"/>
                <w:color w:val="000000"/>
                <w:lang w:val="it-IT"/>
              </w:rPr>
            </w:pPr>
            <w:r w:rsidRPr="00380898">
              <w:rPr>
                <w:rFonts w:ascii="Times New Roman" w:hAnsi="Times New Roman" w:cs="Times New Roman"/>
                <w:color w:val="000000"/>
                <w:lang w:val="it-IT"/>
              </w:rPr>
              <w:t>kom</w:t>
            </w:r>
          </w:p>
          <w:p w:rsidR="001C5AC1" w:rsidRPr="00380898" w:rsidRDefault="001C5AC1" w:rsidP="001C5AC1">
            <w:pPr>
              <w:spacing w:after="0"/>
              <w:jc w:val="center"/>
              <w:rPr>
                <w:rFonts w:ascii="Times New Roman" w:hAnsi="Times New Roman" w:cs="Times New Roman"/>
                <w:color w:val="000000"/>
                <w:lang w:val="it-IT"/>
              </w:rPr>
            </w:pPr>
            <w:r w:rsidRPr="00380898">
              <w:rPr>
                <w:rFonts w:ascii="Times New Roman" w:hAnsi="Times New Roman" w:cs="Times New Roman"/>
                <w:color w:val="000000"/>
                <w:lang w:val="it-IT"/>
              </w:rPr>
              <w:t>kom</w:t>
            </w:r>
          </w:p>
          <w:p w:rsidR="001C5AC1" w:rsidRPr="00380898" w:rsidRDefault="001C5AC1" w:rsidP="001C5AC1">
            <w:pPr>
              <w:spacing w:after="0"/>
              <w:jc w:val="center"/>
              <w:rPr>
                <w:rFonts w:ascii="Times New Roman" w:hAnsi="Times New Roman" w:cs="Times New Roman"/>
                <w:color w:val="000000"/>
                <w:lang w:val="it-IT"/>
              </w:rPr>
            </w:pPr>
            <w:r w:rsidRPr="00380898">
              <w:rPr>
                <w:rFonts w:ascii="Times New Roman" w:hAnsi="Times New Roman" w:cs="Times New Roman"/>
                <w:color w:val="000000"/>
                <w:lang w:val="it-IT"/>
              </w:rPr>
              <w:t>kom</w:t>
            </w:r>
          </w:p>
          <w:p w:rsidR="001C5AC1" w:rsidRPr="00380898" w:rsidRDefault="001C5AC1" w:rsidP="001C5AC1">
            <w:pPr>
              <w:spacing w:after="0"/>
              <w:jc w:val="center"/>
              <w:rPr>
                <w:rFonts w:ascii="Times New Roman" w:hAnsi="Times New Roman" w:cs="Times New Roman"/>
                <w:color w:val="000000"/>
                <w:lang w:val="it-IT"/>
              </w:rPr>
            </w:pPr>
            <w:r w:rsidRPr="00380898">
              <w:rPr>
                <w:rFonts w:ascii="Times New Roman" w:hAnsi="Times New Roman" w:cs="Times New Roman"/>
                <w:color w:val="000000"/>
                <w:lang w:val="it-IT"/>
              </w:rPr>
              <w:t>kom</w:t>
            </w:r>
          </w:p>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p>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2.00</w:t>
            </w:r>
          </w:p>
          <w:p w:rsidR="001C5AC1" w:rsidRPr="00380898" w:rsidRDefault="001C5AC1" w:rsidP="001C5AC1">
            <w:pPr>
              <w:spacing w:after="0"/>
              <w:jc w:val="center"/>
              <w:rPr>
                <w:rFonts w:ascii="Times New Roman" w:hAnsi="Times New Roman" w:cs="Times New Roman"/>
                <w:lang w:val="sr-Latn-CS"/>
              </w:rPr>
            </w:pPr>
          </w:p>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1.00</w:t>
            </w:r>
          </w:p>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2.00</w:t>
            </w:r>
          </w:p>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2.00</w:t>
            </w:r>
          </w:p>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10.00</w:t>
            </w:r>
          </w:p>
        </w:tc>
      </w:tr>
      <w:tr w:rsidR="001C5AC1" w:rsidRPr="00380898" w:rsidTr="001C5AC1">
        <w:trPr>
          <w:trHeight w:val="146"/>
        </w:trPr>
        <w:tc>
          <w:tcPr>
            <w:tcW w:w="10140" w:type="dxa"/>
            <w:gridSpan w:val="6"/>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numPr>
                <w:ilvl w:val="1"/>
                <w:numId w:val="34"/>
              </w:numPr>
              <w:spacing w:after="0"/>
              <w:contextualSpacing/>
              <w:jc w:val="center"/>
              <w:rPr>
                <w:rFonts w:ascii="Times New Roman" w:hAnsi="Times New Roman" w:cs="Times New Roman"/>
                <w:lang w:val="sr-Latn-CS"/>
              </w:rPr>
            </w:pPr>
            <w:r w:rsidRPr="00380898">
              <w:rPr>
                <w:rFonts w:ascii="Arial" w:eastAsiaTheme="minorHAnsi" w:hAnsi="Arial" w:cs="Arial"/>
                <w:bCs/>
                <w:sz w:val="20"/>
                <w:szCs w:val="20"/>
                <w:lang w:val="it-IT"/>
              </w:rPr>
              <w:t>NESTANDARDNI SAOBRAĆAJNI ZNACI (SA STUBOVIMA)</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58.</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spacing w:after="0"/>
              <w:jc w:val="both"/>
              <w:rPr>
                <w:rFonts w:eastAsiaTheme="minorHAnsi"/>
                <w:sz w:val="24"/>
                <w:szCs w:val="24"/>
                <w:u w:val="single"/>
                <w:lang w:val="en-GB"/>
              </w:rPr>
            </w:pPr>
            <w:r w:rsidRPr="00380898">
              <w:rPr>
                <w:rFonts w:eastAsiaTheme="minorHAnsi"/>
                <w:u w:val="single"/>
                <w:lang w:val="en-GB"/>
              </w:rPr>
              <w:t>pravougaoni oblik</w:t>
            </w:r>
          </w:p>
          <w:p w:rsidR="001C5AC1" w:rsidRPr="00380898" w:rsidRDefault="001C5AC1" w:rsidP="001C5AC1">
            <w:pPr>
              <w:spacing w:after="0"/>
              <w:jc w:val="both"/>
              <w:rPr>
                <w:rFonts w:eastAsiaTheme="minorHAnsi"/>
                <w:sz w:val="24"/>
                <w:szCs w:val="24"/>
                <w:lang w:val="en-GB"/>
              </w:rPr>
            </w:pPr>
            <w:r w:rsidRPr="00380898">
              <w:rPr>
                <w:rFonts w:eastAsiaTheme="minorHAnsi"/>
                <w:lang w:val="en-GB"/>
              </w:rPr>
              <w:t>III-8.1/1 (4.600 x 2.330 mm)</w:t>
            </w:r>
          </w:p>
          <w:p w:rsidR="001C5AC1" w:rsidRPr="00380898" w:rsidRDefault="001C5AC1" w:rsidP="001C5AC1">
            <w:pPr>
              <w:spacing w:after="0"/>
              <w:jc w:val="both"/>
              <w:rPr>
                <w:rFonts w:eastAsiaTheme="minorHAnsi"/>
                <w:sz w:val="24"/>
                <w:szCs w:val="24"/>
                <w:lang w:val="en-GB"/>
              </w:rPr>
            </w:pPr>
            <w:r w:rsidRPr="00380898">
              <w:rPr>
                <w:rFonts w:eastAsiaTheme="minorHAnsi"/>
                <w:lang w:val="en-GB"/>
              </w:rPr>
              <w:t>III-8.1/2 (4.600 x 2.310 mm)</w:t>
            </w:r>
          </w:p>
          <w:p w:rsidR="001C5AC1" w:rsidRPr="00380898" w:rsidRDefault="001C5AC1" w:rsidP="001C5AC1">
            <w:pPr>
              <w:spacing w:after="0"/>
              <w:jc w:val="both"/>
              <w:rPr>
                <w:rFonts w:eastAsiaTheme="minorHAnsi"/>
                <w:sz w:val="24"/>
                <w:szCs w:val="24"/>
                <w:lang w:val="en-GB"/>
              </w:rPr>
            </w:pPr>
            <w:r w:rsidRPr="00380898">
              <w:rPr>
                <w:rFonts w:eastAsiaTheme="minorHAnsi"/>
                <w:lang w:val="en-GB"/>
              </w:rPr>
              <w:t>III-8.1/3 (4.690 x 2.680 mm)</w:t>
            </w:r>
          </w:p>
          <w:p w:rsidR="001C5AC1" w:rsidRPr="00380898" w:rsidRDefault="001C5AC1" w:rsidP="001C5AC1">
            <w:pPr>
              <w:spacing w:after="0"/>
              <w:jc w:val="both"/>
              <w:rPr>
                <w:rFonts w:eastAsiaTheme="minorHAnsi"/>
                <w:sz w:val="24"/>
                <w:szCs w:val="24"/>
                <w:lang w:val="en-GB"/>
              </w:rPr>
            </w:pPr>
            <w:r w:rsidRPr="00380898">
              <w:rPr>
                <w:rFonts w:eastAsiaTheme="minorHAnsi"/>
                <w:lang w:val="en-GB"/>
              </w:rPr>
              <w:lastRenderedPageBreak/>
              <w:t>III-8.1/4 (4.690 x 2.580 mm)</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jc w:val="center"/>
              <w:rPr>
                <w:rFonts w:ascii="Times New Roman" w:hAnsi="Times New Roman" w:cs="Times New Roman"/>
                <w:color w:val="000000"/>
                <w:lang w:val="it-IT"/>
              </w:rPr>
            </w:pPr>
          </w:p>
          <w:p w:rsidR="001C5AC1" w:rsidRPr="00380898" w:rsidRDefault="001C5AC1" w:rsidP="001C5AC1">
            <w:pPr>
              <w:spacing w:after="0"/>
              <w:jc w:val="center"/>
              <w:rPr>
                <w:rFonts w:ascii="Times New Roman" w:hAnsi="Times New Roman" w:cs="Times New Roman"/>
                <w:color w:val="000000"/>
                <w:lang w:val="it-IT"/>
              </w:rPr>
            </w:pPr>
          </w:p>
          <w:p w:rsidR="001C5AC1" w:rsidRPr="00380898" w:rsidRDefault="001C5AC1" w:rsidP="001C5AC1">
            <w:pPr>
              <w:spacing w:after="0"/>
              <w:jc w:val="center"/>
              <w:rPr>
                <w:rFonts w:ascii="Times New Roman" w:hAnsi="Times New Roman" w:cs="Times New Roman"/>
                <w:color w:val="000000"/>
                <w:lang w:val="it-IT"/>
              </w:rPr>
            </w:pPr>
            <w:r w:rsidRPr="00380898">
              <w:rPr>
                <w:rFonts w:ascii="Times New Roman" w:hAnsi="Times New Roman" w:cs="Times New Roman"/>
                <w:color w:val="000000"/>
                <w:lang w:val="it-IT"/>
              </w:rPr>
              <w:t>kom</w:t>
            </w:r>
          </w:p>
          <w:p w:rsidR="001C5AC1" w:rsidRPr="00380898" w:rsidRDefault="001C5AC1" w:rsidP="001C5AC1">
            <w:pPr>
              <w:spacing w:after="0"/>
              <w:jc w:val="center"/>
              <w:rPr>
                <w:rFonts w:ascii="Times New Roman" w:hAnsi="Times New Roman" w:cs="Times New Roman"/>
                <w:color w:val="000000"/>
                <w:lang w:val="it-IT"/>
              </w:rPr>
            </w:pPr>
            <w:r w:rsidRPr="00380898">
              <w:rPr>
                <w:rFonts w:ascii="Times New Roman" w:hAnsi="Times New Roman" w:cs="Times New Roman"/>
                <w:color w:val="000000"/>
                <w:lang w:val="it-IT"/>
              </w:rPr>
              <w:t>kom</w:t>
            </w:r>
          </w:p>
          <w:p w:rsidR="001C5AC1" w:rsidRPr="00380898" w:rsidRDefault="001C5AC1" w:rsidP="001C5AC1">
            <w:pPr>
              <w:spacing w:after="0"/>
              <w:jc w:val="center"/>
              <w:rPr>
                <w:rFonts w:ascii="Times New Roman" w:hAnsi="Times New Roman" w:cs="Times New Roman"/>
                <w:color w:val="000000"/>
                <w:lang w:val="it-IT"/>
              </w:rPr>
            </w:pPr>
            <w:r w:rsidRPr="00380898">
              <w:rPr>
                <w:rFonts w:ascii="Times New Roman" w:hAnsi="Times New Roman" w:cs="Times New Roman"/>
                <w:color w:val="000000"/>
                <w:lang w:val="it-IT"/>
              </w:rPr>
              <w:lastRenderedPageBreak/>
              <w:t>kom</w:t>
            </w:r>
          </w:p>
          <w:p w:rsidR="001C5AC1" w:rsidRPr="00380898" w:rsidRDefault="001C5AC1" w:rsidP="001C5AC1">
            <w:pPr>
              <w:spacing w:after="0"/>
              <w:jc w:val="center"/>
              <w:rPr>
                <w:rFonts w:ascii="Times New Roman" w:hAnsi="Times New Roman" w:cs="Times New Roman"/>
                <w:color w:val="000000"/>
                <w:lang w:val="it-IT"/>
              </w:rPr>
            </w:pPr>
            <w:r w:rsidRPr="00380898">
              <w:rPr>
                <w:rFonts w:ascii="Times New Roman" w:hAnsi="Times New Roman" w:cs="Times New Roman"/>
                <w:color w:val="000000"/>
                <w:lang w:val="it-IT"/>
              </w:rPr>
              <w:t>kom</w:t>
            </w:r>
          </w:p>
          <w:p w:rsidR="001C5AC1" w:rsidRPr="00380898" w:rsidRDefault="001C5AC1" w:rsidP="001C5AC1">
            <w:pPr>
              <w:spacing w:after="0" w:line="240" w:lineRule="auto"/>
              <w:jc w:val="center"/>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p>
          <w:p w:rsidR="001C5AC1" w:rsidRPr="00380898" w:rsidRDefault="001C5AC1" w:rsidP="001C5AC1">
            <w:pPr>
              <w:spacing w:after="0"/>
              <w:jc w:val="center"/>
              <w:rPr>
                <w:rFonts w:ascii="Times New Roman" w:hAnsi="Times New Roman" w:cs="Times New Roman"/>
                <w:lang w:val="sr-Latn-CS"/>
              </w:rPr>
            </w:pPr>
          </w:p>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1.00</w:t>
            </w:r>
          </w:p>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1.00</w:t>
            </w:r>
          </w:p>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lastRenderedPageBreak/>
              <w:t>1.00</w:t>
            </w:r>
          </w:p>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1.00</w:t>
            </w:r>
          </w:p>
          <w:p w:rsidR="001C5AC1" w:rsidRPr="00380898" w:rsidRDefault="001C5AC1" w:rsidP="001C5AC1">
            <w:pPr>
              <w:spacing w:after="0"/>
              <w:jc w:val="center"/>
              <w:rPr>
                <w:rFonts w:ascii="Times New Roman" w:hAnsi="Times New Roman" w:cs="Times New Roman"/>
                <w:lang w:val="sr-Latn-CS"/>
              </w:rPr>
            </w:pPr>
          </w:p>
        </w:tc>
      </w:tr>
      <w:tr w:rsidR="001C5AC1" w:rsidRPr="00380898" w:rsidTr="001C5AC1">
        <w:trPr>
          <w:trHeight w:val="146"/>
        </w:trPr>
        <w:tc>
          <w:tcPr>
            <w:tcW w:w="10140" w:type="dxa"/>
            <w:gridSpan w:val="6"/>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numPr>
                <w:ilvl w:val="1"/>
                <w:numId w:val="34"/>
              </w:numPr>
              <w:spacing w:after="0"/>
              <w:contextualSpacing/>
              <w:jc w:val="center"/>
              <w:rPr>
                <w:rFonts w:ascii="Times New Roman" w:hAnsi="Times New Roman" w:cs="Times New Roman"/>
                <w:lang w:val="sr-Latn-CS"/>
              </w:rPr>
            </w:pPr>
            <w:r w:rsidRPr="00380898">
              <w:rPr>
                <w:rFonts w:ascii="Times New Roman" w:hAnsi="Times New Roman" w:cs="Times New Roman"/>
                <w:lang w:val="sr-Latn-CS"/>
              </w:rPr>
              <w:lastRenderedPageBreak/>
              <w:t>STUB – NOSAČ SAOBRAĆAJNOG ZNAKA</w:t>
            </w:r>
          </w:p>
        </w:tc>
      </w:tr>
      <w:tr w:rsidR="001C5AC1" w:rsidRPr="00380898" w:rsidTr="001C5AC1">
        <w:trPr>
          <w:trHeight w:val="146"/>
        </w:trPr>
        <w:tc>
          <w:tcPr>
            <w:tcW w:w="684" w:type="dxa"/>
            <w:vMerge w:val="restart"/>
            <w:tcBorders>
              <w:top w:val="single" w:sz="4" w:space="0" w:color="auto"/>
              <w:left w:val="single" w:sz="8"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en-GB" w:eastAsia="sr-Latn-CS"/>
              </w:rPr>
            </w:pPr>
            <w:r w:rsidRPr="00380898">
              <w:rPr>
                <w:rFonts w:ascii="Times New Roman" w:hAnsi="Times New Roman" w:cs="Times New Roman"/>
                <w:lang w:val="en-GB" w:eastAsia="sr-Latn-CS"/>
              </w:rPr>
              <w:t>59.</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eastAsiaTheme="minorHAnsi"/>
                <w:sz w:val="24"/>
                <w:szCs w:val="24"/>
                <w:lang w:val="en-GB"/>
              </w:rPr>
            </w:pPr>
            <w:r w:rsidRPr="00380898">
              <w:rPr>
                <w:rFonts w:eastAsiaTheme="minorHAnsi"/>
                <w:lang w:val="en-GB"/>
              </w:rPr>
              <w:t xml:space="preserve">Od čelične vučene cijevi jednoličnog preseka i debljine prečnika 2" obojenih temeljnom bojom za metale i prekriveni lakom tamno sive boje, nabavka i doprema do mjesta postavljanja sa izradom betonskog temelja i ugradnjom stuba nosača u betonski temelj. </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p>
        </w:tc>
      </w:tr>
      <w:tr w:rsidR="001C5AC1" w:rsidRPr="00380898" w:rsidTr="001C5AC1">
        <w:trPr>
          <w:trHeight w:val="146"/>
        </w:trPr>
        <w:tc>
          <w:tcPr>
            <w:tcW w:w="684" w:type="dxa"/>
            <w:vMerge/>
            <w:tcBorders>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en-GB"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spacing w:after="0"/>
              <w:jc w:val="both"/>
              <w:rPr>
                <w:rFonts w:eastAsiaTheme="minorHAnsi"/>
                <w:sz w:val="24"/>
                <w:szCs w:val="24"/>
                <w:lang w:val="en-GB"/>
              </w:rPr>
            </w:pPr>
            <w:r w:rsidRPr="00380898">
              <w:rPr>
                <w:rFonts w:eastAsiaTheme="minorHAnsi"/>
                <w:lang w:val="en-GB"/>
              </w:rPr>
              <w:t>-Stub saobraćajnog znaka L= 2,00 m</w:t>
            </w:r>
          </w:p>
          <w:p w:rsidR="001C5AC1" w:rsidRPr="00380898" w:rsidRDefault="001C5AC1" w:rsidP="001C5AC1">
            <w:pPr>
              <w:spacing w:after="0"/>
              <w:jc w:val="both"/>
              <w:rPr>
                <w:rFonts w:eastAsiaTheme="minorHAnsi"/>
                <w:sz w:val="24"/>
                <w:szCs w:val="24"/>
                <w:lang w:val="en-GB"/>
              </w:rPr>
            </w:pPr>
            <w:r w:rsidRPr="00380898">
              <w:rPr>
                <w:rFonts w:eastAsiaTheme="minorHAnsi"/>
                <w:lang w:val="en-GB"/>
              </w:rPr>
              <w:t>-Stub saobraćajnog znaka L= 3,00 m</w:t>
            </w:r>
          </w:p>
          <w:p w:rsidR="001C5AC1" w:rsidRPr="00380898" w:rsidRDefault="001C5AC1" w:rsidP="001C5AC1">
            <w:pPr>
              <w:spacing w:after="0"/>
              <w:jc w:val="both"/>
              <w:rPr>
                <w:rFonts w:eastAsiaTheme="minorHAnsi"/>
                <w:sz w:val="24"/>
                <w:szCs w:val="24"/>
                <w:lang w:val="en-GB"/>
              </w:rPr>
            </w:pPr>
            <w:r w:rsidRPr="00380898">
              <w:rPr>
                <w:rFonts w:eastAsiaTheme="minorHAnsi"/>
                <w:lang w:val="en-GB"/>
              </w:rPr>
              <w:t>-Stub saobraćajnog znaka L= 3,50 m</w:t>
            </w:r>
          </w:p>
          <w:p w:rsidR="001C5AC1" w:rsidRPr="00380898" w:rsidRDefault="001C5AC1" w:rsidP="001C5AC1">
            <w:pPr>
              <w:spacing w:after="0"/>
              <w:jc w:val="both"/>
              <w:rPr>
                <w:rFonts w:eastAsiaTheme="minorHAnsi"/>
                <w:sz w:val="24"/>
                <w:szCs w:val="24"/>
                <w:lang w:val="en-GB"/>
              </w:rPr>
            </w:pPr>
            <w:r w:rsidRPr="00380898">
              <w:rPr>
                <w:rFonts w:eastAsiaTheme="minorHAnsi"/>
                <w:lang w:val="en-GB"/>
              </w:rPr>
              <w:t>-Stub saobraćajnog znaka L= 4,00 m</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jc w:val="center"/>
              <w:rPr>
                <w:rFonts w:ascii="Times New Roman" w:hAnsi="Times New Roman" w:cs="Times New Roman"/>
                <w:color w:val="000000"/>
                <w:lang w:val="it-IT"/>
              </w:rPr>
            </w:pPr>
            <w:r w:rsidRPr="00380898">
              <w:rPr>
                <w:rFonts w:ascii="Times New Roman" w:hAnsi="Times New Roman" w:cs="Times New Roman"/>
                <w:color w:val="000000"/>
                <w:lang w:val="it-IT"/>
              </w:rPr>
              <w:t>kom</w:t>
            </w:r>
          </w:p>
          <w:p w:rsidR="001C5AC1" w:rsidRPr="00380898" w:rsidRDefault="001C5AC1" w:rsidP="001C5AC1">
            <w:pPr>
              <w:spacing w:after="0"/>
              <w:jc w:val="center"/>
              <w:rPr>
                <w:rFonts w:ascii="Times New Roman" w:hAnsi="Times New Roman" w:cs="Times New Roman"/>
                <w:color w:val="000000"/>
                <w:lang w:val="it-IT"/>
              </w:rPr>
            </w:pPr>
            <w:r w:rsidRPr="00380898">
              <w:rPr>
                <w:rFonts w:ascii="Times New Roman" w:hAnsi="Times New Roman" w:cs="Times New Roman"/>
                <w:color w:val="000000"/>
                <w:lang w:val="it-IT"/>
              </w:rPr>
              <w:t>kom</w:t>
            </w:r>
          </w:p>
          <w:p w:rsidR="001C5AC1" w:rsidRPr="00380898" w:rsidRDefault="001C5AC1" w:rsidP="001C5AC1">
            <w:pPr>
              <w:spacing w:after="0"/>
              <w:jc w:val="center"/>
              <w:rPr>
                <w:rFonts w:ascii="Times New Roman" w:hAnsi="Times New Roman" w:cs="Times New Roman"/>
                <w:color w:val="000000"/>
                <w:lang w:val="it-IT"/>
              </w:rPr>
            </w:pPr>
            <w:r w:rsidRPr="00380898">
              <w:rPr>
                <w:rFonts w:ascii="Times New Roman" w:hAnsi="Times New Roman" w:cs="Times New Roman"/>
                <w:color w:val="000000"/>
                <w:lang w:val="it-IT"/>
              </w:rPr>
              <w:t>kom</w:t>
            </w:r>
          </w:p>
          <w:p w:rsidR="001C5AC1" w:rsidRPr="00380898" w:rsidRDefault="001C5AC1" w:rsidP="001C5AC1">
            <w:pPr>
              <w:spacing w:after="0"/>
              <w:jc w:val="center"/>
              <w:rPr>
                <w:rFonts w:ascii="Times New Roman" w:hAnsi="Times New Roman" w:cs="Times New Roman"/>
                <w:color w:val="000000"/>
                <w:lang w:val="it-IT"/>
              </w:rPr>
            </w:pPr>
            <w:r w:rsidRPr="00380898">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10.00</w:t>
            </w:r>
          </w:p>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14.00</w:t>
            </w:r>
          </w:p>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4.00</w:t>
            </w:r>
          </w:p>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10.00</w:t>
            </w:r>
          </w:p>
        </w:tc>
      </w:tr>
      <w:tr w:rsidR="001C5AC1" w:rsidRPr="00380898" w:rsidTr="001C5AC1">
        <w:trPr>
          <w:trHeight w:val="146"/>
        </w:trPr>
        <w:tc>
          <w:tcPr>
            <w:tcW w:w="10140" w:type="dxa"/>
            <w:gridSpan w:val="6"/>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b/>
                <w:sz w:val="24"/>
                <w:szCs w:val="24"/>
                <w:lang w:val="sr-Latn-CS"/>
              </w:rPr>
            </w:pPr>
            <w:r w:rsidRPr="00380898">
              <w:rPr>
                <w:rFonts w:ascii="Arial" w:eastAsiaTheme="minorHAnsi" w:hAnsi="Arial" w:cs="Arial"/>
                <w:b/>
                <w:bCs/>
                <w:sz w:val="24"/>
                <w:szCs w:val="24"/>
                <w:lang w:val="en-GB"/>
              </w:rPr>
              <w:t>2.HORIZONTALNA  SIGNALIZACIJA</w:t>
            </w:r>
          </w:p>
        </w:tc>
      </w:tr>
      <w:tr w:rsidR="001C5AC1" w:rsidRPr="00380898" w:rsidTr="001C5AC1">
        <w:trPr>
          <w:trHeight w:val="146"/>
        </w:trPr>
        <w:tc>
          <w:tcPr>
            <w:tcW w:w="684" w:type="dxa"/>
            <w:vMerge w:val="restart"/>
            <w:tcBorders>
              <w:top w:val="single" w:sz="4" w:space="0" w:color="auto"/>
              <w:left w:val="single" w:sz="8"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en-GB" w:eastAsia="sr-Latn-CS"/>
              </w:rPr>
            </w:pPr>
            <w:r w:rsidRPr="00380898">
              <w:rPr>
                <w:rFonts w:ascii="Times New Roman" w:hAnsi="Times New Roman" w:cs="Times New Roman"/>
                <w:color w:val="000000"/>
                <w:lang w:val="en-GB" w:eastAsia="sr-Latn-CS"/>
              </w:rPr>
              <w:t>60.</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eastAsiaTheme="minorHAnsi"/>
                <w:sz w:val="24"/>
                <w:szCs w:val="24"/>
                <w:lang w:val="it-IT"/>
              </w:rPr>
            </w:pPr>
            <w:r w:rsidRPr="00380898">
              <w:rPr>
                <w:rFonts w:eastAsiaTheme="minorHAnsi"/>
                <w:b/>
                <w:bCs/>
                <w:lang w:val="en-GB"/>
              </w:rPr>
              <w:t>Obilježavanje kolovoza</w:t>
            </w:r>
            <w:r w:rsidRPr="00380898">
              <w:rPr>
                <w:rFonts w:eastAsiaTheme="minorHAnsi"/>
                <w:lang w:val="en-GB"/>
              </w:rPr>
              <w:t xml:space="preserve"> bojom reflektujućih osobina sa prethodnim čišćenjem i odmašćivanjem kolovoza, razmjeravanje bojenih površina i farbanje kolovoza. </w:t>
            </w:r>
            <w:r w:rsidRPr="00380898">
              <w:rPr>
                <w:rFonts w:eastAsiaTheme="minorHAnsi"/>
                <w:lang w:val="it-IT"/>
              </w:rPr>
              <w:t>Cijena obuhvata i nabavku i dopremu boje i perle do mesta obilježavanja.</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p>
        </w:tc>
      </w:tr>
      <w:tr w:rsidR="001C5AC1" w:rsidRPr="00380898" w:rsidTr="001C5AC1">
        <w:trPr>
          <w:trHeight w:val="146"/>
        </w:trPr>
        <w:tc>
          <w:tcPr>
            <w:tcW w:w="684" w:type="dxa"/>
            <w:vMerge/>
            <w:tcBorders>
              <w:left w:val="single" w:sz="8"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spacing w:after="0"/>
              <w:jc w:val="both"/>
              <w:rPr>
                <w:rFonts w:eastAsiaTheme="minorHAnsi"/>
                <w:sz w:val="24"/>
                <w:szCs w:val="24"/>
                <w:u w:val="single"/>
                <w:lang w:val="it-IT"/>
              </w:rPr>
            </w:pPr>
            <w:r w:rsidRPr="00380898">
              <w:rPr>
                <w:rFonts w:eastAsiaTheme="minorHAnsi"/>
                <w:u w:val="single"/>
                <w:lang w:val="it-IT"/>
              </w:rPr>
              <w:t xml:space="preserve">Uzdužne linije b=0,15 m : </w:t>
            </w:r>
          </w:p>
          <w:p w:rsidR="001C5AC1" w:rsidRPr="00380898" w:rsidRDefault="001C5AC1" w:rsidP="001C5AC1">
            <w:pPr>
              <w:spacing w:after="0"/>
              <w:jc w:val="both"/>
              <w:rPr>
                <w:rFonts w:eastAsiaTheme="minorHAnsi"/>
                <w:sz w:val="24"/>
                <w:szCs w:val="24"/>
                <w:lang w:val="it-IT"/>
              </w:rPr>
            </w:pPr>
            <w:r w:rsidRPr="00380898">
              <w:rPr>
                <w:rFonts w:eastAsiaTheme="minorHAnsi"/>
                <w:lang w:val="it-IT"/>
              </w:rPr>
              <w:t xml:space="preserve">Pune linije  </w:t>
            </w:r>
          </w:p>
          <w:p w:rsidR="001C5AC1" w:rsidRPr="00380898" w:rsidRDefault="001C5AC1" w:rsidP="001C5AC1">
            <w:pPr>
              <w:spacing w:after="0"/>
              <w:jc w:val="both"/>
              <w:rPr>
                <w:rFonts w:eastAsiaTheme="minorHAnsi"/>
                <w:sz w:val="24"/>
                <w:szCs w:val="24"/>
                <w:lang w:val="it-IT"/>
              </w:rPr>
            </w:pPr>
            <w:r w:rsidRPr="00380898">
              <w:rPr>
                <w:rFonts w:eastAsiaTheme="minorHAnsi"/>
                <w:lang w:val="it-IT"/>
              </w:rPr>
              <w:t xml:space="preserve">Isprekidane linije rastera 5,0 + 5,0 m </w:t>
            </w:r>
          </w:p>
          <w:p w:rsidR="001C5AC1" w:rsidRPr="00380898" w:rsidRDefault="001C5AC1" w:rsidP="001C5AC1">
            <w:pPr>
              <w:spacing w:after="0"/>
              <w:jc w:val="both"/>
              <w:rPr>
                <w:rFonts w:eastAsiaTheme="minorHAnsi"/>
                <w:sz w:val="24"/>
                <w:szCs w:val="24"/>
                <w:lang w:val="it-IT"/>
              </w:rPr>
            </w:pPr>
            <w:r w:rsidRPr="00380898">
              <w:rPr>
                <w:rFonts w:eastAsiaTheme="minorHAnsi"/>
                <w:lang w:val="it-IT"/>
              </w:rPr>
              <w:t xml:space="preserve">Isprekidane linije rastera 1,0 + 1,0 m </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w:t>
            </w:r>
          </w:p>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w:t>
            </w:r>
          </w:p>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p>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201.50</w:t>
            </w:r>
          </w:p>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80.00</w:t>
            </w:r>
          </w:p>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38.00</w:t>
            </w:r>
          </w:p>
        </w:tc>
      </w:tr>
      <w:tr w:rsidR="001C5AC1" w:rsidRPr="00380898" w:rsidTr="001C5AC1">
        <w:trPr>
          <w:trHeight w:val="146"/>
        </w:trPr>
        <w:tc>
          <w:tcPr>
            <w:tcW w:w="684" w:type="dxa"/>
            <w:vMerge/>
            <w:tcBorders>
              <w:left w:val="single" w:sz="8"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spacing w:after="0"/>
              <w:jc w:val="both"/>
              <w:rPr>
                <w:rFonts w:eastAsiaTheme="minorHAnsi"/>
                <w:sz w:val="24"/>
                <w:szCs w:val="24"/>
                <w:u w:val="single"/>
                <w:lang w:val="it-IT"/>
              </w:rPr>
            </w:pPr>
            <w:r w:rsidRPr="00380898">
              <w:rPr>
                <w:rFonts w:eastAsiaTheme="minorHAnsi"/>
                <w:u w:val="single"/>
                <w:lang w:val="it-IT"/>
              </w:rPr>
              <w:t xml:space="preserve">Uzdužne linije ž=0,30 m : </w:t>
            </w:r>
          </w:p>
          <w:p w:rsidR="001C5AC1" w:rsidRPr="00380898" w:rsidRDefault="001C5AC1" w:rsidP="001C5AC1">
            <w:pPr>
              <w:spacing w:after="0"/>
              <w:jc w:val="both"/>
              <w:rPr>
                <w:rFonts w:eastAsiaTheme="minorHAnsi"/>
                <w:sz w:val="24"/>
                <w:szCs w:val="24"/>
                <w:lang w:val="it-IT"/>
              </w:rPr>
            </w:pPr>
            <w:r w:rsidRPr="00380898">
              <w:rPr>
                <w:rFonts w:eastAsiaTheme="minorHAnsi"/>
                <w:lang w:val="it-IT"/>
              </w:rPr>
              <w:t xml:space="preserve">Isprekidane linije rastera 1,0 + 1,0 m </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23.00</w:t>
            </w:r>
          </w:p>
        </w:tc>
      </w:tr>
      <w:tr w:rsidR="001C5AC1" w:rsidRPr="00380898" w:rsidTr="001C5AC1">
        <w:trPr>
          <w:trHeight w:val="146"/>
        </w:trPr>
        <w:tc>
          <w:tcPr>
            <w:tcW w:w="684" w:type="dxa"/>
            <w:vMerge/>
            <w:tcBorders>
              <w:left w:val="single" w:sz="8"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spacing w:after="0"/>
              <w:jc w:val="both"/>
              <w:rPr>
                <w:rFonts w:eastAsiaTheme="minorHAnsi"/>
                <w:sz w:val="24"/>
                <w:szCs w:val="24"/>
                <w:u w:val="single"/>
                <w:lang w:val="it-IT"/>
              </w:rPr>
            </w:pPr>
            <w:r w:rsidRPr="00380898">
              <w:rPr>
                <w:rFonts w:eastAsiaTheme="minorHAnsi"/>
                <w:u w:val="single"/>
                <w:lang w:val="it-IT"/>
              </w:rPr>
              <w:t>Poprečne linije :</w:t>
            </w:r>
          </w:p>
          <w:p w:rsidR="001C5AC1" w:rsidRPr="00380898" w:rsidRDefault="001C5AC1" w:rsidP="001C5AC1">
            <w:pPr>
              <w:spacing w:after="0"/>
              <w:jc w:val="both"/>
              <w:rPr>
                <w:rFonts w:eastAsiaTheme="minorHAnsi"/>
                <w:sz w:val="24"/>
                <w:szCs w:val="24"/>
                <w:lang w:val="it-IT"/>
              </w:rPr>
            </w:pPr>
            <w:r w:rsidRPr="00380898">
              <w:rPr>
                <w:rFonts w:eastAsiaTheme="minorHAnsi"/>
                <w:lang w:val="it-IT"/>
              </w:rPr>
              <w:t xml:space="preserve">Zaustavna linija  ( b = 0,5 m ) </w:t>
            </w:r>
          </w:p>
          <w:p w:rsidR="001C5AC1" w:rsidRPr="00380898" w:rsidRDefault="001C5AC1" w:rsidP="001C5AC1">
            <w:pPr>
              <w:spacing w:after="0"/>
              <w:jc w:val="both"/>
              <w:rPr>
                <w:rFonts w:eastAsiaTheme="minorHAnsi"/>
                <w:sz w:val="24"/>
                <w:szCs w:val="24"/>
                <w:lang w:val="en-GB"/>
              </w:rPr>
            </w:pPr>
            <w:r w:rsidRPr="00380898">
              <w:rPr>
                <w:rFonts w:eastAsiaTheme="minorHAnsi"/>
                <w:lang w:val="en-GB"/>
              </w:rPr>
              <w:t xml:space="preserve">Isprekidana zaustavna linija  ( trouglovi ) </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m²</w:t>
            </w:r>
          </w:p>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p>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1.32</w:t>
            </w:r>
          </w:p>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2.16</w:t>
            </w:r>
          </w:p>
        </w:tc>
      </w:tr>
      <w:tr w:rsidR="001C5AC1" w:rsidRPr="00380898" w:rsidTr="001C5AC1">
        <w:trPr>
          <w:trHeight w:val="146"/>
        </w:trPr>
        <w:tc>
          <w:tcPr>
            <w:tcW w:w="684" w:type="dxa"/>
            <w:vMerge/>
            <w:tcBorders>
              <w:left w:val="single" w:sz="8"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eastAsiaTheme="minorHAnsi"/>
                <w:sz w:val="24"/>
                <w:szCs w:val="24"/>
                <w:u w:val="single"/>
                <w:lang w:val="en-GB"/>
              </w:rPr>
            </w:pPr>
            <w:r w:rsidRPr="00380898">
              <w:rPr>
                <w:rFonts w:eastAsiaTheme="minorHAnsi"/>
                <w:u w:val="single"/>
                <w:lang w:val="en-GB"/>
              </w:rPr>
              <w:t>Pješački prelazi rastera 0,5 + 0,5 m</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66.00</w:t>
            </w:r>
          </w:p>
        </w:tc>
      </w:tr>
      <w:tr w:rsidR="001C5AC1" w:rsidRPr="00380898" w:rsidTr="001C5AC1">
        <w:trPr>
          <w:trHeight w:val="146"/>
        </w:trPr>
        <w:tc>
          <w:tcPr>
            <w:tcW w:w="684" w:type="dxa"/>
            <w:vMerge/>
            <w:tcBorders>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spacing w:after="0"/>
              <w:jc w:val="both"/>
              <w:rPr>
                <w:rFonts w:eastAsiaTheme="minorHAnsi"/>
                <w:sz w:val="24"/>
                <w:szCs w:val="24"/>
                <w:u w:val="single"/>
                <w:lang w:val="it-IT"/>
              </w:rPr>
            </w:pPr>
            <w:r w:rsidRPr="00380898">
              <w:rPr>
                <w:rFonts w:eastAsiaTheme="minorHAnsi"/>
                <w:u w:val="single"/>
                <w:lang w:val="it-IT"/>
              </w:rPr>
              <w:t>Ostale oznake na kolovozu :</w:t>
            </w:r>
          </w:p>
          <w:p w:rsidR="001C5AC1" w:rsidRPr="00380898" w:rsidRDefault="001C5AC1" w:rsidP="001C5AC1">
            <w:pPr>
              <w:spacing w:after="0"/>
              <w:jc w:val="both"/>
              <w:rPr>
                <w:rFonts w:eastAsiaTheme="minorHAnsi"/>
                <w:sz w:val="24"/>
                <w:szCs w:val="24"/>
                <w:lang w:val="it-IT"/>
              </w:rPr>
            </w:pPr>
            <w:r w:rsidRPr="00380898">
              <w:rPr>
                <w:rFonts w:eastAsiaTheme="minorHAnsi"/>
                <w:lang w:val="it-IT"/>
              </w:rPr>
              <w:t>strelice za usmjeravanje saobraćaja</w:t>
            </w:r>
          </w:p>
          <w:p w:rsidR="001C5AC1" w:rsidRPr="00380898" w:rsidRDefault="001C5AC1" w:rsidP="001C5AC1">
            <w:pPr>
              <w:spacing w:after="0"/>
              <w:jc w:val="both"/>
              <w:rPr>
                <w:rFonts w:eastAsiaTheme="minorHAnsi"/>
                <w:sz w:val="24"/>
                <w:szCs w:val="24"/>
                <w:lang w:val="it-IT"/>
              </w:rPr>
            </w:pPr>
            <w:r w:rsidRPr="00380898">
              <w:rPr>
                <w:rFonts w:eastAsiaTheme="minorHAnsi"/>
                <w:lang w:val="it-IT"/>
              </w:rPr>
              <w:t>oznaka obrnuti trougao na kolovozu</w:t>
            </w:r>
          </w:p>
          <w:p w:rsidR="001C5AC1" w:rsidRPr="00380898" w:rsidRDefault="001C5AC1" w:rsidP="001C5AC1">
            <w:pPr>
              <w:spacing w:after="0"/>
              <w:jc w:val="both"/>
              <w:rPr>
                <w:rFonts w:eastAsiaTheme="minorHAnsi"/>
                <w:sz w:val="24"/>
                <w:szCs w:val="24"/>
                <w:lang w:val="it-IT"/>
              </w:rPr>
            </w:pPr>
            <w:r w:rsidRPr="00380898">
              <w:rPr>
                <w:rFonts w:eastAsiaTheme="minorHAnsi"/>
                <w:lang w:val="it-IT"/>
              </w:rPr>
              <w:t>oznaka za autobusko stajalište (žuta boja)</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p w:rsidR="001C5AC1" w:rsidRPr="00380898" w:rsidRDefault="001C5AC1" w:rsidP="001C5AC1">
            <w:pPr>
              <w:spacing w:after="0" w:line="240" w:lineRule="auto"/>
              <w:jc w:val="center"/>
              <w:rPr>
                <w:rFonts w:ascii="Times New Roman" w:hAnsi="Times New Roman" w:cs="Times New Roman"/>
                <w:color w:val="000000"/>
                <w:lang w:val="it-IT"/>
              </w:rPr>
            </w:pPr>
          </w:p>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m²</w:t>
            </w:r>
          </w:p>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m²</w:t>
            </w:r>
          </w:p>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p>
          <w:p w:rsidR="001C5AC1" w:rsidRPr="00380898" w:rsidRDefault="001C5AC1" w:rsidP="001C5AC1">
            <w:pPr>
              <w:spacing w:after="0"/>
              <w:jc w:val="center"/>
              <w:rPr>
                <w:rFonts w:ascii="Times New Roman" w:hAnsi="Times New Roman" w:cs="Times New Roman"/>
                <w:lang w:val="sr-Latn-CS"/>
              </w:rPr>
            </w:pPr>
          </w:p>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24.00</w:t>
            </w:r>
          </w:p>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3.50</w:t>
            </w:r>
          </w:p>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17.00</w:t>
            </w:r>
          </w:p>
        </w:tc>
      </w:tr>
      <w:tr w:rsidR="001C5AC1" w:rsidRPr="00380898" w:rsidTr="001C5AC1">
        <w:trPr>
          <w:trHeight w:val="146"/>
        </w:trPr>
        <w:tc>
          <w:tcPr>
            <w:tcW w:w="10140" w:type="dxa"/>
            <w:gridSpan w:val="6"/>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Arial" w:eastAsiaTheme="minorHAnsi" w:hAnsi="Arial" w:cs="Arial"/>
                <w:b/>
                <w:bCs/>
                <w:sz w:val="24"/>
                <w:szCs w:val="24"/>
                <w:lang w:val="en-GB"/>
              </w:rPr>
              <w:t>3.OSTALA OPREMA</w:t>
            </w:r>
          </w:p>
        </w:tc>
      </w:tr>
      <w:tr w:rsidR="001C5AC1" w:rsidRPr="00380898" w:rsidTr="001C5AC1">
        <w:trPr>
          <w:trHeight w:val="146"/>
        </w:trPr>
        <w:tc>
          <w:tcPr>
            <w:tcW w:w="684" w:type="dxa"/>
            <w:vMerge w:val="restart"/>
            <w:tcBorders>
              <w:top w:val="single" w:sz="4" w:space="0" w:color="auto"/>
              <w:left w:val="single" w:sz="8"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61.</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eastAsiaTheme="minorHAnsi"/>
                <w:sz w:val="24"/>
                <w:szCs w:val="24"/>
                <w:lang w:val="it-IT"/>
              </w:rPr>
            </w:pPr>
            <w:r w:rsidRPr="00380898">
              <w:rPr>
                <w:rFonts w:eastAsiaTheme="minorHAnsi"/>
                <w:lang w:val="it-IT"/>
              </w:rPr>
              <w:t>Jednostrana odbojna ograda bez distancera (tip N2W2)</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210.00</w:t>
            </w:r>
          </w:p>
        </w:tc>
      </w:tr>
      <w:tr w:rsidR="001C5AC1" w:rsidRPr="00380898" w:rsidTr="001C5AC1">
        <w:trPr>
          <w:trHeight w:val="146"/>
        </w:trPr>
        <w:tc>
          <w:tcPr>
            <w:tcW w:w="684" w:type="dxa"/>
            <w:vMerge/>
            <w:tcBorders>
              <w:left w:val="single" w:sz="8"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eastAsiaTheme="minorHAnsi"/>
                <w:sz w:val="24"/>
                <w:szCs w:val="24"/>
                <w:lang w:val="en-GB"/>
              </w:rPr>
            </w:pPr>
            <w:r w:rsidRPr="00380898">
              <w:rPr>
                <w:rFonts w:eastAsiaTheme="minorHAnsi"/>
                <w:lang w:val="en-GB"/>
              </w:rPr>
              <w:t>Kosi završetak dužine 12 m</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1.00</w:t>
            </w:r>
          </w:p>
        </w:tc>
      </w:tr>
      <w:tr w:rsidR="001C5AC1" w:rsidRPr="00380898" w:rsidTr="001C5AC1">
        <w:trPr>
          <w:trHeight w:val="146"/>
        </w:trPr>
        <w:tc>
          <w:tcPr>
            <w:tcW w:w="684" w:type="dxa"/>
            <w:vMerge/>
            <w:tcBorders>
              <w:left w:val="single" w:sz="8"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eastAsiaTheme="minorHAnsi"/>
                <w:sz w:val="24"/>
                <w:szCs w:val="24"/>
                <w:lang w:val="it-IT"/>
              </w:rPr>
            </w:pPr>
            <w:r w:rsidRPr="00380898">
              <w:rPr>
                <w:rFonts w:eastAsiaTheme="minorHAnsi"/>
                <w:lang w:val="it-IT"/>
              </w:rPr>
              <w:t>Poluokrugli završni komad jednostrane odbojne ograde</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9.00</w:t>
            </w:r>
          </w:p>
        </w:tc>
      </w:tr>
      <w:tr w:rsidR="001C5AC1" w:rsidRPr="00380898" w:rsidTr="001C5AC1">
        <w:trPr>
          <w:trHeight w:val="146"/>
        </w:trPr>
        <w:tc>
          <w:tcPr>
            <w:tcW w:w="684" w:type="dxa"/>
            <w:vMerge/>
            <w:tcBorders>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jc w:val="both"/>
              <w:rPr>
                <w:rFonts w:eastAsiaTheme="minorHAnsi"/>
                <w:sz w:val="24"/>
                <w:szCs w:val="24"/>
                <w:lang w:val="it-IT"/>
              </w:rPr>
            </w:pPr>
            <w:r w:rsidRPr="00380898">
              <w:rPr>
                <w:rFonts w:eastAsiaTheme="minorHAnsi"/>
                <w:lang w:val="it-IT"/>
              </w:rPr>
              <w:t>Reflektujuća tela na odbojnoj ogradi - katadiopteri</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25.00</w:t>
            </w:r>
          </w:p>
        </w:tc>
      </w:tr>
      <w:tr w:rsidR="001C5AC1" w:rsidRPr="00380898" w:rsidTr="001C5AC1">
        <w:trPr>
          <w:trHeight w:val="146"/>
        </w:trPr>
        <w:tc>
          <w:tcPr>
            <w:tcW w:w="10140" w:type="dxa"/>
            <w:gridSpan w:val="6"/>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1C5AC1" w:rsidRPr="00380898" w:rsidRDefault="001C5AC1" w:rsidP="001C5AC1">
            <w:pPr>
              <w:spacing w:after="0"/>
              <w:jc w:val="center"/>
              <w:rPr>
                <w:rFonts w:ascii="Times New Roman" w:hAnsi="Times New Roman" w:cs="Times New Roman"/>
                <w:lang w:val="sr-Latn-CS"/>
              </w:rPr>
            </w:pPr>
            <w:r w:rsidRPr="00380898">
              <w:rPr>
                <w:rFonts w:ascii="Arial" w:eastAsiaTheme="minorHAnsi" w:hAnsi="Arial" w:cs="Arial"/>
                <w:b/>
                <w:sz w:val="28"/>
                <w:szCs w:val="28"/>
                <w:lang w:val="en-GB"/>
              </w:rPr>
              <w:t>V  FAZA PEJZAŽNA ARHITEKTURA</w:t>
            </w:r>
          </w:p>
        </w:tc>
      </w:tr>
      <w:tr w:rsidR="001C5AC1" w:rsidRPr="00380898" w:rsidTr="001C5AC1">
        <w:trPr>
          <w:trHeight w:val="146"/>
        </w:trPr>
        <w:tc>
          <w:tcPr>
            <w:tcW w:w="10140" w:type="dxa"/>
            <w:gridSpan w:val="6"/>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Arial" w:eastAsiaTheme="minorHAnsi" w:hAnsi="Arial" w:cs="Arial"/>
                <w:b/>
                <w:bCs/>
                <w:sz w:val="24"/>
                <w:szCs w:val="24"/>
                <w:lang w:val="en-GB"/>
              </w:rPr>
              <w:t>1.PRIPREMNI  RADOVI</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en-GB" w:eastAsia="sr-Latn-CS"/>
              </w:rPr>
            </w:pPr>
            <w:r w:rsidRPr="00380898">
              <w:rPr>
                <w:rFonts w:ascii="Times New Roman" w:hAnsi="Times New Roman" w:cs="Times New Roman"/>
                <w:color w:val="000000"/>
                <w:lang w:val="en-GB" w:eastAsia="sr-Latn-CS"/>
              </w:rPr>
              <w:t>62.</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ArialMT" w:hAnsi="Arial" w:cs="Arial"/>
                <w:sz w:val="20"/>
                <w:szCs w:val="20"/>
                <w:lang w:val="en-GB"/>
              </w:rPr>
            </w:pPr>
            <w:r w:rsidRPr="00380898">
              <w:rPr>
                <w:rFonts w:ascii="Arial" w:eastAsia="ArialMT" w:hAnsi="Arial" w:cs="Arial"/>
                <w:sz w:val="20"/>
                <w:szCs w:val="20"/>
                <w:lang w:val="en-GB"/>
              </w:rPr>
              <w:t>Obilježavane, kolčenje i planiranje</w:t>
            </w:r>
          </w:p>
          <w:p w:rsidR="001C5AC1" w:rsidRPr="00380898" w:rsidRDefault="001C5AC1" w:rsidP="001C5AC1">
            <w:pPr>
              <w:jc w:val="both"/>
              <w:rPr>
                <w:rFonts w:ascii="Arial" w:eastAsiaTheme="minorHAnsi" w:hAnsi="Arial" w:cs="Arial"/>
                <w:bCs/>
                <w:sz w:val="20"/>
                <w:szCs w:val="20"/>
                <w:lang w:val="it-IT"/>
              </w:rPr>
            </w:pPr>
            <w:proofErr w:type="gramStart"/>
            <w:r w:rsidRPr="00380898">
              <w:rPr>
                <w:rFonts w:ascii="Arial" w:eastAsia="ArialMT" w:hAnsi="Arial" w:cs="Arial"/>
                <w:sz w:val="20"/>
                <w:szCs w:val="20"/>
                <w:lang w:val="en-GB"/>
              </w:rPr>
              <w:t>slobodnih</w:t>
            </w:r>
            <w:proofErr w:type="gramEnd"/>
            <w:r w:rsidRPr="00380898">
              <w:rPr>
                <w:rFonts w:ascii="Arial" w:eastAsia="ArialMT" w:hAnsi="Arial" w:cs="Arial"/>
                <w:sz w:val="20"/>
                <w:szCs w:val="20"/>
                <w:lang w:val="en-GB"/>
              </w:rPr>
              <w:t xml:space="preserve"> površina.</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Paušal.</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1.00</w:t>
            </w:r>
          </w:p>
        </w:tc>
      </w:tr>
      <w:tr w:rsidR="001C5AC1" w:rsidRPr="00380898" w:rsidTr="001C5AC1">
        <w:trPr>
          <w:trHeight w:val="146"/>
        </w:trPr>
        <w:tc>
          <w:tcPr>
            <w:tcW w:w="10140" w:type="dxa"/>
            <w:gridSpan w:val="6"/>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Arial" w:eastAsiaTheme="minorHAnsi" w:hAnsi="Arial" w:cs="Arial"/>
                <w:b/>
                <w:bCs/>
                <w:sz w:val="24"/>
                <w:szCs w:val="24"/>
                <w:lang w:val="en-GB"/>
              </w:rPr>
              <w:t>2.ZEMLJANI  RADOVI</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63.</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ArialMT" w:hAnsi="Arial" w:cs="Arial"/>
                <w:sz w:val="20"/>
                <w:szCs w:val="20"/>
                <w:lang w:val="it-IT"/>
              </w:rPr>
            </w:pPr>
            <w:r w:rsidRPr="00380898">
              <w:rPr>
                <w:rFonts w:ascii="Arial" w:eastAsia="ArialMT" w:hAnsi="Arial" w:cs="Arial"/>
                <w:sz w:val="20"/>
                <w:szCs w:val="20"/>
                <w:lang w:val="it-IT"/>
              </w:rPr>
              <w:t>Nabavka, razastiranje i planiranje plodne</w:t>
            </w:r>
          </w:p>
          <w:p w:rsidR="001C5AC1" w:rsidRPr="00380898" w:rsidRDefault="001C5AC1" w:rsidP="001C5AC1">
            <w:pPr>
              <w:autoSpaceDE w:val="0"/>
              <w:autoSpaceDN w:val="0"/>
              <w:adjustRightInd w:val="0"/>
              <w:spacing w:after="0" w:line="240" w:lineRule="auto"/>
              <w:rPr>
                <w:rFonts w:ascii="Arial" w:eastAsia="ArialMT" w:hAnsi="Arial" w:cs="Arial"/>
                <w:sz w:val="20"/>
                <w:szCs w:val="20"/>
                <w:lang w:val="it-IT"/>
              </w:rPr>
            </w:pPr>
            <w:r w:rsidRPr="00380898">
              <w:rPr>
                <w:rFonts w:ascii="Arial" w:eastAsia="ArialMT" w:hAnsi="Arial" w:cs="Arial"/>
                <w:sz w:val="20"/>
                <w:szCs w:val="20"/>
                <w:lang w:val="it-IT"/>
              </w:rPr>
              <w:t>humusne zemlje u sloju debljine 0,30 m na</w:t>
            </w:r>
          </w:p>
          <w:p w:rsidR="001C5AC1" w:rsidRPr="00380898" w:rsidRDefault="001C5AC1" w:rsidP="001C5AC1">
            <w:pPr>
              <w:autoSpaceDE w:val="0"/>
              <w:autoSpaceDN w:val="0"/>
              <w:adjustRightInd w:val="0"/>
              <w:spacing w:after="0" w:line="240" w:lineRule="auto"/>
              <w:rPr>
                <w:rFonts w:ascii="Arial" w:eastAsia="ArialMT" w:hAnsi="Arial" w:cs="Arial"/>
                <w:sz w:val="20"/>
                <w:szCs w:val="20"/>
                <w:lang w:val="it-IT"/>
              </w:rPr>
            </w:pPr>
            <w:r w:rsidRPr="00380898">
              <w:rPr>
                <w:rFonts w:ascii="Arial" w:eastAsia="ArialMT" w:hAnsi="Arial" w:cs="Arial"/>
                <w:sz w:val="20"/>
                <w:szCs w:val="20"/>
                <w:lang w:val="it-IT"/>
              </w:rPr>
              <w:t>površinama u parteru projektovanim za</w:t>
            </w:r>
          </w:p>
          <w:p w:rsidR="001C5AC1" w:rsidRPr="00380898" w:rsidRDefault="001C5AC1" w:rsidP="001C5AC1">
            <w:pPr>
              <w:autoSpaceDE w:val="0"/>
              <w:autoSpaceDN w:val="0"/>
              <w:adjustRightInd w:val="0"/>
              <w:spacing w:after="0" w:line="240" w:lineRule="auto"/>
              <w:rPr>
                <w:rFonts w:ascii="Arial" w:eastAsia="ArialMT" w:hAnsi="Arial" w:cs="Arial"/>
                <w:sz w:val="20"/>
                <w:szCs w:val="20"/>
                <w:lang w:val="it-IT"/>
              </w:rPr>
            </w:pPr>
            <w:r w:rsidRPr="00380898">
              <w:rPr>
                <w:rFonts w:ascii="Arial" w:eastAsia="ArialMT" w:hAnsi="Arial" w:cs="Arial"/>
                <w:sz w:val="20"/>
                <w:szCs w:val="20"/>
                <w:lang w:val="it-IT"/>
              </w:rPr>
              <w:t>ozelenjavanje.</w:t>
            </w:r>
          </w:p>
          <w:p w:rsidR="001C5AC1" w:rsidRPr="00380898" w:rsidRDefault="001C5AC1" w:rsidP="001C5AC1">
            <w:pPr>
              <w:jc w:val="both"/>
              <w:rPr>
                <w:rFonts w:ascii="Arial" w:eastAsiaTheme="minorHAnsi" w:hAnsi="Arial" w:cs="Arial"/>
                <w:bCs/>
                <w:sz w:val="20"/>
                <w:szCs w:val="20"/>
                <w:lang w:val="it-IT"/>
              </w:rPr>
            </w:pPr>
            <w:r w:rsidRPr="00380898">
              <w:rPr>
                <w:rFonts w:ascii="Arial" w:eastAsia="ArialMT" w:hAnsi="Arial" w:cs="Arial"/>
                <w:sz w:val="20"/>
                <w:szCs w:val="20"/>
                <w:lang w:val="en-GB"/>
              </w:rPr>
              <w:t>202 m2 x 0.30 m</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60.60</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64.</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ArialMT" w:hAnsi="Arial" w:cs="Arial"/>
                <w:sz w:val="20"/>
                <w:szCs w:val="20"/>
                <w:lang w:val="it-IT"/>
              </w:rPr>
            </w:pPr>
            <w:r w:rsidRPr="00380898">
              <w:rPr>
                <w:rFonts w:ascii="Arial" w:eastAsia="ArialMT" w:hAnsi="Arial" w:cs="Arial"/>
                <w:sz w:val="20"/>
                <w:szCs w:val="20"/>
                <w:lang w:val="it-IT"/>
              </w:rPr>
              <w:t>Nabavka humusne zemlje za sadnju</w:t>
            </w:r>
          </w:p>
          <w:p w:rsidR="001C5AC1" w:rsidRPr="00380898" w:rsidRDefault="001C5AC1" w:rsidP="001C5AC1">
            <w:pPr>
              <w:autoSpaceDE w:val="0"/>
              <w:autoSpaceDN w:val="0"/>
              <w:adjustRightInd w:val="0"/>
              <w:spacing w:after="0" w:line="240" w:lineRule="auto"/>
              <w:rPr>
                <w:rFonts w:ascii="Arial" w:eastAsia="ArialMT" w:hAnsi="Arial" w:cs="Arial"/>
                <w:sz w:val="20"/>
                <w:szCs w:val="20"/>
                <w:lang w:val="it-IT"/>
              </w:rPr>
            </w:pPr>
            <w:r w:rsidRPr="00380898">
              <w:rPr>
                <w:rFonts w:ascii="Arial" w:eastAsia="ArialMT" w:hAnsi="Arial" w:cs="Arial"/>
                <w:sz w:val="20"/>
                <w:szCs w:val="20"/>
                <w:lang w:val="it-IT"/>
              </w:rPr>
              <w:t>sadnica drveća:</w:t>
            </w:r>
          </w:p>
          <w:p w:rsidR="001C5AC1" w:rsidRPr="00380898" w:rsidRDefault="001C5AC1" w:rsidP="001C5AC1">
            <w:pPr>
              <w:jc w:val="both"/>
              <w:rPr>
                <w:rFonts w:ascii="Arial" w:eastAsiaTheme="minorHAnsi" w:hAnsi="Arial" w:cs="Arial"/>
                <w:bCs/>
                <w:sz w:val="20"/>
                <w:szCs w:val="20"/>
                <w:lang w:val="it-IT"/>
              </w:rPr>
            </w:pPr>
            <w:r w:rsidRPr="00380898">
              <w:rPr>
                <w:rFonts w:ascii="Arial" w:eastAsia="ArialMT" w:hAnsi="Arial" w:cs="Arial"/>
                <w:sz w:val="20"/>
                <w:szCs w:val="20"/>
                <w:lang w:val="en-GB"/>
              </w:rPr>
              <w:t>4x0,8x0,8x0,8</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2.00</w:t>
            </w:r>
          </w:p>
        </w:tc>
      </w:tr>
      <w:tr w:rsidR="001C5AC1" w:rsidRPr="00380898" w:rsidTr="001C5AC1">
        <w:trPr>
          <w:trHeight w:val="146"/>
        </w:trPr>
        <w:tc>
          <w:tcPr>
            <w:tcW w:w="10140" w:type="dxa"/>
            <w:gridSpan w:val="6"/>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Arial" w:eastAsiaTheme="minorHAnsi" w:hAnsi="Arial" w:cs="Arial"/>
                <w:b/>
                <w:bCs/>
                <w:sz w:val="24"/>
                <w:szCs w:val="24"/>
                <w:lang w:val="en-GB"/>
              </w:rPr>
              <w:t>3.NABAVKA SADNOG MATERIJALA</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65.</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ArialMT" w:hAnsi="Arial" w:cs="Arial"/>
                <w:sz w:val="20"/>
                <w:szCs w:val="20"/>
                <w:lang w:val="it-IT"/>
              </w:rPr>
            </w:pPr>
            <w:r w:rsidRPr="00380898">
              <w:rPr>
                <w:rFonts w:ascii="Arial" w:eastAsia="ArialMT" w:hAnsi="Arial" w:cs="Arial"/>
                <w:sz w:val="20"/>
                <w:szCs w:val="20"/>
                <w:lang w:val="it-IT"/>
              </w:rPr>
              <w:t>Yucca elephantipes</w:t>
            </w:r>
          </w:p>
          <w:p w:rsidR="001C5AC1" w:rsidRPr="00380898" w:rsidRDefault="001C5AC1" w:rsidP="001C5AC1">
            <w:pPr>
              <w:autoSpaceDE w:val="0"/>
              <w:autoSpaceDN w:val="0"/>
              <w:adjustRightInd w:val="0"/>
              <w:spacing w:after="0" w:line="240" w:lineRule="auto"/>
              <w:rPr>
                <w:rFonts w:ascii="Arial" w:eastAsia="ArialMT" w:hAnsi="Arial" w:cs="Arial"/>
                <w:sz w:val="20"/>
                <w:szCs w:val="20"/>
                <w:lang w:val="it-IT"/>
              </w:rPr>
            </w:pPr>
            <w:r w:rsidRPr="00380898">
              <w:rPr>
                <w:rFonts w:ascii="Arial" w:eastAsia="ArialMT" w:hAnsi="Arial" w:cs="Arial"/>
                <w:sz w:val="20"/>
                <w:szCs w:val="20"/>
                <w:lang w:val="it-IT"/>
              </w:rPr>
              <w:t>- razgranata stablašica</w:t>
            </w:r>
          </w:p>
          <w:p w:rsidR="001C5AC1" w:rsidRPr="00380898" w:rsidRDefault="001C5AC1" w:rsidP="001C5AC1">
            <w:pPr>
              <w:autoSpaceDE w:val="0"/>
              <w:autoSpaceDN w:val="0"/>
              <w:adjustRightInd w:val="0"/>
              <w:spacing w:after="0" w:line="240" w:lineRule="auto"/>
              <w:rPr>
                <w:rFonts w:ascii="Arial" w:eastAsia="ArialMT" w:hAnsi="Arial" w:cs="Arial"/>
                <w:sz w:val="20"/>
                <w:szCs w:val="20"/>
                <w:lang w:val="it-IT"/>
              </w:rPr>
            </w:pPr>
            <w:r w:rsidRPr="00380898">
              <w:rPr>
                <w:rFonts w:ascii="Arial" w:eastAsia="ArialMT" w:hAnsi="Arial" w:cs="Arial"/>
                <w:sz w:val="20"/>
                <w:szCs w:val="20"/>
                <w:lang w:val="it-IT"/>
              </w:rPr>
              <w:t>- kontejnerska sadnica C70</w:t>
            </w:r>
          </w:p>
          <w:p w:rsidR="001C5AC1" w:rsidRPr="00380898" w:rsidRDefault="001C5AC1" w:rsidP="001C5AC1">
            <w:pPr>
              <w:jc w:val="both"/>
              <w:rPr>
                <w:rFonts w:ascii="Arial" w:eastAsiaTheme="minorHAnsi" w:hAnsi="Arial" w:cs="Arial"/>
                <w:bCs/>
                <w:sz w:val="20"/>
                <w:szCs w:val="20"/>
                <w:lang w:val="it-IT"/>
              </w:rPr>
            </w:pPr>
            <w:r w:rsidRPr="00380898">
              <w:rPr>
                <w:rFonts w:ascii="Arial" w:eastAsia="ArialMT" w:hAnsi="Arial" w:cs="Arial"/>
                <w:sz w:val="20"/>
                <w:szCs w:val="20"/>
                <w:lang w:val="en-GB"/>
              </w:rPr>
              <w:t>- visina 1,8 -2,0 m</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4.00</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66.</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ArialMT" w:hAnsi="Arial" w:cs="Arial"/>
                <w:sz w:val="20"/>
                <w:szCs w:val="20"/>
                <w:lang w:val="en-GB"/>
              </w:rPr>
            </w:pPr>
            <w:r w:rsidRPr="00380898">
              <w:rPr>
                <w:rFonts w:ascii="Arial" w:eastAsia="ArialMT" w:hAnsi="Arial" w:cs="Arial"/>
                <w:sz w:val="20"/>
                <w:szCs w:val="20"/>
                <w:lang w:val="en-GB"/>
              </w:rPr>
              <w:t>Santolina chamaecyparisus</w:t>
            </w:r>
          </w:p>
          <w:p w:rsidR="001C5AC1" w:rsidRPr="00380898" w:rsidRDefault="001C5AC1" w:rsidP="001C5AC1">
            <w:pPr>
              <w:autoSpaceDE w:val="0"/>
              <w:autoSpaceDN w:val="0"/>
              <w:adjustRightInd w:val="0"/>
              <w:spacing w:after="0" w:line="240" w:lineRule="auto"/>
              <w:rPr>
                <w:rFonts w:ascii="Arial" w:eastAsia="ArialMT" w:hAnsi="Arial" w:cs="Arial"/>
                <w:sz w:val="20"/>
                <w:szCs w:val="20"/>
                <w:lang w:val="en-GB"/>
              </w:rPr>
            </w:pPr>
            <w:r w:rsidRPr="00380898">
              <w:rPr>
                <w:rFonts w:ascii="Arial" w:eastAsia="ArialMT" w:hAnsi="Arial" w:cs="Arial"/>
                <w:sz w:val="20"/>
                <w:szCs w:val="20"/>
                <w:lang w:val="en-GB"/>
              </w:rPr>
              <w:t>- kontejnerska sadnica C2</w:t>
            </w:r>
          </w:p>
          <w:p w:rsidR="001C5AC1" w:rsidRPr="00380898" w:rsidRDefault="001C5AC1" w:rsidP="001C5AC1">
            <w:pPr>
              <w:jc w:val="both"/>
              <w:rPr>
                <w:rFonts w:ascii="Arial" w:eastAsiaTheme="minorHAnsi" w:hAnsi="Arial" w:cs="Arial"/>
                <w:bCs/>
                <w:sz w:val="20"/>
                <w:szCs w:val="20"/>
                <w:lang w:val="it-IT"/>
              </w:rPr>
            </w:pPr>
            <w:r w:rsidRPr="00380898">
              <w:rPr>
                <w:rFonts w:ascii="Arial" w:eastAsia="ArialMT" w:hAnsi="Arial" w:cs="Arial"/>
                <w:sz w:val="20"/>
                <w:szCs w:val="20"/>
                <w:lang w:val="en-GB"/>
              </w:rPr>
              <w:t>- visina 20 cm</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563.00</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67.</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ArialMT" w:hAnsi="Arial" w:cs="Arial"/>
                <w:sz w:val="20"/>
                <w:szCs w:val="20"/>
                <w:lang w:val="it-IT"/>
              </w:rPr>
            </w:pPr>
            <w:r w:rsidRPr="00380898">
              <w:rPr>
                <w:rFonts w:ascii="Arial" w:eastAsia="ArialMT" w:hAnsi="Arial" w:cs="Arial"/>
                <w:sz w:val="20"/>
                <w:szCs w:val="20"/>
                <w:lang w:val="it-IT"/>
              </w:rPr>
              <w:t>Lonicera nitida</w:t>
            </w:r>
          </w:p>
          <w:p w:rsidR="001C5AC1" w:rsidRPr="00380898" w:rsidRDefault="001C5AC1" w:rsidP="001C5AC1">
            <w:pPr>
              <w:autoSpaceDE w:val="0"/>
              <w:autoSpaceDN w:val="0"/>
              <w:adjustRightInd w:val="0"/>
              <w:spacing w:after="0" w:line="240" w:lineRule="auto"/>
              <w:rPr>
                <w:rFonts w:ascii="Arial" w:eastAsia="ArialMT" w:hAnsi="Arial" w:cs="Arial"/>
                <w:sz w:val="20"/>
                <w:szCs w:val="20"/>
                <w:lang w:val="it-IT"/>
              </w:rPr>
            </w:pPr>
            <w:r w:rsidRPr="00380898">
              <w:rPr>
                <w:rFonts w:ascii="Arial" w:eastAsia="ArialMT" w:hAnsi="Arial" w:cs="Arial"/>
                <w:sz w:val="20"/>
                <w:szCs w:val="20"/>
                <w:lang w:val="it-IT"/>
              </w:rPr>
              <w:t>- razgranat žbun</w:t>
            </w:r>
          </w:p>
          <w:p w:rsidR="001C5AC1" w:rsidRPr="00380898" w:rsidRDefault="001C5AC1" w:rsidP="001C5AC1">
            <w:pPr>
              <w:autoSpaceDE w:val="0"/>
              <w:autoSpaceDN w:val="0"/>
              <w:adjustRightInd w:val="0"/>
              <w:spacing w:after="0" w:line="240" w:lineRule="auto"/>
              <w:rPr>
                <w:rFonts w:ascii="Arial" w:eastAsia="ArialMT" w:hAnsi="Arial" w:cs="Arial"/>
                <w:sz w:val="20"/>
                <w:szCs w:val="20"/>
                <w:lang w:val="it-IT"/>
              </w:rPr>
            </w:pPr>
            <w:r w:rsidRPr="00380898">
              <w:rPr>
                <w:rFonts w:ascii="Arial" w:eastAsia="ArialMT" w:hAnsi="Arial" w:cs="Arial"/>
                <w:sz w:val="20"/>
                <w:szCs w:val="20"/>
                <w:lang w:val="it-IT"/>
              </w:rPr>
              <w:t>- kontejnerska sadnica C3 (ø 18 cm)</w:t>
            </w:r>
          </w:p>
          <w:p w:rsidR="001C5AC1" w:rsidRPr="00380898" w:rsidRDefault="001C5AC1" w:rsidP="001C5AC1">
            <w:pPr>
              <w:jc w:val="both"/>
              <w:rPr>
                <w:rFonts w:ascii="Arial" w:eastAsiaTheme="minorHAnsi" w:hAnsi="Arial" w:cs="Arial"/>
                <w:bCs/>
                <w:sz w:val="20"/>
                <w:szCs w:val="20"/>
                <w:lang w:val="it-IT"/>
              </w:rPr>
            </w:pPr>
            <w:r w:rsidRPr="00380898">
              <w:rPr>
                <w:rFonts w:ascii="Arial" w:eastAsia="ArialMT" w:hAnsi="Arial" w:cs="Arial"/>
                <w:sz w:val="20"/>
                <w:szCs w:val="20"/>
                <w:lang w:val="en-GB"/>
              </w:rPr>
              <w:t>- h = 0,20 m</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292.00</w:t>
            </w:r>
          </w:p>
        </w:tc>
      </w:tr>
      <w:tr w:rsidR="001C5AC1" w:rsidRPr="00380898" w:rsidTr="001C5AC1">
        <w:trPr>
          <w:trHeight w:val="146"/>
        </w:trPr>
        <w:tc>
          <w:tcPr>
            <w:tcW w:w="10140" w:type="dxa"/>
            <w:gridSpan w:val="6"/>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Arial" w:eastAsiaTheme="minorHAnsi" w:hAnsi="Arial" w:cs="Arial"/>
                <w:b/>
                <w:bCs/>
                <w:sz w:val="24"/>
                <w:szCs w:val="24"/>
                <w:lang w:val="en-GB"/>
              </w:rPr>
              <w:t>4.SADNJA SADNICA</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68.</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Theme="minorHAnsi" w:hAnsi="Arial" w:cs="Arial"/>
                <w:i/>
                <w:iCs/>
                <w:sz w:val="20"/>
                <w:szCs w:val="20"/>
                <w:lang w:val="it-IT"/>
              </w:rPr>
            </w:pPr>
            <w:r w:rsidRPr="00380898">
              <w:rPr>
                <w:rFonts w:ascii="Arial" w:eastAsiaTheme="minorHAnsi" w:hAnsi="Arial" w:cs="Arial"/>
                <w:i/>
                <w:iCs/>
                <w:sz w:val="20"/>
                <w:szCs w:val="20"/>
                <w:lang w:val="it-IT"/>
              </w:rPr>
              <w:t>Sadnja palmi:</w:t>
            </w:r>
          </w:p>
          <w:p w:rsidR="001C5AC1" w:rsidRPr="00380898" w:rsidRDefault="001C5AC1" w:rsidP="001C5AC1">
            <w:pPr>
              <w:autoSpaceDE w:val="0"/>
              <w:autoSpaceDN w:val="0"/>
              <w:adjustRightInd w:val="0"/>
              <w:spacing w:after="0" w:line="240" w:lineRule="auto"/>
              <w:rPr>
                <w:rFonts w:ascii="Arial" w:eastAsia="ArialMT" w:hAnsi="Arial" w:cs="Arial"/>
                <w:sz w:val="20"/>
                <w:szCs w:val="20"/>
                <w:lang w:val="it-IT"/>
              </w:rPr>
            </w:pPr>
            <w:r w:rsidRPr="00380898">
              <w:rPr>
                <w:rFonts w:ascii="Arial" w:eastAsia="ArialMT" w:hAnsi="Arial" w:cs="Arial"/>
                <w:sz w:val="20"/>
                <w:szCs w:val="20"/>
                <w:lang w:val="it-IT"/>
              </w:rPr>
              <w:t>Ručni iskop rupa kružnog presjeka, dim.</w:t>
            </w:r>
          </w:p>
          <w:p w:rsidR="001C5AC1" w:rsidRPr="00380898" w:rsidRDefault="001C5AC1" w:rsidP="001C5AC1">
            <w:pPr>
              <w:autoSpaceDE w:val="0"/>
              <w:autoSpaceDN w:val="0"/>
              <w:adjustRightInd w:val="0"/>
              <w:spacing w:after="0" w:line="240" w:lineRule="auto"/>
              <w:rPr>
                <w:rFonts w:ascii="Arial" w:eastAsia="ArialMT" w:hAnsi="Arial" w:cs="Arial"/>
                <w:sz w:val="20"/>
                <w:szCs w:val="20"/>
                <w:lang w:val="it-IT"/>
              </w:rPr>
            </w:pPr>
            <w:r w:rsidRPr="00380898">
              <w:rPr>
                <w:rFonts w:ascii="Arial" w:eastAsia="ArialMT" w:hAnsi="Arial" w:cs="Arial"/>
                <w:sz w:val="20"/>
                <w:szCs w:val="20"/>
                <w:lang w:val="it-IT"/>
              </w:rPr>
              <w:t>0,80 x0,80 m. Đubrenje i zalivanje. Sadnju</w:t>
            </w:r>
          </w:p>
          <w:p w:rsidR="001C5AC1" w:rsidRPr="00380898" w:rsidRDefault="001C5AC1" w:rsidP="001C5AC1">
            <w:pPr>
              <w:autoSpaceDE w:val="0"/>
              <w:autoSpaceDN w:val="0"/>
              <w:adjustRightInd w:val="0"/>
              <w:spacing w:after="0" w:line="240" w:lineRule="auto"/>
              <w:rPr>
                <w:rFonts w:ascii="Arial" w:eastAsia="ArialMT" w:hAnsi="Arial" w:cs="Arial"/>
                <w:sz w:val="20"/>
                <w:szCs w:val="20"/>
                <w:lang w:val="it-IT"/>
              </w:rPr>
            </w:pPr>
            <w:r w:rsidRPr="00380898">
              <w:rPr>
                <w:rFonts w:ascii="Arial" w:eastAsia="ArialMT" w:hAnsi="Arial" w:cs="Arial"/>
                <w:sz w:val="20"/>
                <w:szCs w:val="20"/>
                <w:lang w:val="it-IT"/>
              </w:rPr>
              <w:t>obaviti na mjestima označenim u projektu,</w:t>
            </w:r>
          </w:p>
          <w:p w:rsidR="001C5AC1" w:rsidRPr="00380898" w:rsidRDefault="001C5AC1" w:rsidP="001C5AC1">
            <w:pPr>
              <w:autoSpaceDE w:val="0"/>
              <w:autoSpaceDN w:val="0"/>
              <w:adjustRightInd w:val="0"/>
              <w:spacing w:after="0" w:line="240" w:lineRule="auto"/>
              <w:rPr>
                <w:rFonts w:ascii="Arial" w:eastAsia="ArialMT" w:hAnsi="Arial" w:cs="Arial"/>
                <w:sz w:val="20"/>
                <w:szCs w:val="20"/>
                <w:lang w:val="it-IT"/>
              </w:rPr>
            </w:pPr>
            <w:r w:rsidRPr="00380898">
              <w:rPr>
                <w:rFonts w:ascii="Arial" w:eastAsia="ArialMT" w:hAnsi="Arial" w:cs="Arial"/>
                <w:sz w:val="20"/>
                <w:szCs w:val="20"/>
                <w:lang w:val="it-IT"/>
              </w:rPr>
              <w:t>prema važećim normativima i datom opisu</w:t>
            </w:r>
          </w:p>
          <w:p w:rsidR="001C5AC1" w:rsidRPr="00380898" w:rsidRDefault="001C5AC1" w:rsidP="001C5AC1">
            <w:pPr>
              <w:jc w:val="both"/>
              <w:rPr>
                <w:rFonts w:ascii="Arial" w:eastAsiaTheme="minorHAnsi" w:hAnsi="Arial" w:cs="Arial"/>
                <w:bCs/>
                <w:sz w:val="20"/>
                <w:szCs w:val="20"/>
                <w:lang w:val="it-IT"/>
              </w:rPr>
            </w:pPr>
            <w:proofErr w:type="gramStart"/>
            <w:r w:rsidRPr="00380898">
              <w:rPr>
                <w:rFonts w:ascii="Arial" w:eastAsia="ArialMT" w:hAnsi="Arial" w:cs="Arial"/>
                <w:sz w:val="20"/>
                <w:szCs w:val="20"/>
                <w:lang w:val="en-GB"/>
              </w:rPr>
              <w:t>za</w:t>
            </w:r>
            <w:proofErr w:type="gramEnd"/>
            <w:r w:rsidRPr="00380898">
              <w:rPr>
                <w:rFonts w:ascii="Arial" w:eastAsia="ArialMT" w:hAnsi="Arial" w:cs="Arial"/>
                <w:sz w:val="20"/>
                <w:szCs w:val="20"/>
                <w:lang w:val="en-GB"/>
              </w:rPr>
              <w:t xml:space="preserve"> sadnju.</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4.00</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69.</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Theme="minorHAnsi" w:hAnsi="Arial" w:cs="Arial"/>
                <w:i/>
                <w:iCs/>
                <w:sz w:val="20"/>
                <w:szCs w:val="20"/>
                <w:lang w:val="it-IT"/>
              </w:rPr>
            </w:pPr>
            <w:r w:rsidRPr="00380898">
              <w:rPr>
                <w:rFonts w:ascii="Arial" w:eastAsiaTheme="minorHAnsi" w:hAnsi="Arial" w:cs="Arial"/>
                <w:i/>
                <w:iCs/>
                <w:sz w:val="20"/>
                <w:szCs w:val="20"/>
                <w:lang w:val="it-IT"/>
              </w:rPr>
              <w:t>Sadnja perena:</w:t>
            </w:r>
          </w:p>
          <w:p w:rsidR="001C5AC1" w:rsidRPr="00380898" w:rsidRDefault="001C5AC1" w:rsidP="001C5AC1">
            <w:pPr>
              <w:autoSpaceDE w:val="0"/>
              <w:autoSpaceDN w:val="0"/>
              <w:adjustRightInd w:val="0"/>
              <w:spacing w:after="0" w:line="240" w:lineRule="auto"/>
              <w:rPr>
                <w:rFonts w:ascii="Arial" w:eastAsia="ArialMT" w:hAnsi="Arial" w:cs="Arial"/>
                <w:sz w:val="20"/>
                <w:szCs w:val="20"/>
                <w:lang w:val="it-IT"/>
              </w:rPr>
            </w:pPr>
            <w:r w:rsidRPr="00380898">
              <w:rPr>
                <w:rFonts w:ascii="Arial" w:eastAsia="ArialMT" w:hAnsi="Arial" w:cs="Arial"/>
                <w:sz w:val="20"/>
                <w:szCs w:val="20"/>
                <w:lang w:val="it-IT"/>
              </w:rPr>
              <w:t>Ručni iskop rupa dim. 0,30 x 0,30 m. Sadnja</w:t>
            </w:r>
          </w:p>
          <w:p w:rsidR="001C5AC1" w:rsidRPr="00380898" w:rsidRDefault="001C5AC1" w:rsidP="001C5AC1">
            <w:pPr>
              <w:autoSpaceDE w:val="0"/>
              <w:autoSpaceDN w:val="0"/>
              <w:adjustRightInd w:val="0"/>
              <w:spacing w:after="0" w:line="240" w:lineRule="auto"/>
              <w:rPr>
                <w:rFonts w:ascii="Arial" w:eastAsia="ArialMT" w:hAnsi="Arial" w:cs="Arial"/>
                <w:sz w:val="20"/>
                <w:szCs w:val="20"/>
                <w:lang w:val="it-IT"/>
              </w:rPr>
            </w:pPr>
            <w:r w:rsidRPr="00380898">
              <w:rPr>
                <w:rFonts w:ascii="Arial" w:eastAsia="ArialMT" w:hAnsi="Arial" w:cs="Arial"/>
                <w:sz w:val="20"/>
                <w:szCs w:val="20"/>
                <w:lang w:val="it-IT"/>
              </w:rPr>
              <w:t>sadnica, đubrenje i zalivanje. Sadnju obaviti</w:t>
            </w:r>
          </w:p>
          <w:p w:rsidR="001C5AC1" w:rsidRPr="00380898" w:rsidRDefault="001C5AC1" w:rsidP="001C5AC1">
            <w:pPr>
              <w:autoSpaceDE w:val="0"/>
              <w:autoSpaceDN w:val="0"/>
              <w:adjustRightInd w:val="0"/>
              <w:spacing w:after="0" w:line="240" w:lineRule="auto"/>
              <w:rPr>
                <w:rFonts w:ascii="Arial" w:eastAsia="ArialMT" w:hAnsi="Arial" w:cs="Arial"/>
                <w:sz w:val="20"/>
                <w:szCs w:val="20"/>
                <w:lang w:val="it-IT"/>
              </w:rPr>
            </w:pPr>
            <w:r w:rsidRPr="00380898">
              <w:rPr>
                <w:rFonts w:ascii="Arial" w:eastAsia="ArialMT" w:hAnsi="Arial" w:cs="Arial"/>
                <w:sz w:val="20"/>
                <w:szCs w:val="20"/>
                <w:lang w:val="it-IT"/>
              </w:rPr>
              <w:t>na mjestima označenim u projektu, prema</w:t>
            </w:r>
          </w:p>
          <w:p w:rsidR="001C5AC1" w:rsidRPr="00380898" w:rsidRDefault="001C5AC1" w:rsidP="001C5AC1">
            <w:pPr>
              <w:autoSpaceDE w:val="0"/>
              <w:autoSpaceDN w:val="0"/>
              <w:adjustRightInd w:val="0"/>
              <w:spacing w:after="0" w:line="240" w:lineRule="auto"/>
              <w:rPr>
                <w:rFonts w:ascii="Arial" w:eastAsia="ArialMT" w:hAnsi="Arial" w:cs="Arial"/>
                <w:sz w:val="20"/>
                <w:szCs w:val="20"/>
                <w:lang w:val="it-IT"/>
              </w:rPr>
            </w:pPr>
            <w:r w:rsidRPr="00380898">
              <w:rPr>
                <w:rFonts w:ascii="Arial" w:eastAsia="ArialMT" w:hAnsi="Arial" w:cs="Arial"/>
                <w:sz w:val="20"/>
                <w:szCs w:val="20"/>
                <w:lang w:val="it-IT"/>
              </w:rPr>
              <w:t>važećim normativima i datom opisu za</w:t>
            </w:r>
          </w:p>
          <w:p w:rsidR="001C5AC1" w:rsidRPr="00380898" w:rsidRDefault="001C5AC1" w:rsidP="001C5AC1">
            <w:pPr>
              <w:jc w:val="both"/>
              <w:rPr>
                <w:rFonts w:ascii="Arial" w:eastAsiaTheme="minorHAnsi" w:hAnsi="Arial" w:cs="Arial"/>
                <w:bCs/>
                <w:sz w:val="20"/>
                <w:szCs w:val="20"/>
                <w:lang w:val="it-IT"/>
              </w:rPr>
            </w:pPr>
            <w:proofErr w:type="gramStart"/>
            <w:r w:rsidRPr="00380898">
              <w:rPr>
                <w:rFonts w:ascii="Arial" w:eastAsia="ArialMT" w:hAnsi="Arial" w:cs="Arial"/>
                <w:sz w:val="20"/>
                <w:szCs w:val="20"/>
                <w:lang w:val="en-GB"/>
              </w:rPr>
              <w:t>sadnju</w:t>
            </w:r>
            <w:proofErr w:type="gramEnd"/>
            <w:r w:rsidRPr="00380898">
              <w:rPr>
                <w:rFonts w:ascii="Arial" w:eastAsia="ArialMT" w:hAnsi="Arial" w:cs="Arial"/>
                <w:sz w:val="20"/>
                <w:szCs w:val="20"/>
                <w:lang w:val="en-GB"/>
              </w:rPr>
              <w:t>.</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855.00</w:t>
            </w:r>
          </w:p>
        </w:tc>
      </w:tr>
      <w:tr w:rsidR="001C5AC1" w:rsidRPr="00380898" w:rsidTr="001C5AC1">
        <w:trPr>
          <w:trHeight w:val="146"/>
        </w:trPr>
        <w:tc>
          <w:tcPr>
            <w:tcW w:w="10140" w:type="dxa"/>
            <w:gridSpan w:val="6"/>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Arial" w:eastAsiaTheme="minorHAnsi" w:hAnsi="Arial" w:cs="Arial"/>
                <w:b/>
                <w:bCs/>
                <w:sz w:val="24"/>
                <w:szCs w:val="24"/>
                <w:lang w:val="en-GB"/>
              </w:rPr>
              <w:t>5.FORMIRANJE TRAVNJAKA</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70.</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ArialMT" w:hAnsi="Arial" w:cs="Arial"/>
                <w:sz w:val="20"/>
                <w:szCs w:val="20"/>
                <w:lang w:val="it-IT"/>
              </w:rPr>
            </w:pPr>
            <w:r w:rsidRPr="00380898">
              <w:rPr>
                <w:rFonts w:ascii="Arial" w:eastAsia="ArialMT" w:hAnsi="Arial" w:cs="Arial"/>
                <w:sz w:val="20"/>
                <w:szCs w:val="20"/>
                <w:lang w:val="it-IT"/>
              </w:rPr>
              <w:t>Priprema terena, freziranje, uklanjanje</w:t>
            </w:r>
          </w:p>
          <w:p w:rsidR="001C5AC1" w:rsidRPr="00380898" w:rsidRDefault="001C5AC1" w:rsidP="001C5AC1">
            <w:pPr>
              <w:autoSpaceDE w:val="0"/>
              <w:autoSpaceDN w:val="0"/>
              <w:adjustRightInd w:val="0"/>
              <w:spacing w:after="0" w:line="240" w:lineRule="auto"/>
              <w:rPr>
                <w:rFonts w:ascii="Arial" w:eastAsia="ArialMT" w:hAnsi="Arial" w:cs="Arial"/>
                <w:sz w:val="20"/>
                <w:szCs w:val="20"/>
                <w:lang w:val="it-IT"/>
              </w:rPr>
            </w:pPr>
            <w:r w:rsidRPr="00380898">
              <w:rPr>
                <w:rFonts w:ascii="Arial" w:eastAsia="ArialMT" w:hAnsi="Arial" w:cs="Arial"/>
                <w:sz w:val="20"/>
                <w:szCs w:val="20"/>
                <w:lang w:val="it-IT"/>
              </w:rPr>
              <w:lastRenderedPageBreak/>
              <w:t>korova i busena, planiranje, nabavka travne</w:t>
            </w:r>
          </w:p>
          <w:p w:rsidR="001C5AC1" w:rsidRPr="00380898" w:rsidRDefault="001C5AC1" w:rsidP="001C5AC1">
            <w:pPr>
              <w:autoSpaceDE w:val="0"/>
              <w:autoSpaceDN w:val="0"/>
              <w:adjustRightInd w:val="0"/>
              <w:spacing w:after="0" w:line="240" w:lineRule="auto"/>
              <w:rPr>
                <w:rFonts w:ascii="Arial" w:eastAsia="ArialMT" w:hAnsi="Arial" w:cs="Arial"/>
                <w:sz w:val="20"/>
                <w:szCs w:val="20"/>
                <w:lang w:val="it-IT"/>
              </w:rPr>
            </w:pPr>
            <w:r w:rsidRPr="00380898">
              <w:rPr>
                <w:rFonts w:ascii="Arial" w:eastAsia="ArialMT" w:hAnsi="Arial" w:cs="Arial"/>
                <w:sz w:val="20"/>
                <w:szCs w:val="20"/>
                <w:lang w:val="it-IT"/>
              </w:rPr>
              <w:t>smješe i sjetva 40-50 gr sjemena po m2 sa</w:t>
            </w:r>
          </w:p>
          <w:p w:rsidR="001C5AC1" w:rsidRPr="00380898" w:rsidRDefault="001C5AC1" w:rsidP="001C5AC1">
            <w:pPr>
              <w:autoSpaceDE w:val="0"/>
              <w:autoSpaceDN w:val="0"/>
              <w:adjustRightInd w:val="0"/>
              <w:spacing w:after="0" w:line="240" w:lineRule="auto"/>
              <w:rPr>
                <w:rFonts w:ascii="Arial" w:eastAsia="ArialMT" w:hAnsi="Arial" w:cs="Arial"/>
                <w:sz w:val="20"/>
                <w:szCs w:val="20"/>
                <w:lang w:val="it-IT"/>
              </w:rPr>
            </w:pPr>
            <w:r w:rsidRPr="00380898">
              <w:rPr>
                <w:rFonts w:ascii="Arial" w:eastAsia="ArialMT" w:hAnsi="Arial" w:cs="Arial"/>
                <w:sz w:val="20"/>
                <w:szCs w:val="20"/>
                <w:lang w:val="it-IT"/>
              </w:rPr>
              <w:t>valjanjem i zalivanjem.</w:t>
            </w:r>
          </w:p>
          <w:p w:rsidR="001C5AC1" w:rsidRPr="00380898" w:rsidRDefault="001C5AC1" w:rsidP="001C5AC1">
            <w:pPr>
              <w:jc w:val="both"/>
              <w:rPr>
                <w:rFonts w:ascii="Arial" w:eastAsiaTheme="minorHAnsi" w:hAnsi="Arial" w:cs="Arial"/>
                <w:bCs/>
                <w:sz w:val="20"/>
                <w:szCs w:val="20"/>
                <w:lang w:val="it-IT"/>
              </w:rPr>
            </w:pPr>
            <w:r w:rsidRPr="00380898">
              <w:rPr>
                <w:rFonts w:ascii="Arial" w:eastAsia="ArialMT" w:hAnsi="Arial" w:cs="Arial"/>
                <w:sz w:val="20"/>
                <w:szCs w:val="20"/>
                <w:lang w:val="it-IT"/>
              </w:rPr>
              <w:t>Potrebno 2,80 kg travne smješe.</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56.50</w:t>
            </w:r>
          </w:p>
        </w:tc>
      </w:tr>
      <w:tr w:rsidR="001C5AC1" w:rsidRPr="00380898" w:rsidTr="001C5AC1">
        <w:trPr>
          <w:trHeight w:val="146"/>
        </w:trPr>
        <w:tc>
          <w:tcPr>
            <w:tcW w:w="10140" w:type="dxa"/>
            <w:gridSpan w:val="6"/>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Arial" w:eastAsiaTheme="minorHAnsi" w:hAnsi="Arial" w:cs="Arial"/>
                <w:b/>
                <w:bCs/>
                <w:sz w:val="24"/>
                <w:szCs w:val="24"/>
                <w:lang w:val="en-GB"/>
              </w:rPr>
              <w:lastRenderedPageBreak/>
              <w:t>6.DEKORATIVNI MATERIJAL</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FF0000"/>
                <w:lang w:val="it-IT" w:eastAsia="sr-Latn-CS"/>
              </w:rPr>
              <w:t>71.</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ArialMT" w:hAnsi="Arial" w:cs="Arial"/>
                <w:sz w:val="20"/>
                <w:szCs w:val="20"/>
                <w:lang w:val="it-IT"/>
              </w:rPr>
            </w:pPr>
            <w:r w:rsidRPr="00380898">
              <w:rPr>
                <w:rFonts w:ascii="Arial" w:eastAsia="ArialMT" w:hAnsi="Arial" w:cs="Arial"/>
                <w:sz w:val="20"/>
                <w:szCs w:val="20"/>
                <w:lang w:val="it-IT"/>
              </w:rPr>
              <w:t>Nabavka, transport i ugradnja ivičnih profila</w:t>
            </w:r>
          </w:p>
          <w:p w:rsidR="001C5AC1" w:rsidRPr="00380898" w:rsidRDefault="001C5AC1" w:rsidP="001C5AC1">
            <w:pPr>
              <w:autoSpaceDE w:val="0"/>
              <w:autoSpaceDN w:val="0"/>
              <w:adjustRightInd w:val="0"/>
              <w:spacing w:after="0" w:line="240" w:lineRule="auto"/>
              <w:rPr>
                <w:rFonts w:ascii="Arial" w:eastAsia="ArialMT" w:hAnsi="Arial" w:cs="Arial"/>
                <w:sz w:val="20"/>
                <w:szCs w:val="20"/>
                <w:lang w:val="it-IT"/>
              </w:rPr>
            </w:pPr>
            <w:r w:rsidRPr="00380898">
              <w:rPr>
                <w:rFonts w:ascii="Arial" w:eastAsia="ArialMT" w:hAnsi="Arial" w:cs="Arial"/>
                <w:sz w:val="20"/>
                <w:szCs w:val="20"/>
                <w:lang w:val="it-IT"/>
              </w:rPr>
              <w:t>za razdvajanje različitih slojeva.</w:t>
            </w:r>
          </w:p>
          <w:p w:rsidR="001C5AC1" w:rsidRPr="00380898" w:rsidRDefault="001C5AC1" w:rsidP="001C5AC1">
            <w:pPr>
              <w:autoSpaceDE w:val="0"/>
              <w:autoSpaceDN w:val="0"/>
              <w:adjustRightInd w:val="0"/>
              <w:spacing w:after="0" w:line="240" w:lineRule="auto"/>
              <w:rPr>
                <w:rFonts w:ascii="Arial" w:eastAsia="ArialMT" w:hAnsi="Arial" w:cs="Arial"/>
                <w:sz w:val="20"/>
                <w:szCs w:val="20"/>
                <w:lang w:val="it-IT"/>
              </w:rPr>
            </w:pPr>
            <w:r w:rsidRPr="00380898">
              <w:rPr>
                <w:rFonts w:ascii="Arial" w:eastAsia="ArialMT" w:hAnsi="Arial" w:cs="Arial"/>
                <w:sz w:val="20"/>
                <w:szCs w:val="20"/>
                <w:lang w:val="it-IT"/>
              </w:rPr>
              <w:t>- plastični L profil</w:t>
            </w:r>
          </w:p>
          <w:p w:rsidR="001C5AC1" w:rsidRPr="00380898" w:rsidRDefault="001C5AC1" w:rsidP="001C5AC1">
            <w:pPr>
              <w:autoSpaceDE w:val="0"/>
              <w:autoSpaceDN w:val="0"/>
              <w:adjustRightInd w:val="0"/>
              <w:spacing w:after="0" w:line="240" w:lineRule="auto"/>
              <w:rPr>
                <w:rFonts w:ascii="Arial" w:eastAsia="ArialMT" w:hAnsi="Arial" w:cs="Arial"/>
                <w:sz w:val="20"/>
                <w:szCs w:val="20"/>
                <w:lang w:val="it-IT"/>
              </w:rPr>
            </w:pPr>
            <w:r w:rsidRPr="00380898">
              <w:rPr>
                <w:rFonts w:ascii="Arial" w:eastAsia="ArialMT" w:hAnsi="Arial" w:cs="Arial"/>
                <w:sz w:val="20"/>
                <w:szCs w:val="20"/>
                <w:lang w:val="it-IT"/>
              </w:rPr>
              <w:t>(DECO UNI lajsna priizvođač AKROLITHOS</w:t>
            </w:r>
          </w:p>
          <w:p w:rsidR="001C5AC1" w:rsidRPr="00380898" w:rsidRDefault="001C5AC1" w:rsidP="001C5AC1">
            <w:pPr>
              <w:autoSpaceDE w:val="0"/>
              <w:autoSpaceDN w:val="0"/>
              <w:adjustRightInd w:val="0"/>
              <w:spacing w:after="0" w:line="240" w:lineRule="auto"/>
              <w:rPr>
                <w:rFonts w:ascii="Arial" w:eastAsia="ArialMT" w:hAnsi="Arial" w:cs="Arial"/>
                <w:sz w:val="20"/>
                <w:szCs w:val="20"/>
                <w:lang w:val="en-GB"/>
              </w:rPr>
            </w:pPr>
            <w:r w:rsidRPr="00380898">
              <w:rPr>
                <w:rFonts w:ascii="Arial" w:eastAsia="ArialMT" w:hAnsi="Arial" w:cs="Arial"/>
                <w:sz w:val="20"/>
                <w:szCs w:val="20"/>
                <w:lang w:val="en-GB"/>
              </w:rPr>
              <w:t>- Greece ili ekvivalent)</w:t>
            </w:r>
          </w:p>
          <w:p w:rsidR="001C5AC1" w:rsidRPr="00380898" w:rsidRDefault="001C5AC1" w:rsidP="001C5AC1">
            <w:pPr>
              <w:jc w:val="both"/>
              <w:rPr>
                <w:rFonts w:ascii="Arial" w:eastAsiaTheme="minorHAnsi" w:hAnsi="Arial" w:cs="Arial"/>
                <w:bCs/>
                <w:sz w:val="20"/>
                <w:szCs w:val="20"/>
                <w:lang w:val="it-IT"/>
              </w:rPr>
            </w:pPr>
            <w:r w:rsidRPr="00380898">
              <w:rPr>
                <w:rFonts w:ascii="Arial" w:eastAsia="ArialMT" w:hAnsi="Arial" w:cs="Arial"/>
                <w:sz w:val="20"/>
                <w:szCs w:val="20"/>
                <w:lang w:val="en-GB"/>
              </w:rPr>
              <w:t>- dužina 1 m</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22.00</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72.</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ArialMT" w:hAnsi="Arial" w:cs="Arial"/>
                <w:sz w:val="20"/>
                <w:szCs w:val="20"/>
                <w:lang w:val="it-IT"/>
              </w:rPr>
            </w:pPr>
            <w:r w:rsidRPr="00380898">
              <w:rPr>
                <w:rFonts w:ascii="Arial" w:eastAsia="ArialMT" w:hAnsi="Arial" w:cs="Arial"/>
                <w:sz w:val="20"/>
                <w:szCs w:val="20"/>
                <w:lang w:val="it-IT"/>
              </w:rPr>
              <w:t>Nabavka i nasipanje dekorativnog kamena</w:t>
            </w:r>
          </w:p>
          <w:p w:rsidR="001C5AC1" w:rsidRPr="00380898" w:rsidRDefault="001C5AC1" w:rsidP="001C5AC1">
            <w:pPr>
              <w:autoSpaceDE w:val="0"/>
              <w:autoSpaceDN w:val="0"/>
              <w:adjustRightInd w:val="0"/>
              <w:spacing w:after="0" w:line="240" w:lineRule="auto"/>
              <w:rPr>
                <w:rFonts w:ascii="Arial" w:eastAsia="ArialMT" w:hAnsi="Arial" w:cs="Arial"/>
                <w:sz w:val="20"/>
                <w:szCs w:val="20"/>
                <w:lang w:val="it-IT"/>
              </w:rPr>
            </w:pPr>
            <w:r w:rsidRPr="00380898">
              <w:rPr>
                <w:rFonts w:ascii="Arial" w:eastAsia="ArialMT" w:hAnsi="Arial" w:cs="Arial"/>
                <w:sz w:val="20"/>
                <w:szCs w:val="20"/>
                <w:lang w:val="it-IT"/>
              </w:rPr>
              <w:t>(riječni oblutci) bijele boje, granulacije 5-7</w:t>
            </w:r>
          </w:p>
          <w:p w:rsidR="001C5AC1" w:rsidRPr="00380898" w:rsidRDefault="001C5AC1" w:rsidP="001C5AC1">
            <w:pPr>
              <w:autoSpaceDE w:val="0"/>
              <w:autoSpaceDN w:val="0"/>
              <w:adjustRightInd w:val="0"/>
              <w:spacing w:after="0" w:line="240" w:lineRule="auto"/>
              <w:rPr>
                <w:rFonts w:ascii="Arial" w:eastAsia="ArialMT" w:hAnsi="Arial" w:cs="Arial"/>
                <w:sz w:val="20"/>
                <w:szCs w:val="20"/>
                <w:lang w:val="it-IT"/>
              </w:rPr>
            </w:pPr>
            <w:r w:rsidRPr="00380898">
              <w:rPr>
                <w:rFonts w:ascii="Arial" w:eastAsia="ArialMT" w:hAnsi="Arial" w:cs="Arial"/>
                <w:sz w:val="20"/>
                <w:szCs w:val="20"/>
                <w:lang w:val="it-IT"/>
              </w:rPr>
              <w:t>cm, u sloju od 5 cm na površinama</w:t>
            </w:r>
          </w:p>
          <w:p w:rsidR="001C5AC1" w:rsidRPr="00380898" w:rsidRDefault="001C5AC1" w:rsidP="001C5AC1">
            <w:pPr>
              <w:jc w:val="both"/>
              <w:rPr>
                <w:rFonts w:ascii="Arial" w:eastAsiaTheme="minorHAnsi" w:hAnsi="Arial" w:cs="Arial"/>
                <w:bCs/>
                <w:sz w:val="20"/>
                <w:szCs w:val="20"/>
                <w:lang w:val="it-IT"/>
              </w:rPr>
            </w:pPr>
            <w:proofErr w:type="gramStart"/>
            <w:r w:rsidRPr="00380898">
              <w:rPr>
                <w:rFonts w:ascii="Arial" w:eastAsia="ArialMT" w:hAnsi="Arial" w:cs="Arial"/>
                <w:sz w:val="20"/>
                <w:szCs w:val="20"/>
                <w:lang w:val="en-GB"/>
              </w:rPr>
              <w:t>označenim</w:t>
            </w:r>
            <w:proofErr w:type="gramEnd"/>
            <w:r w:rsidRPr="00380898">
              <w:rPr>
                <w:rFonts w:ascii="Arial" w:eastAsia="ArialMT" w:hAnsi="Arial" w:cs="Arial"/>
                <w:sz w:val="20"/>
                <w:szCs w:val="20"/>
                <w:lang w:val="en-GB"/>
              </w:rPr>
              <w:t xml:space="preserve"> u projektu.</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2.00</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73.</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ArialMT" w:hAnsi="Arial" w:cs="Arial"/>
                <w:sz w:val="20"/>
                <w:szCs w:val="20"/>
                <w:lang w:val="it-IT"/>
              </w:rPr>
            </w:pPr>
            <w:r w:rsidRPr="00380898">
              <w:rPr>
                <w:rFonts w:ascii="Arial" w:eastAsia="ArialMT" w:hAnsi="Arial" w:cs="Arial"/>
                <w:sz w:val="20"/>
                <w:szCs w:val="20"/>
                <w:lang w:val="it-IT"/>
              </w:rPr>
              <w:t>Nabavka i postavljanje ukrasnih kamenih</w:t>
            </w:r>
          </w:p>
          <w:p w:rsidR="001C5AC1" w:rsidRPr="00380898" w:rsidRDefault="001C5AC1" w:rsidP="001C5AC1">
            <w:pPr>
              <w:jc w:val="both"/>
              <w:rPr>
                <w:rFonts w:ascii="Arial" w:eastAsiaTheme="minorHAnsi" w:hAnsi="Arial" w:cs="Arial"/>
                <w:bCs/>
                <w:sz w:val="20"/>
                <w:szCs w:val="20"/>
                <w:lang w:val="it-IT"/>
              </w:rPr>
            </w:pPr>
            <w:r w:rsidRPr="00380898">
              <w:rPr>
                <w:rFonts w:ascii="Arial" w:eastAsia="ArialMT" w:hAnsi="Arial" w:cs="Arial"/>
                <w:sz w:val="20"/>
                <w:szCs w:val="20"/>
                <w:lang w:val="it-IT"/>
              </w:rPr>
              <w:t>stijena, ø 0,80 - 1,00 m.</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2.00</w:t>
            </w:r>
          </w:p>
        </w:tc>
      </w:tr>
      <w:tr w:rsidR="001C5AC1" w:rsidRPr="00380898" w:rsidTr="001C5AC1">
        <w:trPr>
          <w:trHeight w:val="146"/>
        </w:trPr>
        <w:tc>
          <w:tcPr>
            <w:tcW w:w="10140" w:type="dxa"/>
            <w:gridSpan w:val="6"/>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Arial" w:eastAsiaTheme="minorHAnsi" w:hAnsi="Arial" w:cs="Arial"/>
                <w:b/>
                <w:bCs/>
                <w:sz w:val="24"/>
                <w:szCs w:val="24"/>
                <w:lang w:val="en-GB"/>
              </w:rPr>
              <w:t>7.ODRŽAVANJE  ZELENILA</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74.</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ArialMT" w:hAnsi="Arial" w:cs="Arial"/>
                <w:sz w:val="20"/>
                <w:szCs w:val="20"/>
                <w:lang w:val="it-IT"/>
              </w:rPr>
            </w:pPr>
            <w:r w:rsidRPr="00380898">
              <w:rPr>
                <w:rFonts w:ascii="Arial" w:eastAsia="ArialMT" w:hAnsi="Arial" w:cs="Arial"/>
                <w:sz w:val="20"/>
                <w:szCs w:val="20"/>
                <w:lang w:val="it-IT"/>
              </w:rPr>
              <w:t>Održavanje zelenila, uz primjenu svih</w:t>
            </w:r>
          </w:p>
          <w:p w:rsidR="001C5AC1" w:rsidRPr="00380898" w:rsidRDefault="001C5AC1" w:rsidP="001C5AC1">
            <w:pPr>
              <w:autoSpaceDE w:val="0"/>
              <w:autoSpaceDN w:val="0"/>
              <w:adjustRightInd w:val="0"/>
              <w:spacing w:after="0" w:line="240" w:lineRule="auto"/>
              <w:rPr>
                <w:rFonts w:ascii="Arial" w:eastAsia="ArialMT" w:hAnsi="Arial" w:cs="Arial"/>
                <w:sz w:val="20"/>
                <w:szCs w:val="20"/>
                <w:lang w:val="it-IT"/>
              </w:rPr>
            </w:pPr>
            <w:r w:rsidRPr="00380898">
              <w:rPr>
                <w:rFonts w:ascii="Arial" w:eastAsia="ArialMT" w:hAnsi="Arial" w:cs="Arial"/>
                <w:sz w:val="20"/>
                <w:szCs w:val="20"/>
                <w:lang w:val="it-IT"/>
              </w:rPr>
              <w:t>potrebnih mjera njege tokom formiranja</w:t>
            </w:r>
          </w:p>
          <w:p w:rsidR="001C5AC1" w:rsidRPr="00380898" w:rsidRDefault="001C5AC1" w:rsidP="001C5AC1">
            <w:pPr>
              <w:autoSpaceDE w:val="0"/>
              <w:autoSpaceDN w:val="0"/>
              <w:adjustRightInd w:val="0"/>
              <w:spacing w:after="0" w:line="240" w:lineRule="auto"/>
              <w:rPr>
                <w:rFonts w:ascii="Arial" w:eastAsia="ArialMT" w:hAnsi="Arial" w:cs="Arial"/>
                <w:sz w:val="20"/>
                <w:szCs w:val="20"/>
                <w:lang w:val="it-IT"/>
              </w:rPr>
            </w:pPr>
            <w:r w:rsidRPr="00380898">
              <w:rPr>
                <w:rFonts w:ascii="Arial" w:eastAsia="ArialMT" w:hAnsi="Arial" w:cs="Arial"/>
                <w:sz w:val="20"/>
                <w:szCs w:val="20"/>
                <w:lang w:val="it-IT"/>
              </w:rPr>
              <w:t>zelenila u periodu od 1 godine nakon</w:t>
            </w:r>
          </w:p>
          <w:p w:rsidR="001C5AC1" w:rsidRPr="00380898" w:rsidRDefault="001C5AC1" w:rsidP="001C5AC1">
            <w:pPr>
              <w:autoSpaceDE w:val="0"/>
              <w:autoSpaceDN w:val="0"/>
              <w:adjustRightInd w:val="0"/>
              <w:spacing w:after="0" w:line="240" w:lineRule="auto"/>
              <w:rPr>
                <w:rFonts w:ascii="Arial" w:eastAsia="ArialMT" w:hAnsi="Arial" w:cs="Arial"/>
                <w:sz w:val="20"/>
                <w:szCs w:val="20"/>
                <w:lang w:val="en-GB"/>
              </w:rPr>
            </w:pPr>
            <w:proofErr w:type="gramStart"/>
            <w:r w:rsidRPr="00380898">
              <w:rPr>
                <w:rFonts w:ascii="Arial" w:eastAsia="ArialMT" w:hAnsi="Arial" w:cs="Arial"/>
                <w:sz w:val="20"/>
                <w:szCs w:val="20"/>
                <w:lang w:val="en-GB"/>
              </w:rPr>
              <w:t>sadnje</w:t>
            </w:r>
            <w:proofErr w:type="gramEnd"/>
            <w:r w:rsidRPr="00380898">
              <w:rPr>
                <w:rFonts w:ascii="Arial" w:eastAsia="ArialMT" w:hAnsi="Arial" w:cs="Arial"/>
                <w:sz w:val="20"/>
                <w:szCs w:val="20"/>
                <w:lang w:val="en-GB"/>
              </w:rPr>
              <w:t>. Iznosi 20% od ukupne investicione</w:t>
            </w:r>
          </w:p>
          <w:p w:rsidR="001C5AC1" w:rsidRPr="00380898" w:rsidRDefault="001C5AC1" w:rsidP="001C5AC1">
            <w:pPr>
              <w:jc w:val="both"/>
              <w:rPr>
                <w:rFonts w:ascii="Arial" w:eastAsiaTheme="minorHAnsi" w:hAnsi="Arial" w:cs="Arial"/>
                <w:bCs/>
                <w:sz w:val="20"/>
                <w:szCs w:val="20"/>
                <w:lang w:val="en-GB"/>
              </w:rPr>
            </w:pPr>
            <w:r w:rsidRPr="00380898">
              <w:rPr>
                <w:rFonts w:ascii="Arial" w:eastAsia="ArialMT" w:hAnsi="Arial" w:cs="Arial"/>
                <w:sz w:val="20"/>
                <w:szCs w:val="20"/>
                <w:lang w:val="en-GB"/>
              </w:rPr>
              <w:t>vrijednosti ozelenjavanja (pozicije: III, IV,V)</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en-GB"/>
              </w:rPr>
            </w:pPr>
            <w:r w:rsidRPr="00380898">
              <w:rPr>
                <w:rFonts w:ascii="Times New Roman" w:hAnsi="Times New Roman" w:cs="Times New Roman"/>
                <w:color w:val="000000"/>
                <w:lang w:val="en-GB"/>
              </w:rPr>
              <w:t>20%</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p>
        </w:tc>
      </w:tr>
      <w:tr w:rsidR="001C5AC1" w:rsidRPr="00380898" w:rsidTr="001C5AC1">
        <w:trPr>
          <w:trHeight w:val="146"/>
        </w:trPr>
        <w:tc>
          <w:tcPr>
            <w:tcW w:w="10140" w:type="dxa"/>
            <w:gridSpan w:val="6"/>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1C5AC1" w:rsidRPr="00380898" w:rsidRDefault="001C5AC1" w:rsidP="001C5AC1">
            <w:pPr>
              <w:spacing w:after="0"/>
              <w:jc w:val="center"/>
              <w:rPr>
                <w:rFonts w:ascii="Times New Roman" w:hAnsi="Times New Roman" w:cs="Times New Roman"/>
                <w:lang w:val="sr-Latn-CS"/>
              </w:rPr>
            </w:pPr>
            <w:r w:rsidRPr="00380898">
              <w:rPr>
                <w:rFonts w:ascii="Arial" w:eastAsiaTheme="minorHAnsi" w:hAnsi="Arial" w:cs="Arial"/>
                <w:b/>
                <w:sz w:val="28"/>
                <w:szCs w:val="28"/>
                <w:lang w:val="it-IT"/>
              </w:rPr>
              <w:t>VI  FAZA JAKA STRUJA</w:t>
            </w:r>
          </w:p>
        </w:tc>
      </w:tr>
      <w:tr w:rsidR="001C5AC1" w:rsidRPr="00380898" w:rsidTr="001C5AC1">
        <w:trPr>
          <w:trHeight w:val="146"/>
        </w:trPr>
        <w:tc>
          <w:tcPr>
            <w:tcW w:w="10140" w:type="dxa"/>
            <w:gridSpan w:val="6"/>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Arial" w:eastAsiaTheme="minorHAnsi" w:hAnsi="Arial" w:cs="Arial"/>
                <w:b/>
                <w:bCs/>
                <w:sz w:val="24"/>
                <w:szCs w:val="24"/>
                <w:lang w:val="en-GB"/>
              </w:rPr>
              <w:t>1.GRAĐEVINSKI RADOVI</w:t>
            </w:r>
          </w:p>
        </w:tc>
      </w:tr>
      <w:tr w:rsidR="001C5AC1" w:rsidRPr="00380898" w:rsidTr="001C5AC1">
        <w:trPr>
          <w:trHeight w:val="146"/>
        </w:trPr>
        <w:tc>
          <w:tcPr>
            <w:tcW w:w="10140" w:type="dxa"/>
            <w:gridSpan w:val="6"/>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en-GB"/>
              </w:rPr>
            </w:pPr>
            <w:r w:rsidRPr="00380898">
              <w:rPr>
                <w:rFonts w:ascii="Arial" w:eastAsiaTheme="minorHAnsi" w:hAnsi="Arial" w:cs="Arial"/>
                <w:bCs/>
                <w:sz w:val="20"/>
                <w:szCs w:val="20"/>
                <w:lang w:val="en-GB"/>
              </w:rPr>
              <w:t>NAPOMENA: Betoniranje i asfaltiranje površina iznad kablovskih rovova</w:t>
            </w:r>
          </w:p>
          <w:p w:rsidR="001C5AC1" w:rsidRPr="00380898" w:rsidRDefault="001C5AC1" w:rsidP="001C5AC1">
            <w:pPr>
              <w:spacing w:after="0"/>
              <w:rPr>
                <w:rFonts w:ascii="Times New Roman" w:hAnsi="Times New Roman" w:cs="Times New Roman"/>
                <w:lang w:val="sr-Latn-CS"/>
              </w:rPr>
            </w:pPr>
            <w:proofErr w:type="gramStart"/>
            <w:r w:rsidRPr="00380898">
              <w:rPr>
                <w:rFonts w:ascii="Arial" w:eastAsiaTheme="minorHAnsi" w:hAnsi="Arial" w:cs="Arial"/>
                <w:bCs/>
                <w:sz w:val="20"/>
                <w:szCs w:val="20"/>
                <w:lang w:val="en-GB"/>
              </w:rPr>
              <w:t>nije</w:t>
            </w:r>
            <w:proofErr w:type="gramEnd"/>
            <w:r w:rsidRPr="00380898">
              <w:rPr>
                <w:rFonts w:ascii="Arial" w:eastAsiaTheme="minorHAnsi" w:hAnsi="Arial" w:cs="Arial"/>
                <w:bCs/>
                <w:sz w:val="20"/>
                <w:szCs w:val="20"/>
                <w:lang w:val="en-GB"/>
              </w:rPr>
              <w:t xml:space="preserve"> predmet ovoga projekta.</w:t>
            </w:r>
          </w:p>
        </w:tc>
      </w:tr>
      <w:tr w:rsidR="001C5AC1" w:rsidRPr="00380898" w:rsidTr="001C5AC1">
        <w:trPr>
          <w:trHeight w:val="146"/>
        </w:trPr>
        <w:tc>
          <w:tcPr>
            <w:tcW w:w="684" w:type="dxa"/>
            <w:vMerge w:val="restart"/>
            <w:tcBorders>
              <w:top w:val="single" w:sz="4" w:space="0" w:color="auto"/>
              <w:left w:val="single" w:sz="8"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en-GB" w:eastAsia="sr-Latn-CS"/>
              </w:rPr>
            </w:pPr>
            <w:r w:rsidRPr="00380898">
              <w:rPr>
                <w:rFonts w:ascii="Times New Roman" w:hAnsi="Times New Roman" w:cs="Times New Roman"/>
                <w:color w:val="000000"/>
                <w:lang w:val="en-GB" w:eastAsia="sr-Latn-CS"/>
              </w:rPr>
              <w:t>75.</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Iskop zemlje u zemljištu III i IV kategorije, i to:</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p>
        </w:tc>
      </w:tr>
      <w:tr w:rsidR="001C5AC1" w:rsidRPr="00380898" w:rsidTr="001C5AC1">
        <w:trPr>
          <w:trHeight w:val="146"/>
        </w:trPr>
        <w:tc>
          <w:tcPr>
            <w:tcW w:w="684" w:type="dxa"/>
            <w:vMerge/>
            <w:tcBorders>
              <w:left w:val="single" w:sz="8"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en-GB"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Rov dimenzije (0,4 x 0,8 x 308 m) + (0,5 x 1,1 x 53 m)</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en-GB"/>
              </w:rPr>
            </w:pPr>
            <w:r w:rsidRPr="00380898">
              <w:rPr>
                <w:rFonts w:ascii="Times New Roman" w:hAnsi="Times New Roman" w:cs="Times New Roman"/>
                <w:color w:val="000000"/>
                <w:lang w:val="en-GB"/>
              </w:rPr>
              <w:t>m³</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127.71</w:t>
            </w:r>
          </w:p>
        </w:tc>
      </w:tr>
      <w:tr w:rsidR="001C5AC1" w:rsidRPr="00380898" w:rsidTr="001C5AC1">
        <w:trPr>
          <w:trHeight w:val="146"/>
        </w:trPr>
        <w:tc>
          <w:tcPr>
            <w:tcW w:w="684" w:type="dxa"/>
            <w:vMerge/>
            <w:tcBorders>
              <w:left w:val="single" w:sz="8"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en-GB"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Rupa za temelje stubova dimenzije</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(1,0 x 1,0 x 1,1m)x5 + (1,0 x 1,0 x 1,6m)</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en-GB"/>
              </w:rPr>
            </w:pPr>
            <w:r w:rsidRPr="00380898">
              <w:rPr>
                <w:rFonts w:ascii="Times New Roman" w:hAnsi="Times New Roman" w:cs="Times New Roman"/>
                <w:color w:val="000000"/>
                <w:lang w:val="en-GB"/>
              </w:rPr>
              <w:t>m³</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7.10</w:t>
            </w:r>
          </w:p>
        </w:tc>
      </w:tr>
      <w:tr w:rsidR="001C5AC1" w:rsidRPr="00380898" w:rsidTr="001C5AC1">
        <w:trPr>
          <w:trHeight w:val="146"/>
        </w:trPr>
        <w:tc>
          <w:tcPr>
            <w:tcW w:w="684" w:type="dxa"/>
            <w:vMerge/>
            <w:tcBorders>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en-GB"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Rupa za temelj PMO</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(0,66 x 0,25x 0,40m)</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en-GB"/>
              </w:rPr>
            </w:pPr>
            <w:r w:rsidRPr="00380898">
              <w:rPr>
                <w:rFonts w:ascii="Times New Roman" w:hAnsi="Times New Roman" w:cs="Times New Roman"/>
                <w:color w:val="000000"/>
                <w:lang w:val="en-GB"/>
              </w:rPr>
              <w:t>m³</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0.07</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en-GB" w:eastAsia="sr-Latn-CS"/>
              </w:rPr>
            </w:pPr>
            <w:r w:rsidRPr="00380898">
              <w:rPr>
                <w:rFonts w:ascii="Times New Roman" w:hAnsi="Times New Roman" w:cs="Times New Roman"/>
                <w:color w:val="000000"/>
                <w:lang w:val="en-GB" w:eastAsia="sr-Latn-CS"/>
              </w:rPr>
              <w:t>76.</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Isporučiti i ugraditi dva sloja srednje finog</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pijeska po 10 cm ispod i iznad kablovskog</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voda.</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en-GB"/>
              </w:rPr>
            </w:pPr>
            <w:r w:rsidRPr="00380898">
              <w:rPr>
                <w:rFonts w:ascii="Times New Roman" w:hAnsi="Times New Roman" w:cs="Times New Roman"/>
                <w:color w:val="000000"/>
                <w:lang w:val="en-GB"/>
              </w:rPr>
              <w:t>m³</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31.93</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en-GB" w:eastAsia="sr-Latn-CS"/>
              </w:rPr>
            </w:pPr>
            <w:r w:rsidRPr="00380898">
              <w:rPr>
                <w:rFonts w:ascii="Times New Roman" w:hAnsi="Times New Roman" w:cs="Times New Roman"/>
                <w:color w:val="000000"/>
                <w:lang w:val="en-GB" w:eastAsia="sr-Latn-CS"/>
              </w:rPr>
              <w:t>77.</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Zatrpavanje kablovskog rova sa nabijanjem u slojevima po 20 cm.</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Višak zemlje deponovati na deponiji, ista predstavlja trošak izvođača</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en-GB"/>
              </w:rPr>
            </w:pPr>
            <w:r w:rsidRPr="00380898">
              <w:rPr>
                <w:rFonts w:ascii="Times New Roman" w:hAnsi="Times New Roman" w:cs="Times New Roman"/>
                <w:color w:val="000000"/>
                <w:lang w:val="en-GB"/>
              </w:rPr>
              <w:t>m³</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95.78</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en-GB" w:eastAsia="sr-Latn-CS"/>
              </w:rPr>
            </w:pPr>
            <w:r w:rsidRPr="00380898">
              <w:rPr>
                <w:rFonts w:ascii="Times New Roman" w:hAnsi="Times New Roman" w:cs="Times New Roman"/>
                <w:color w:val="000000"/>
                <w:lang w:val="en-GB" w:eastAsia="sr-Latn-CS"/>
              </w:rPr>
              <w:t>78.</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Isporučiti i ugraditi beton MB 30 i izraditi temelj za rasvjetni stub dim. 1,0x1,0x1,1m.</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Prilikom betoniranja ugraditi ankere i cijevi 50 mm za ulaz i izlaz kabla.</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en-GB"/>
              </w:rPr>
            </w:pPr>
            <w:r w:rsidRPr="00380898">
              <w:rPr>
                <w:rFonts w:ascii="Times New Roman" w:hAnsi="Times New Roman" w:cs="Times New Roman"/>
                <w:color w:val="000000"/>
                <w:lang w:val="en-GB"/>
              </w:rPr>
              <w:t>kom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5.00</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en-GB" w:eastAsia="sr-Latn-CS"/>
              </w:rPr>
            </w:pPr>
            <w:r w:rsidRPr="00380898">
              <w:rPr>
                <w:rFonts w:ascii="Times New Roman" w:hAnsi="Times New Roman" w:cs="Times New Roman"/>
                <w:color w:val="000000"/>
                <w:lang w:val="en-GB" w:eastAsia="sr-Latn-CS"/>
              </w:rPr>
              <w:t>79.</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Isporučiti i ugraditi beton MB 30 i izraditi temelj za rasvjetni stub dim. 1,0x1,0x1,6m</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Prilikom betoniranja ugraditi ankere i cijevi 50 mm za ulaz i izlaz kabla.</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en-GB"/>
              </w:rPr>
            </w:pPr>
            <w:r w:rsidRPr="00380898">
              <w:rPr>
                <w:rFonts w:ascii="Times New Roman" w:hAnsi="Times New Roman" w:cs="Times New Roman"/>
                <w:color w:val="000000"/>
                <w:lang w:val="en-GB"/>
              </w:rPr>
              <w:t>kom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1.00</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en-GB" w:eastAsia="sr-Latn-CS"/>
              </w:rPr>
            </w:pPr>
            <w:r w:rsidRPr="00380898">
              <w:rPr>
                <w:rFonts w:ascii="Times New Roman" w:hAnsi="Times New Roman" w:cs="Times New Roman"/>
                <w:color w:val="000000"/>
                <w:lang w:val="en-GB" w:eastAsia="sr-Latn-CS"/>
              </w:rPr>
              <w:t>80.</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Isporučiti i ugraditi beton MB 30 i izraditi temelj za slobodnostojeći PMO dim. 0,66x0,25x0,7m</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lastRenderedPageBreak/>
              <w:t>Prilikom betoniranja ugraditi ankere i cijevi 50 mm za ulaz i izlaz kabla.</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en-GB"/>
              </w:rPr>
            </w:pPr>
            <w:r w:rsidRPr="00380898">
              <w:rPr>
                <w:rFonts w:ascii="Times New Roman" w:hAnsi="Times New Roman" w:cs="Times New Roman"/>
                <w:color w:val="000000"/>
                <w:lang w:val="en-GB"/>
              </w:rPr>
              <w:t>kom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1.00</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en-GB" w:eastAsia="sr-Latn-CS"/>
              </w:rPr>
            </w:pPr>
            <w:r w:rsidRPr="00380898">
              <w:rPr>
                <w:rFonts w:ascii="Times New Roman" w:hAnsi="Times New Roman" w:cs="Times New Roman"/>
                <w:color w:val="000000"/>
                <w:lang w:val="en-GB" w:eastAsia="sr-Latn-CS"/>
              </w:rPr>
              <w:lastRenderedPageBreak/>
              <w:t>81.</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Prosjecanje betonske površina debljine 10 cm i lomljenje iste.</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m²</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60.00</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82.</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Isporučiti i ugraditi HDPE cijev fi110 mm u sloju betona MB 15.</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106.00</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83.</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Isporučiti i ugraditi oznaku trase kabla.</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15.00</w:t>
            </w:r>
          </w:p>
        </w:tc>
      </w:tr>
      <w:tr w:rsidR="001C5AC1" w:rsidRPr="00380898" w:rsidTr="001C5AC1">
        <w:trPr>
          <w:trHeight w:val="146"/>
        </w:trPr>
        <w:tc>
          <w:tcPr>
            <w:tcW w:w="10140" w:type="dxa"/>
            <w:gridSpan w:val="6"/>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Arial" w:eastAsiaTheme="minorHAnsi" w:hAnsi="Arial" w:cs="Arial"/>
                <w:b/>
                <w:bCs/>
                <w:sz w:val="24"/>
                <w:szCs w:val="24"/>
                <w:lang w:val="en-GB"/>
              </w:rPr>
              <w:t>2.ELEKTROMONTAŽNI RADOVI</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84.</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Isporučiti i ugraditi kablovski vod 1 kV PP 00-A 4x25mm2, u već iskopan i pripremljen rov, a dijelom u HDPE cijevi.</w:t>
            </w:r>
          </w:p>
          <w:p w:rsidR="001C5AC1" w:rsidRPr="00380898" w:rsidRDefault="001C5AC1" w:rsidP="001C5AC1">
            <w:pPr>
              <w:autoSpaceDE w:val="0"/>
              <w:autoSpaceDN w:val="0"/>
              <w:adjustRightInd w:val="0"/>
              <w:spacing w:after="0" w:line="240" w:lineRule="auto"/>
              <w:rPr>
                <w:rFonts w:ascii="Arial" w:eastAsiaTheme="minorHAnsi" w:hAnsi="Arial" w:cs="Arial"/>
                <w:b/>
                <w:bCs/>
                <w:sz w:val="24"/>
                <w:szCs w:val="24"/>
                <w:lang w:val="en-GB"/>
              </w:rPr>
            </w:pPr>
            <w:r w:rsidRPr="00380898">
              <w:rPr>
                <w:rFonts w:ascii="Arial" w:eastAsiaTheme="minorHAnsi" w:hAnsi="Arial" w:cs="Arial"/>
                <w:bCs/>
                <w:sz w:val="20"/>
                <w:szCs w:val="20"/>
                <w:lang w:val="en-GB"/>
              </w:rPr>
              <w:t>PP00-A 4 x 25 mm2, 1kV</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394.00</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85.</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Isporučiti i ugraditi vod P 25x4 JUS N.B4.901Č</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sa svim spojnim materijalom.</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382.00</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86.</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Isporučiti i ugraditi PVC štitnike kablovskih vodova crvene boje.</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407.00</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87.</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Isporučiti i ugraditi PVC traku za upozorenje "Pazi energetski kabal".</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382.00</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88.</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Isporučiti i ugraditi konusni okrugli rasvjetni stub visine 11 m izrađen od jednog komada uzdužnim zavarivanjem pocinkovan toplim postupkom sa</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jednostrukom lirom tipa KRS-A-11-S-K-I/120 proizvodnje Amiga –Kraljevo ili ekvivalent, sa ugrađenim provodnicima, prespojnim spravama, RP pločom i osiguračima tipa FR 16/6 A.</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2.00</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89.</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Isporučiti i ugraditi konusni okrugli rasvjetni stub visine 11 m izrađen od jednog komada uzdužnim zavarivanjem pocinkovan toplim postupkom sa</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dvostrukom lirom tipa KRS-A-11-S-K-II/120 proizvodnje Amiga -Kraljevo ili ekvivalent, sa ugrađenim provodnicima, prespojnim spravama, RP pločom i osiguračima tipa 2x FR 16/6 A.</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3.00</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90.</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Isporučiti i ugraditi konusni osmougaoni</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 xml:space="preserve">rasvjetni stub visine 12 m izrađen od jednog komada uzdužnim zavarivanjem pocinkovan toplim postupkom sa četvorostrukom lirom tipa VRS(8)-A-12/(76)- L-IV 0,5/0,5m proizvodnje Amiga – Kraljevo ili ekvivalent, sa ugrađenim provodnicima, prespojnim spravama, RP pločom i osiguračima tipa 4 x FR 16/6 A. </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1.00</w:t>
            </w:r>
          </w:p>
        </w:tc>
      </w:tr>
      <w:tr w:rsidR="001C5AC1" w:rsidRPr="00380898" w:rsidTr="001C5AC1">
        <w:trPr>
          <w:trHeight w:val="4385"/>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lastRenderedPageBreak/>
              <w:t>91.</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Isporučiti i ugraditi tipa</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AMPERA MIDI/64LED/700mA/139W/</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en-GB"/>
              </w:rPr>
            </w:pPr>
            <w:r w:rsidRPr="00380898">
              <w:rPr>
                <w:rFonts w:ascii="Arial" w:eastAsiaTheme="minorHAnsi" w:hAnsi="Arial" w:cs="Arial"/>
                <w:bCs/>
                <w:sz w:val="20"/>
                <w:szCs w:val="20"/>
                <w:lang w:val="en-GB"/>
              </w:rPr>
              <w:t>5138/NW/SPD/CUST. DIMMING proizvodnje</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en-GB"/>
              </w:rPr>
            </w:pPr>
            <w:r w:rsidRPr="00380898">
              <w:rPr>
                <w:rFonts w:ascii="Arial" w:eastAsiaTheme="minorHAnsi" w:hAnsi="Arial" w:cs="Arial"/>
                <w:bCs/>
                <w:sz w:val="20"/>
                <w:szCs w:val="20"/>
                <w:lang w:val="en-GB"/>
              </w:rPr>
              <w:t>"Minel Schreder" – Beograd, ili ekvivalent.</w:t>
            </w:r>
          </w:p>
          <w:p w:rsidR="001C5AC1" w:rsidRPr="00380898" w:rsidRDefault="001C5AC1" w:rsidP="001C5AC1">
            <w:pPr>
              <w:jc w:val="both"/>
              <w:rPr>
                <w:rFonts w:ascii="Arial" w:eastAsiaTheme="minorHAnsi" w:hAnsi="Arial" w:cs="Arial"/>
                <w:bCs/>
                <w:sz w:val="20"/>
                <w:szCs w:val="20"/>
                <w:lang w:val="it-IT"/>
              </w:rPr>
            </w:pP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Svjetiljka treba da bude izrađena u LED tehnologiji.</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Svjetiljka treba da bude pogodna za ugradnju na</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predviđenu liru.</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Svjetiljka mora imati mogućnost promjene</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nagiba sa vidljivim oznakama podešenosti ugla.</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Kućište, poklopac kućišta i dio sa predspojnim</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uređajem svjetiljke treba da bude izrađeno od</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en-GB"/>
              </w:rPr>
            </w:pPr>
            <w:proofErr w:type="gramStart"/>
            <w:r w:rsidRPr="00380898">
              <w:rPr>
                <w:rFonts w:ascii="Arial" w:eastAsiaTheme="minorHAnsi" w:hAnsi="Arial" w:cs="Arial"/>
                <w:bCs/>
                <w:sz w:val="20"/>
                <w:szCs w:val="20"/>
                <w:lang w:val="en-GB"/>
              </w:rPr>
              <w:t>aluminijumske</w:t>
            </w:r>
            <w:proofErr w:type="gramEnd"/>
            <w:r w:rsidRPr="00380898">
              <w:rPr>
                <w:rFonts w:ascii="Arial" w:eastAsiaTheme="minorHAnsi" w:hAnsi="Arial" w:cs="Arial"/>
                <w:bCs/>
                <w:sz w:val="20"/>
                <w:szCs w:val="20"/>
                <w:lang w:val="en-GB"/>
              </w:rPr>
              <w:t xml:space="preserve"> legure livene pod pritiskom.</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en-GB"/>
              </w:rPr>
            </w:pPr>
            <w:r w:rsidRPr="00380898">
              <w:rPr>
                <w:rFonts w:ascii="Arial" w:eastAsiaTheme="minorHAnsi" w:hAnsi="Arial" w:cs="Arial"/>
                <w:bCs/>
                <w:sz w:val="20"/>
                <w:szCs w:val="20"/>
                <w:lang w:val="en-GB"/>
              </w:rPr>
              <w:t>Kućište treba da se sastoji iz dva dijela: dio sa optičkim blokom i mehanički izdvojeni dio sa predspojnim uređajem “drajverom”.</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Kućište treba da ima fabrički utisnut ili izliveni žig ili logo proizvođača kao jednim od dokaza da se radi o originalnom proizvodu.</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en-GB"/>
              </w:rPr>
            </w:pPr>
            <w:r w:rsidRPr="00380898">
              <w:rPr>
                <w:rFonts w:ascii="Arial" w:eastAsiaTheme="minorHAnsi" w:hAnsi="Arial" w:cs="Arial"/>
                <w:bCs/>
                <w:sz w:val="20"/>
                <w:szCs w:val="20"/>
                <w:lang w:val="en-GB"/>
              </w:rPr>
              <w:t>Optički blok treba da je opremljen LED modulima</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sa visoko-efikasnim diodama temperature boje u</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en-GB"/>
              </w:rPr>
            </w:pPr>
            <w:proofErr w:type="gramStart"/>
            <w:r w:rsidRPr="00380898">
              <w:rPr>
                <w:rFonts w:ascii="Arial" w:eastAsiaTheme="minorHAnsi" w:hAnsi="Arial" w:cs="Arial"/>
                <w:bCs/>
                <w:sz w:val="20"/>
                <w:szCs w:val="20"/>
                <w:lang w:val="en-GB"/>
              </w:rPr>
              <w:t>opsegu</w:t>
            </w:r>
            <w:proofErr w:type="gramEnd"/>
            <w:r w:rsidRPr="00380898">
              <w:rPr>
                <w:rFonts w:ascii="Arial" w:eastAsiaTheme="minorHAnsi" w:hAnsi="Arial" w:cs="Arial"/>
                <w:bCs/>
                <w:sz w:val="20"/>
                <w:szCs w:val="20"/>
                <w:lang w:val="en-GB"/>
              </w:rPr>
              <w:t xml:space="preserve"> 4000 K ± 300 K.</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en-GB"/>
              </w:rPr>
            </w:pPr>
            <w:r w:rsidRPr="00380898">
              <w:rPr>
                <w:rFonts w:ascii="Arial" w:eastAsiaTheme="minorHAnsi" w:hAnsi="Arial" w:cs="Arial"/>
                <w:bCs/>
                <w:sz w:val="20"/>
                <w:szCs w:val="20"/>
                <w:lang w:val="en-GB"/>
              </w:rPr>
              <w:t>Indeks reprodukcije boje Ra≥ 70.</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Svjetiljka treba da je predviđena za rad u ambijentu sa temperaturom u opsegu od minimum – 20 °C do + 35 °C .</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en-GB"/>
              </w:rPr>
            </w:pPr>
            <w:r w:rsidRPr="00380898">
              <w:rPr>
                <w:rFonts w:ascii="Arial" w:eastAsiaTheme="minorHAnsi" w:hAnsi="Arial" w:cs="Arial"/>
                <w:bCs/>
                <w:sz w:val="20"/>
                <w:szCs w:val="20"/>
                <w:lang w:val="en-GB"/>
              </w:rPr>
              <w:t>Protektor svjetiljke treba da je izrađen od stakla a</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optički sistem od polikarbonata, PMMA ili silikona.</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Protektor treba da obezbjeđuje stepen zaštite</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optičkog bloka jednak ili veći od IP66, ULOR=0%.</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Mehanička otpornost ne smije da bude manja od IK 08.</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Stepen zaštite IP ne smije da bude manji od IP 66 i to</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za kompletnu svjetiljku (za optički blok i dio sa</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predspojnim uređajem).</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Svjetiljka treba da bude klase I električne izolacije.</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Trajnost LED izvora treba da bude ne manja od</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 xml:space="preserve">80.000 radnih časova, </w:t>
            </w:r>
            <w:r w:rsidRPr="00380898">
              <w:rPr>
                <w:rFonts w:ascii="Arial" w:eastAsiaTheme="minorHAnsi" w:hAnsi="Arial" w:cs="Arial"/>
                <w:bCs/>
                <w:sz w:val="20"/>
                <w:szCs w:val="20"/>
                <w:lang w:val="it-IT"/>
              </w:rPr>
              <w:lastRenderedPageBreak/>
              <w:t>životni vijek prema L80.</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Instalisana snaga svjetiljke treba da bude maksimalno</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do 140W, a IZLAZNI fluks ne smije biti manji od</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15.900 lumena (na T</w:t>
            </w:r>
            <w:r w:rsidRPr="00380898">
              <w:rPr>
                <w:rFonts w:ascii="Arial" w:eastAsiaTheme="minorHAnsi" w:hAnsi="Arial" w:cs="Arial"/>
                <w:bCs/>
                <w:sz w:val="20"/>
                <w:szCs w:val="20"/>
                <w:lang w:val="en-GB"/>
              </w:rPr>
              <w:t>ј</w:t>
            </w:r>
            <w:r w:rsidRPr="00380898">
              <w:rPr>
                <w:rFonts w:ascii="Arial" w:eastAsiaTheme="minorHAnsi" w:hAnsi="Arial" w:cs="Arial"/>
                <w:bCs/>
                <w:sz w:val="20"/>
                <w:szCs w:val="20"/>
                <w:lang w:val="it-IT"/>
              </w:rPr>
              <w:t>=25°C).</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Svjetiljka treba da bude opremljena prenaponskom</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zaštitom i to integrisana u samom drajveru od</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4 kV i 4 kA, i obavezno da bude opremljena dodatnim</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uređajem za odvođenje prenapona (SPD) na samom</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priključku odnosno prije drajvera sa karakteristikama</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od minimalno 10kV i 10kA. Proizvođač svjetiljki mora</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da garantuje izjavom da se u sklopu svjetiljke nalazi</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ovakav uređaj i da jasno naznači tip uređaja i njegove</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osnovne karakteristike.</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Svjetiljka treba da je opremljena LED drajverom koji</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en-GB"/>
              </w:rPr>
            </w:pPr>
            <w:r w:rsidRPr="00380898">
              <w:rPr>
                <w:rFonts w:ascii="Arial" w:eastAsiaTheme="minorHAnsi" w:hAnsi="Arial" w:cs="Arial"/>
                <w:bCs/>
                <w:sz w:val="20"/>
                <w:szCs w:val="20"/>
                <w:lang w:val="en-GB"/>
              </w:rPr>
              <w:t>ima funkciju podešavanja radne struje (snage, fluksa)</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i kreiranja autonomnog scenarija dimovanja u više</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koraka. Programabilni LED drajver treba da ima funkciju</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kontrole nivoa osvijetljenosti (ili snage) putem DALI</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protokola ili naponskog signala 1 – 10V DC.</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Svjetiljka treba da radi u opsegu mrežnog napona i to</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minimalno 220-240 VAC 50 Hz.</w:t>
            </w:r>
          </w:p>
          <w:p w:rsidR="001C5AC1" w:rsidRPr="00380898" w:rsidRDefault="001C5AC1" w:rsidP="001C5AC1">
            <w:pPr>
              <w:shd w:val="clear" w:color="auto" w:fill="FFFFFF" w:themeFill="background1"/>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Svjetiljka treba da ima mogućnost farbanja u sivu boju.</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Svjetiljka na jeziku ponude treba da ima slijedeću</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tehničku dokumentaciju:</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 sertifikate ISO 9001 i ISO 14001 za proizvođača svetiljke,</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en-GB"/>
              </w:rPr>
            </w:pPr>
            <w:r w:rsidRPr="00380898">
              <w:rPr>
                <w:rFonts w:ascii="Arial" w:eastAsiaTheme="minorHAnsi" w:hAnsi="Arial" w:cs="Arial"/>
                <w:bCs/>
                <w:sz w:val="20"/>
                <w:szCs w:val="20"/>
                <w:lang w:val="en-GB"/>
              </w:rPr>
              <w:t>- .LDT fajl u elektronskom obliku i akreditaciju</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laboratorije koja ga je izdala,</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 sertifikate: ENEC (bez ogramičenja po pitanju</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sertifikacionog tela) i CE deklaracija (izdata od sklapa).</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 xml:space="preserve">strane fabrike u kojoj se </w:t>
            </w:r>
            <w:r w:rsidRPr="00380898">
              <w:rPr>
                <w:rFonts w:ascii="Arial" w:eastAsiaTheme="minorHAnsi" w:hAnsi="Arial" w:cs="Arial"/>
                <w:bCs/>
                <w:sz w:val="20"/>
                <w:szCs w:val="20"/>
                <w:lang w:val="it-IT"/>
              </w:rPr>
              <w:lastRenderedPageBreak/>
              <w:t>svjetiljka proizvodi ili</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Svjetiljke treba da budu sa učitanim scenarijom koji na</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osnovu uzorka od poslednje tri noći određuje sredinu</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(ponoć) i obara svjetlosni fluks prema sledećim koracima:</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1. Od momenta uključenja do ponoći svjetiljka</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treba da radi sa 100% fluksa,</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en-GB"/>
              </w:rPr>
            </w:pPr>
            <w:r w:rsidRPr="00380898">
              <w:rPr>
                <w:rFonts w:ascii="Arial" w:eastAsiaTheme="minorHAnsi" w:hAnsi="Arial" w:cs="Arial"/>
                <w:bCs/>
                <w:sz w:val="20"/>
                <w:szCs w:val="20"/>
                <w:lang w:val="en-GB"/>
              </w:rPr>
              <w:t>2. Od ponoći do jedan sat prije isključenja svjetiljka</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treba da radi sa 70% fluksa,</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3. Od jedan sat prije isključenja do isključenja svjetiljka</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treba da radi sa 100% fluksa.</w:t>
            </w: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rPr>
                <w:rFonts w:ascii="Times New Roman" w:hAnsi="Times New Roman" w:cs="Times New Roman"/>
                <w:color w:val="000000"/>
                <w:lang w:val="it-IT"/>
              </w:rPr>
            </w:pPr>
          </w:p>
          <w:p w:rsidR="001C5AC1" w:rsidRPr="00380898" w:rsidRDefault="001C5AC1" w:rsidP="001C5AC1">
            <w:pPr>
              <w:spacing w:after="0" w:line="240" w:lineRule="auto"/>
              <w:rPr>
                <w:rFonts w:ascii="Times New Roman" w:hAnsi="Times New Roman" w:cs="Times New Roman"/>
                <w:color w:val="000000"/>
                <w:lang w:val="it-IT"/>
              </w:rPr>
            </w:pPr>
          </w:p>
          <w:p w:rsidR="001C5AC1" w:rsidRPr="00321CFC" w:rsidRDefault="001C5AC1" w:rsidP="001C5AC1">
            <w:pPr>
              <w:spacing w:after="0" w:line="240" w:lineRule="auto"/>
              <w:rPr>
                <w:rFonts w:ascii="Times New Roman" w:hAnsi="Times New Roman" w:cs="Times New Roman"/>
                <w:lang w:val="it-IT"/>
              </w:rPr>
            </w:pPr>
            <w:r w:rsidRPr="00321CFC">
              <w:rPr>
                <w:rFonts w:ascii="Times New Roman" w:hAnsi="Times New Roman" w:cs="Times New Roman"/>
                <w:lang w:val="it-IT"/>
              </w:rPr>
              <w:t>kom</w:t>
            </w:r>
          </w:p>
          <w:p w:rsidR="001C5AC1" w:rsidRPr="00380898" w:rsidRDefault="001C5AC1" w:rsidP="001C5AC1">
            <w:pPr>
              <w:spacing w:after="0" w:line="240" w:lineRule="auto"/>
              <w:rPr>
                <w:rFonts w:ascii="Times New Roman" w:hAnsi="Times New Roman" w:cs="Times New Roman"/>
                <w:color w:val="000000"/>
                <w:lang w:val="it-IT"/>
              </w:rPr>
            </w:pPr>
          </w:p>
          <w:p w:rsidR="001C5AC1" w:rsidRPr="00380898" w:rsidRDefault="001C5AC1" w:rsidP="001C5AC1">
            <w:pPr>
              <w:spacing w:after="0" w:line="240" w:lineRule="auto"/>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rPr>
                <w:rFonts w:ascii="Times New Roman" w:hAnsi="Times New Roman" w:cs="Times New Roman"/>
                <w:lang w:val="sr-Latn-CS"/>
              </w:rPr>
            </w:pPr>
            <w:r w:rsidRPr="00380898">
              <w:rPr>
                <w:rFonts w:ascii="Times New Roman" w:hAnsi="Times New Roman" w:cs="Times New Roman"/>
                <w:lang w:val="sr-Latn-CS"/>
              </w:rPr>
              <w:t>8.00</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lastRenderedPageBreak/>
              <w:t>92.</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Isporučiti i ugraditi svjetiljku tipa</w:t>
            </w:r>
          </w:p>
          <w:p w:rsidR="001C5AC1" w:rsidRPr="00380898" w:rsidRDefault="001C5AC1" w:rsidP="001C5AC1">
            <w:pPr>
              <w:autoSpaceDE w:val="0"/>
              <w:autoSpaceDN w:val="0"/>
              <w:adjustRightInd w:val="0"/>
              <w:spacing w:after="0" w:line="240" w:lineRule="auto"/>
              <w:rPr>
                <w:rFonts w:ascii="Arial" w:eastAsiaTheme="minorHAnsi" w:hAnsi="Arial" w:cs="Arial"/>
                <w:bCs/>
                <w:lang w:val="en-GB"/>
              </w:rPr>
            </w:pPr>
            <w:r w:rsidRPr="00380898">
              <w:rPr>
                <w:rFonts w:ascii="Arial" w:eastAsiaTheme="minorHAnsi" w:hAnsi="Arial" w:cs="Arial"/>
                <w:bCs/>
                <w:lang w:val="en-GB"/>
              </w:rPr>
              <w:t>- AMPERA MAXI/128LED/279W/NW/</w:t>
            </w:r>
          </w:p>
          <w:p w:rsidR="001C5AC1" w:rsidRPr="00380898" w:rsidRDefault="001C5AC1" w:rsidP="001C5AC1">
            <w:pPr>
              <w:autoSpaceDE w:val="0"/>
              <w:autoSpaceDN w:val="0"/>
              <w:adjustRightInd w:val="0"/>
              <w:spacing w:after="0" w:line="240" w:lineRule="auto"/>
              <w:rPr>
                <w:rFonts w:ascii="Arial" w:eastAsiaTheme="minorHAnsi" w:hAnsi="Arial" w:cs="Arial"/>
                <w:bCs/>
                <w:lang w:val="en-GB"/>
              </w:rPr>
            </w:pPr>
            <w:r w:rsidRPr="00380898">
              <w:rPr>
                <w:rFonts w:ascii="Arial" w:eastAsiaTheme="minorHAnsi" w:hAnsi="Arial" w:cs="Arial"/>
                <w:bCs/>
                <w:lang w:val="en-GB"/>
              </w:rPr>
              <w:t>Cust Dimm./MSP/SPD proizvodnje</w:t>
            </w:r>
          </w:p>
          <w:p w:rsidR="001C5AC1" w:rsidRPr="00380898" w:rsidRDefault="001C5AC1" w:rsidP="001C5AC1">
            <w:pPr>
              <w:jc w:val="both"/>
              <w:rPr>
                <w:rFonts w:ascii="Arial" w:eastAsiaTheme="minorHAnsi" w:hAnsi="Arial" w:cs="Arial"/>
                <w:bCs/>
                <w:lang w:val="it-IT"/>
              </w:rPr>
            </w:pPr>
            <w:r w:rsidRPr="00380898">
              <w:rPr>
                <w:rFonts w:ascii="Arial" w:eastAsiaTheme="minorHAnsi" w:hAnsi="Arial" w:cs="Arial"/>
                <w:bCs/>
                <w:lang w:val="en-GB"/>
              </w:rPr>
              <w:t>"Minel Schreder" – Beograd ili ekvivalent</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Svjetiljka treba da bude izrađena u LED tehnologiji.</w:t>
            </w:r>
          </w:p>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Svjetiljka treba da bude pogodna za ugradnju na</w:t>
            </w:r>
          </w:p>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predviđenu četverostruku liru.</w:t>
            </w:r>
          </w:p>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Svjetiljka mora imati mogućnost promjene</w:t>
            </w:r>
          </w:p>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nagiba sa vidljivim oznakama podešenosti ugla.</w:t>
            </w:r>
          </w:p>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Kućište, poklopac kućišta i dio sa predspojnim</w:t>
            </w:r>
          </w:p>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uređajem svjetiljke treba da bude izrađeno od</w:t>
            </w:r>
          </w:p>
          <w:p w:rsidR="001C5AC1" w:rsidRPr="00380898" w:rsidRDefault="001C5AC1" w:rsidP="001C5AC1">
            <w:pPr>
              <w:autoSpaceDE w:val="0"/>
              <w:autoSpaceDN w:val="0"/>
              <w:adjustRightInd w:val="0"/>
              <w:spacing w:after="0" w:line="240" w:lineRule="auto"/>
              <w:rPr>
                <w:rFonts w:ascii="Arial" w:eastAsiaTheme="minorHAnsi" w:hAnsi="Arial" w:cs="Arial"/>
                <w:bCs/>
                <w:lang w:val="en-GB"/>
              </w:rPr>
            </w:pPr>
            <w:proofErr w:type="gramStart"/>
            <w:r w:rsidRPr="00380898">
              <w:rPr>
                <w:rFonts w:ascii="Arial" w:eastAsiaTheme="minorHAnsi" w:hAnsi="Arial" w:cs="Arial"/>
                <w:bCs/>
                <w:lang w:val="en-GB"/>
              </w:rPr>
              <w:t>aluminijumske</w:t>
            </w:r>
            <w:proofErr w:type="gramEnd"/>
            <w:r w:rsidRPr="00380898">
              <w:rPr>
                <w:rFonts w:ascii="Arial" w:eastAsiaTheme="minorHAnsi" w:hAnsi="Arial" w:cs="Arial"/>
                <w:bCs/>
                <w:lang w:val="en-GB"/>
              </w:rPr>
              <w:t xml:space="preserve"> legure livene pod pritiskom.</w:t>
            </w:r>
          </w:p>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Kućište treba da se sastoji iz dva dijela: dio sa</w:t>
            </w:r>
          </w:p>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optičkim blokom i mehanički izdvojeni dio sa predspojnim uređajem “drajverom”.</w:t>
            </w:r>
          </w:p>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Kućište treba da ima fabrički utisnut ili izliveni</w:t>
            </w:r>
          </w:p>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žig ili logo proizvođača kao jednim od dokaza</w:t>
            </w:r>
          </w:p>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da se radi o originalnom proizvodu.</w:t>
            </w:r>
          </w:p>
          <w:p w:rsidR="001C5AC1" w:rsidRPr="00380898" w:rsidRDefault="001C5AC1" w:rsidP="001C5AC1">
            <w:pPr>
              <w:autoSpaceDE w:val="0"/>
              <w:autoSpaceDN w:val="0"/>
              <w:adjustRightInd w:val="0"/>
              <w:spacing w:after="0" w:line="240" w:lineRule="auto"/>
              <w:rPr>
                <w:rFonts w:ascii="Arial" w:eastAsiaTheme="minorHAnsi" w:hAnsi="Arial" w:cs="Arial"/>
                <w:bCs/>
                <w:lang w:val="en-GB"/>
              </w:rPr>
            </w:pPr>
            <w:r w:rsidRPr="00380898">
              <w:rPr>
                <w:rFonts w:ascii="Arial" w:eastAsiaTheme="minorHAnsi" w:hAnsi="Arial" w:cs="Arial"/>
                <w:bCs/>
                <w:lang w:val="en-GB"/>
              </w:rPr>
              <w:t>Optički blok treba da je opremljen LED modulima</w:t>
            </w:r>
          </w:p>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 xml:space="preserve">sa visoko-efikasnim diodama temperature boje u opsegu 4000 K ± </w:t>
            </w:r>
            <w:r w:rsidRPr="00380898">
              <w:rPr>
                <w:rFonts w:ascii="Arial" w:eastAsiaTheme="minorHAnsi" w:hAnsi="Arial" w:cs="Arial"/>
                <w:bCs/>
                <w:lang w:val="it-IT"/>
              </w:rPr>
              <w:lastRenderedPageBreak/>
              <w:t>300 K.</w:t>
            </w:r>
          </w:p>
          <w:p w:rsidR="001C5AC1" w:rsidRPr="00380898" w:rsidRDefault="001C5AC1" w:rsidP="001C5AC1">
            <w:pPr>
              <w:autoSpaceDE w:val="0"/>
              <w:autoSpaceDN w:val="0"/>
              <w:adjustRightInd w:val="0"/>
              <w:spacing w:after="0" w:line="240" w:lineRule="auto"/>
              <w:rPr>
                <w:rFonts w:ascii="Arial" w:eastAsiaTheme="minorHAnsi" w:hAnsi="Arial" w:cs="Arial"/>
                <w:bCs/>
                <w:lang w:val="en-GB"/>
              </w:rPr>
            </w:pPr>
            <w:r w:rsidRPr="00380898">
              <w:rPr>
                <w:rFonts w:ascii="Arial" w:eastAsiaTheme="minorHAnsi" w:hAnsi="Arial" w:cs="Arial"/>
                <w:bCs/>
                <w:lang w:val="en-GB"/>
              </w:rPr>
              <w:t>Indeks reprodukcije boje Ra≥ 70.</w:t>
            </w:r>
          </w:p>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Svjetiljka treba da je predviđena za rad u ambijentu  sa temperaturom u opsegu od minimum – 20 °C</w:t>
            </w:r>
          </w:p>
          <w:p w:rsidR="001C5AC1" w:rsidRPr="00380898" w:rsidRDefault="001C5AC1" w:rsidP="001C5AC1">
            <w:pPr>
              <w:autoSpaceDE w:val="0"/>
              <w:autoSpaceDN w:val="0"/>
              <w:adjustRightInd w:val="0"/>
              <w:spacing w:after="0" w:line="240" w:lineRule="auto"/>
              <w:rPr>
                <w:rFonts w:ascii="Arial" w:eastAsiaTheme="minorHAnsi" w:hAnsi="Arial" w:cs="Arial"/>
                <w:bCs/>
                <w:lang w:val="en-GB"/>
              </w:rPr>
            </w:pPr>
            <w:proofErr w:type="gramStart"/>
            <w:r w:rsidRPr="00380898">
              <w:rPr>
                <w:rFonts w:ascii="Arial" w:eastAsiaTheme="minorHAnsi" w:hAnsi="Arial" w:cs="Arial"/>
                <w:bCs/>
                <w:lang w:val="en-GB"/>
              </w:rPr>
              <w:t>do</w:t>
            </w:r>
            <w:proofErr w:type="gramEnd"/>
            <w:r w:rsidRPr="00380898">
              <w:rPr>
                <w:rFonts w:ascii="Arial" w:eastAsiaTheme="minorHAnsi" w:hAnsi="Arial" w:cs="Arial"/>
                <w:bCs/>
                <w:lang w:val="en-GB"/>
              </w:rPr>
              <w:t xml:space="preserve"> + 35 °C .</w:t>
            </w:r>
          </w:p>
          <w:p w:rsidR="001C5AC1" w:rsidRPr="00380898" w:rsidRDefault="001C5AC1" w:rsidP="001C5AC1">
            <w:pPr>
              <w:autoSpaceDE w:val="0"/>
              <w:autoSpaceDN w:val="0"/>
              <w:adjustRightInd w:val="0"/>
              <w:spacing w:after="0" w:line="240" w:lineRule="auto"/>
              <w:rPr>
                <w:rFonts w:ascii="Arial" w:eastAsiaTheme="minorHAnsi" w:hAnsi="Arial" w:cs="Arial"/>
                <w:bCs/>
                <w:lang w:val="en-GB"/>
              </w:rPr>
            </w:pPr>
            <w:r w:rsidRPr="00380898">
              <w:rPr>
                <w:rFonts w:ascii="Arial" w:eastAsiaTheme="minorHAnsi" w:hAnsi="Arial" w:cs="Arial"/>
                <w:bCs/>
                <w:lang w:val="en-GB"/>
              </w:rPr>
              <w:t>Protektor svjetiljke treba da je izrađen od stakla a</w:t>
            </w:r>
          </w:p>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optički sistem od polikarbonata, PMMA ili silikona.</w:t>
            </w:r>
          </w:p>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Protektor treba da obezbjeđuje stepen zaštite optičkog bloka jednak ili veći od IP66, ULOR=0%.</w:t>
            </w:r>
          </w:p>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Mehanička otpornost ne smije da bude manja od IK 08.</w:t>
            </w:r>
          </w:p>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Stepen zaštite IP ne smije da bude manji od IP 66 i to za kompletnu svjetiljku (za optički blok i dio sa</w:t>
            </w:r>
          </w:p>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predspojnim uređajem).</w:t>
            </w:r>
          </w:p>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Svjetiljka treba da bude klase I električne izolacije.</w:t>
            </w:r>
          </w:p>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Trajnost LED izvora treba da bude ne manja od</w:t>
            </w:r>
          </w:p>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80.000 radnih časova, životni vijek prema L80.</w:t>
            </w:r>
          </w:p>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Instalisana snaga svjetiljke treba da bude maksimalno do 280W, a IZLAZNI fluks ne smije biti manji od</w:t>
            </w:r>
          </w:p>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29.000 lumena (na T</w:t>
            </w:r>
            <w:r w:rsidRPr="00380898">
              <w:rPr>
                <w:rFonts w:ascii="Arial" w:eastAsiaTheme="minorHAnsi" w:hAnsi="Arial" w:cs="Arial"/>
                <w:bCs/>
                <w:lang w:val="en-GB"/>
              </w:rPr>
              <w:t>ј</w:t>
            </w:r>
            <w:r w:rsidRPr="00380898">
              <w:rPr>
                <w:rFonts w:ascii="Arial" w:eastAsiaTheme="minorHAnsi" w:hAnsi="Arial" w:cs="Arial"/>
                <w:bCs/>
                <w:lang w:val="it-IT"/>
              </w:rPr>
              <w:t>=25°C).</w:t>
            </w:r>
          </w:p>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Svjetiljka treba da bude opremljena prenaponskom</w:t>
            </w:r>
          </w:p>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zaštitom i to integrisana u samom drajveru od</w:t>
            </w:r>
          </w:p>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4 kV i 4 kA, i obavezno da bude opremljena dodatnim uređajem za odvođenje prenapona (SPD) na samom</w:t>
            </w:r>
          </w:p>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priključku odnosno prije drajvera sa karakteristikama</w:t>
            </w:r>
          </w:p>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lastRenderedPageBreak/>
              <w:t>od minimalno 10kV i 10kA. Proizvođač svjetiljki mora da garantuje izjavom da se u sklopu svjetiljke nalazi</w:t>
            </w:r>
          </w:p>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ovakav uređaj i da jasno naznači tip uređaja i njegove osnovne karakteristike.  Svjetiljka treba da je opremljena LED drajverom koji</w:t>
            </w:r>
          </w:p>
          <w:p w:rsidR="001C5AC1" w:rsidRPr="00380898" w:rsidRDefault="001C5AC1" w:rsidP="001C5AC1">
            <w:pPr>
              <w:autoSpaceDE w:val="0"/>
              <w:autoSpaceDN w:val="0"/>
              <w:adjustRightInd w:val="0"/>
              <w:spacing w:after="0" w:line="240" w:lineRule="auto"/>
              <w:rPr>
                <w:rFonts w:ascii="Arial" w:eastAsiaTheme="minorHAnsi" w:hAnsi="Arial" w:cs="Arial"/>
                <w:bCs/>
                <w:lang w:val="en-GB"/>
              </w:rPr>
            </w:pPr>
            <w:r w:rsidRPr="00380898">
              <w:rPr>
                <w:rFonts w:ascii="Arial" w:eastAsiaTheme="minorHAnsi" w:hAnsi="Arial" w:cs="Arial"/>
                <w:bCs/>
                <w:lang w:val="it-IT"/>
              </w:rPr>
              <w:t>ima funkciju podešavanja radne struje (snage, fluksa) i kreiranja autonomnog scenarija dimovanja u više koraka. Programabilni LED drajver treba da ima funkciju kontrole nivoa osvijetljenosti (ili snage) putem DALI protokola ili naponskog signala 1 – 10V DC.</w:t>
            </w:r>
          </w:p>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Svjetiljka treba da radi u opsegu mrežnog napona i to minimalno 220-240 VAC 50 Hz.</w:t>
            </w:r>
          </w:p>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Svjetiljka treba da ima mogućnost farbanja u sivu boju.</w:t>
            </w:r>
          </w:p>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Svjetiljka na jeziku ponude treba da ima slijedeću tehničku dokumentaciju:</w:t>
            </w:r>
          </w:p>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 sertifikate ISO 9001 i ISO 14001 za proizvođača svetiljke,</w:t>
            </w:r>
          </w:p>
          <w:p w:rsidR="001C5AC1" w:rsidRPr="00380898" w:rsidRDefault="001C5AC1" w:rsidP="001C5AC1">
            <w:pPr>
              <w:autoSpaceDE w:val="0"/>
              <w:autoSpaceDN w:val="0"/>
              <w:adjustRightInd w:val="0"/>
              <w:spacing w:after="0" w:line="240" w:lineRule="auto"/>
              <w:rPr>
                <w:rFonts w:ascii="Arial" w:eastAsiaTheme="minorHAnsi" w:hAnsi="Arial" w:cs="Arial"/>
                <w:bCs/>
                <w:lang w:val="en-GB"/>
              </w:rPr>
            </w:pPr>
            <w:r w:rsidRPr="00380898">
              <w:rPr>
                <w:rFonts w:ascii="Arial" w:eastAsiaTheme="minorHAnsi" w:hAnsi="Arial" w:cs="Arial"/>
                <w:bCs/>
                <w:lang w:val="en-GB"/>
              </w:rPr>
              <w:t>- .LDT fajl u elektronskom obliku i akreditaciju</w:t>
            </w:r>
          </w:p>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laboratorije koja ga je izdala,</w:t>
            </w:r>
          </w:p>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 sertifikate: ENEC (bez ogramičenja po pitanju</w:t>
            </w:r>
          </w:p>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sertifikacionog tela) i CE deklaracija (izdata od sklapa).</w:t>
            </w:r>
          </w:p>
          <w:p w:rsidR="001C5AC1" w:rsidRPr="00380898" w:rsidRDefault="001C5AC1" w:rsidP="001C5AC1">
            <w:pPr>
              <w:spacing w:after="0" w:line="240" w:lineRule="auto"/>
              <w:rPr>
                <w:rFonts w:ascii="Arial" w:eastAsiaTheme="minorHAnsi" w:hAnsi="Arial" w:cs="Arial"/>
                <w:bCs/>
                <w:lang w:val="it-IT"/>
              </w:rPr>
            </w:pPr>
            <w:r w:rsidRPr="00380898">
              <w:rPr>
                <w:rFonts w:ascii="Arial" w:eastAsiaTheme="minorHAnsi" w:hAnsi="Arial" w:cs="Arial"/>
                <w:bCs/>
                <w:lang w:val="it-IT"/>
              </w:rPr>
              <w:t>strane fabrike u kojoj se svjetiljka proizvodi ili</w:t>
            </w:r>
          </w:p>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 xml:space="preserve">Svjetiljke treba da budu sa učitanim scenarijom koji na osnovu uzorka od poslednje tri noći određuje sredinu (ponoć) </w:t>
            </w:r>
            <w:r w:rsidRPr="00380898">
              <w:rPr>
                <w:rFonts w:ascii="Arial" w:eastAsiaTheme="minorHAnsi" w:hAnsi="Arial" w:cs="Arial"/>
                <w:bCs/>
                <w:lang w:val="it-IT"/>
              </w:rPr>
              <w:lastRenderedPageBreak/>
              <w:t>i obara svjetlosni fluks prema sledećim koracima:</w:t>
            </w:r>
          </w:p>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1. Od momenta uključenja do ponoći svjetiljka</w:t>
            </w:r>
          </w:p>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treba da radi sa 100% fluksa,</w:t>
            </w:r>
          </w:p>
          <w:p w:rsidR="001C5AC1" w:rsidRPr="00380898" w:rsidRDefault="001C5AC1" w:rsidP="001C5AC1">
            <w:pPr>
              <w:autoSpaceDE w:val="0"/>
              <w:autoSpaceDN w:val="0"/>
              <w:adjustRightInd w:val="0"/>
              <w:spacing w:after="0" w:line="240" w:lineRule="auto"/>
              <w:rPr>
                <w:rFonts w:ascii="Arial" w:eastAsiaTheme="minorHAnsi" w:hAnsi="Arial" w:cs="Arial"/>
                <w:bCs/>
                <w:lang w:val="en-GB"/>
              </w:rPr>
            </w:pPr>
            <w:r w:rsidRPr="00380898">
              <w:rPr>
                <w:rFonts w:ascii="Arial" w:eastAsiaTheme="minorHAnsi" w:hAnsi="Arial" w:cs="Arial"/>
                <w:bCs/>
                <w:lang w:val="en-GB"/>
              </w:rPr>
              <w:t>2. Od ponoći do jedan sat prije isključenja svjetiljka</w:t>
            </w:r>
          </w:p>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treba da radi sa 70% fluksa,</w:t>
            </w:r>
          </w:p>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3. Od jedan sat prije isključenja do isključenja svjetiljka</w:t>
            </w:r>
          </w:p>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treba da radi sa 100% fluksa.</w:t>
            </w: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21CFC">
              <w:rPr>
                <w:rFonts w:ascii="Times New Roman" w:hAnsi="Times New Roman" w:cs="Times New Roman"/>
                <w:lang w:val="it-IT"/>
              </w:rPr>
              <w:lastRenderedPageBreak/>
              <w:t>kom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4.00</w:t>
            </w:r>
          </w:p>
        </w:tc>
      </w:tr>
      <w:tr w:rsidR="001C5AC1" w:rsidRPr="00380898" w:rsidTr="001C5AC1">
        <w:trPr>
          <w:trHeight w:val="146"/>
        </w:trPr>
        <w:tc>
          <w:tcPr>
            <w:tcW w:w="684" w:type="dxa"/>
            <w:vMerge w:val="restart"/>
            <w:tcBorders>
              <w:top w:val="single" w:sz="4" w:space="0" w:color="auto"/>
              <w:left w:val="single" w:sz="8"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lastRenderedPageBreak/>
              <w:t>93.</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Isporučiti i ugraditi PMO slobodnostojeći razvodni ormar izrađen od presovanog poliestera, dimenzija 66x80x25cm, nivoa zaštite IP54, sa krovom i postoljem.</w:t>
            </w:r>
          </w:p>
          <w:p w:rsidR="001C5AC1" w:rsidRPr="00380898" w:rsidRDefault="001C5AC1" w:rsidP="001C5AC1">
            <w:pPr>
              <w:jc w:val="both"/>
              <w:rPr>
                <w:rFonts w:ascii="Arial" w:eastAsiaTheme="minorHAnsi" w:hAnsi="Arial" w:cs="Arial"/>
                <w:bCs/>
                <w:lang w:val="it-IT"/>
              </w:rPr>
            </w:pPr>
            <w:r w:rsidRPr="00380898">
              <w:rPr>
                <w:rFonts w:ascii="Arial" w:eastAsiaTheme="minorHAnsi" w:hAnsi="Arial" w:cs="Arial"/>
                <w:bCs/>
                <w:lang w:val="it-IT"/>
              </w:rPr>
              <w:t>U ormar ugraditi slijedeću opremu:</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Arial" w:hAnsi="Arial" w:cs="Arial"/>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p>
        </w:tc>
      </w:tr>
      <w:tr w:rsidR="001C5AC1" w:rsidRPr="00380898" w:rsidTr="001C5AC1">
        <w:trPr>
          <w:trHeight w:val="146"/>
        </w:trPr>
        <w:tc>
          <w:tcPr>
            <w:tcW w:w="684" w:type="dxa"/>
            <w:vMerge/>
            <w:tcBorders>
              <w:left w:val="single" w:sz="8"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Theme="minorHAnsi" w:hAnsi="Arial" w:cs="Arial"/>
                <w:bCs/>
                <w:lang w:val="en-GB"/>
              </w:rPr>
            </w:pPr>
            <w:r w:rsidRPr="00380898">
              <w:rPr>
                <w:rFonts w:ascii="Arial" w:eastAsiaTheme="minorHAnsi" w:hAnsi="Arial" w:cs="Arial"/>
                <w:bCs/>
                <w:lang w:val="en-GB"/>
              </w:rPr>
              <w:t>Tropolni prekidač INS 80A</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Arial" w:hAnsi="Arial" w:cs="Arial"/>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1.00</w:t>
            </w:r>
          </w:p>
        </w:tc>
      </w:tr>
      <w:tr w:rsidR="001C5AC1" w:rsidRPr="00380898" w:rsidTr="001C5AC1">
        <w:trPr>
          <w:trHeight w:val="146"/>
        </w:trPr>
        <w:tc>
          <w:tcPr>
            <w:tcW w:w="684" w:type="dxa"/>
            <w:vMerge/>
            <w:tcBorders>
              <w:left w:val="single" w:sz="8"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Direktno trofazno brojilo aktivne energije 3x230/400V (10-60)A, sa</w:t>
            </w:r>
          </w:p>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integrisanim uklopnim časovnikom</w:t>
            </w:r>
          </w:p>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(isporučuje CEDIS)</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Arial" w:hAnsi="Arial" w:cs="Arial"/>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1.00</w:t>
            </w:r>
          </w:p>
        </w:tc>
      </w:tr>
      <w:tr w:rsidR="001C5AC1" w:rsidRPr="00380898" w:rsidTr="001C5AC1">
        <w:trPr>
          <w:trHeight w:val="146"/>
        </w:trPr>
        <w:tc>
          <w:tcPr>
            <w:tcW w:w="684" w:type="dxa"/>
            <w:vMerge/>
            <w:tcBorders>
              <w:left w:val="single" w:sz="8"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Theme="minorHAnsi" w:hAnsi="Arial" w:cs="Arial"/>
                <w:bCs/>
                <w:lang w:val="en-GB"/>
              </w:rPr>
            </w:pPr>
            <w:r w:rsidRPr="00380898">
              <w:rPr>
                <w:rFonts w:ascii="Arial" w:eastAsiaTheme="minorHAnsi" w:hAnsi="Arial" w:cs="Arial"/>
                <w:bCs/>
                <w:lang w:val="en-GB"/>
              </w:rPr>
              <w:t>Tropolni kontaktor 60A AC-3, 230V</w:t>
            </w:r>
          </w:p>
          <w:p w:rsidR="001C5AC1" w:rsidRPr="00380898" w:rsidRDefault="001C5AC1" w:rsidP="001C5AC1">
            <w:pPr>
              <w:autoSpaceDE w:val="0"/>
              <w:autoSpaceDN w:val="0"/>
              <w:adjustRightInd w:val="0"/>
              <w:spacing w:after="0" w:line="240" w:lineRule="auto"/>
              <w:rPr>
                <w:rFonts w:ascii="Arial" w:eastAsiaTheme="minorHAnsi" w:hAnsi="Arial" w:cs="Arial"/>
                <w:bCs/>
                <w:lang w:val="en-GB"/>
              </w:rPr>
            </w:pPr>
            <w:r w:rsidRPr="00380898">
              <w:rPr>
                <w:rFonts w:ascii="Arial" w:eastAsiaTheme="minorHAnsi" w:hAnsi="Arial" w:cs="Arial"/>
                <w:bCs/>
                <w:lang w:val="en-GB"/>
              </w:rPr>
              <w:t>tipa LC1D65P7 ili ekvivalent</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Arial" w:hAnsi="Arial" w:cs="Arial"/>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1.00</w:t>
            </w:r>
          </w:p>
        </w:tc>
      </w:tr>
      <w:tr w:rsidR="001C5AC1" w:rsidRPr="00380898" w:rsidTr="001C5AC1">
        <w:trPr>
          <w:trHeight w:val="146"/>
        </w:trPr>
        <w:tc>
          <w:tcPr>
            <w:tcW w:w="684" w:type="dxa"/>
            <w:vMerge/>
            <w:tcBorders>
              <w:left w:val="single" w:sz="8"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Theme="minorHAnsi" w:hAnsi="Arial" w:cs="Arial"/>
                <w:bCs/>
                <w:lang w:val="en-GB"/>
              </w:rPr>
            </w:pPr>
            <w:r w:rsidRPr="00380898">
              <w:rPr>
                <w:rFonts w:ascii="Arial" w:eastAsiaTheme="minorHAnsi" w:hAnsi="Arial" w:cs="Arial"/>
                <w:bCs/>
                <w:lang w:val="en-GB"/>
              </w:rPr>
              <w:t>Osigurače automatski 6A</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Arial" w:hAnsi="Arial" w:cs="Arial"/>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1.00</w:t>
            </w:r>
          </w:p>
        </w:tc>
      </w:tr>
      <w:tr w:rsidR="001C5AC1" w:rsidRPr="00380898" w:rsidTr="001C5AC1">
        <w:trPr>
          <w:trHeight w:val="146"/>
        </w:trPr>
        <w:tc>
          <w:tcPr>
            <w:tcW w:w="684" w:type="dxa"/>
            <w:vMerge/>
            <w:tcBorders>
              <w:left w:val="single" w:sz="8"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Theme="minorHAnsi" w:hAnsi="Arial" w:cs="Arial"/>
                <w:bCs/>
                <w:lang w:val="en-GB"/>
              </w:rPr>
            </w:pPr>
            <w:r w:rsidRPr="00380898">
              <w:rPr>
                <w:rFonts w:ascii="Arial" w:eastAsiaTheme="minorHAnsi" w:hAnsi="Arial" w:cs="Arial"/>
                <w:bCs/>
                <w:lang w:val="en-GB"/>
              </w:rPr>
              <w:t>Prekidač GS 10A (1,0,2)</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Arial" w:hAnsi="Arial" w:cs="Arial"/>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1.00</w:t>
            </w:r>
          </w:p>
        </w:tc>
      </w:tr>
      <w:tr w:rsidR="001C5AC1" w:rsidRPr="00380898" w:rsidTr="001C5AC1">
        <w:trPr>
          <w:trHeight w:val="146"/>
        </w:trPr>
        <w:tc>
          <w:tcPr>
            <w:tcW w:w="684" w:type="dxa"/>
            <w:vMerge/>
            <w:tcBorders>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Uklopni uređaj sa astronomskim časovnikom proizvodnje Theben-Njemačka ili ekvivalent.</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Arial" w:hAnsi="Arial" w:cs="Arial"/>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1.00</w:t>
            </w:r>
          </w:p>
        </w:tc>
      </w:tr>
      <w:tr w:rsidR="001C5AC1" w:rsidRPr="00380898" w:rsidTr="001C5AC1">
        <w:trPr>
          <w:trHeight w:val="146"/>
        </w:trPr>
        <w:tc>
          <w:tcPr>
            <w:tcW w:w="684" w:type="dxa"/>
            <w:vMerge w:val="restart"/>
            <w:tcBorders>
              <w:left w:val="single" w:sz="8"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94.</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Theme="minorHAnsi" w:hAnsi="Arial" w:cs="Arial"/>
                <w:bCs/>
                <w:lang w:val="en-GB"/>
              </w:rPr>
            </w:pPr>
            <w:r w:rsidRPr="00380898">
              <w:rPr>
                <w:rFonts w:ascii="Arial" w:eastAsiaTheme="minorHAnsi" w:hAnsi="Arial" w:cs="Arial"/>
                <w:bCs/>
                <w:lang w:val="en-GB"/>
              </w:rPr>
              <w:t>Osigurač-rastavljač ISFT 100/20A</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Arial" w:hAnsi="Arial" w:cs="Arial"/>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2.00</w:t>
            </w:r>
          </w:p>
        </w:tc>
      </w:tr>
      <w:tr w:rsidR="001C5AC1" w:rsidRPr="00380898" w:rsidTr="001C5AC1">
        <w:trPr>
          <w:trHeight w:val="146"/>
        </w:trPr>
        <w:tc>
          <w:tcPr>
            <w:tcW w:w="684" w:type="dxa"/>
            <w:vMerge/>
            <w:tcBorders>
              <w:left w:val="single" w:sz="8"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Izvlačivi odvodnici prenapona 0,5kV, 3P+N</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Arial" w:hAnsi="Arial" w:cs="Arial"/>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1.00</w:t>
            </w:r>
          </w:p>
        </w:tc>
      </w:tr>
      <w:tr w:rsidR="001C5AC1" w:rsidRPr="00380898" w:rsidTr="001C5AC1">
        <w:trPr>
          <w:trHeight w:val="146"/>
        </w:trPr>
        <w:tc>
          <w:tcPr>
            <w:tcW w:w="684" w:type="dxa"/>
            <w:vMerge/>
            <w:tcBorders>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Ostali sitni spojni materijal stopice</w:t>
            </w:r>
          </w:p>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sabirnice, oznake, kleme, zavrtnji.</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Arial" w:hAnsi="Arial" w:cs="Arial"/>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1.00</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95.</w:t>
            </w:r>
          </w:p>
        </w:tc>
        <w:tc>
          <w:tcPr>
            <w:tcW w:w="4491"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Isporučiti i ugraditi kablovsku reparaturnu manžetnu tipa CRSM 84/20-1000</w:t>
            </w:r>
          </w:p>
          <w:p w:rsidR="001C5AC1" w:rsidRPr="00380898" w:rsidRDefault="001C5AC1" w:rsidP="001C5AC1">
            <w:pPr>
              <w:autoSpaceDE w:val="0"/>
              <w:autoSpaceDN w:val="0"/>
              <w:adjustRightInd w:val="0"/>
              <w:spacing w:after="0" w:line="240" w:lineRule="auto"/>
              <w:rPr>
                <w:rFonts w:ascii="Arial" w:eastAsiaTheme="minorHAnsi" w:hAnsi="Arial" w:cs="Arial"/>
                <w:bCs/>
                <w:lang w:val="en-GB"/>
              </w:rPr>
            </w:pPr>
            <w:proofErr w:type="gramStart"/>
            <w:r w:rsidRPr="00380898">
              <w:rPr>
                <w:rFonts w:ascii="Arial" w:eastAsiaTheme="minorHAnsi" w:hAnsi="Arial" w:cs="Arial"/>
                <w:bCs/>
                <w:lang w:val="en-GB"/>
              </w:rPr>
              <w:t>proizvodnje</w:t>
            </w:r>
            <w:proofErr w:type="gramEnd"/>
            <w:r w:rsidRPr="00380898">
              <w:rPr>
                <w:rFonts w:ascii="Arial" w:eastAsiaTheme="minorHAnsi" w:hAnsi="Arial" w:cs="Arial"/>
                <w:bCs/>
                <w:lang w:val="en-GB"/>
              </w:rPr>
              <w:t xml:space="preserve"> Tyco electric, ili ekvivalent.</w:t>
            </w:r>
          </w:p>
          <w:p w:rsidR="001C5AC1" w:rsidRPr="00380898" w:rsidRDefault="001C5AC1" w:rsidP="001C5AC1">
            <w:pPr>
              <w:autoSpaceDE w:val="0"/>
              <w:autoSpaceDN w:val="0"/>
              <w:adjustRightInd w:val="0"/>
              <w:spacing w:after="0" w:line="240" w:lineRule="auto"/>
              <w:rPr>
                <w:rFonts w:ascii="Arial" w:eastAsiaTheme="minorHAnsi" w:hAnsi="Arial" w:cs="Arial"/>
                <w:bCs/>
                <w:lang w:val="en-GB"/>
              </w:rPr>
            </w:pP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Arial" w:hAnsi="Arial" w:cs="Arial"/>
                <w:color w:val="000000"/>
                <w:lang w:val="en-GB"/>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1.00</w:t>
            </w:r>
          </w:p>
        </w:tc>
      </w:tr>
      <w:tr w:rsidR="001C5AC1" w:rsidRPr="00380898" w:rsidTr="001C5AC1">
        <w:trPr>
          <w:trHeight w:val="146"/>
        </w:trPr>
        <w:tc>
          <w:tcPr>
            <w:tcW w:w="684" w:type="dxa"/>
            <w:vMerge w:val="restart"/>
            <w:tcBorders>
              <w:top w:val="single" w:sz="4" w:space="0" w:color="auto"/>
              <w:left w:val="single" w:sz="8"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96.</w:t>
            </w:r>
          </w:p>
        </w:tc>
        <w:tc>
          <w:tcPr>
            <w:tcW w:w="4491"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Nabavka i montaža 20kV kablovske spojnice za nastavljanje kabla u rovu prema tehničkom opisu i uputstvu za montažu proizvođača.</w:t>
            </w:r>
          </w:p>
          <w:p w:rsidR="001C5AC1" w:rsidRPr="00380898" w:rsidRDefault="001C5AC1" w:rsidP="001C5AC1">
            <w:pPr>
              <w:autoSpaceDE w:val="0"/>
              <w:autoSpaceDN w:val="0"/>
              <w:adjustRightInd w:val="0"/>
              <w:spacing w:after="0" w:line="240" w:lineRule="auto"/>
              <w:rPr>
                <w:rFonts w:ascii="Arial" w:eastAsiaTheme="minorHAnsi" w:hAnsi="Arial" w:cs="Arial"/>
                <w:bCs/>
                <w:lang w:val="en-GB"/>
              </w:rPr>
            </w:pPr>
            <w:r w:rsidRPr="00380898">
              <w:rPr>
                <w:rFonts w:ascii="Arial" w:eastAsiaTheme="minorHAnsi" w:hAnsi="Arial" w:cs="Arial"/>
                <w:bCs/>
                <w:lang w:val="en-GB"/>
              </w:rPr>
              <w:t>Proizvodnja - Tyco Electric ili ekvivalent.</w:t>
            </w:r>
          </w:p>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Montiraju se spojnice</w:t>
            </w:r>
            <w:r w:rsidRPr="00380898">
              <w:rPr>
                <w:rFonts w:ascii="Arial" w:eastAsiaTheme="minorHAnsi" w:hAnsi="Arial" w:cs="Arial"/>
                <w:bCs/>
                <w:lang w:val="en-GB"/>
              </w:rPr>
              <w:t>:</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Arial" w:hAnsi="Arial" w:cs="Arial"/>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p>
        </w:tc>
      </w:tr>
      <w:tr w:rsidR="001C5AC1" w:rsidRPr="00380898" w:rsidTr="001C5AC1">
        <w:trPr>
          <w:trHeight w:val="146"/>
        </w:trPr>
        <w:tc>
          <w:tcPr>
            <w:tcW w:w="684" w:type="dxa"/>
            <w:vMerge/>
            <w:tcBorders>
              <w:left w:val="single" w:sz="8"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Kablovska spojnica za jednožilne</w:t>
            </w:r>
          </w:p>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20kV kablove tipa:</w:t>
            </w:r>
          </w:p>
          <w:p w:rsidR="001C5AC1" w:rsidRPr="00380898" w:rsidRDefault="001C5AC1" w:rsidP="001C5AC1">
            <w:pPr>
              <w:autoSpaceDE w:val="0"/>
              <w:autoSpaceDN w:val="0"/>
              <w:adjustRightInd w:val="0"/>
              <w:spacing w:after="0" w:line="240" w:lineRule="auto"/>
              <w:rPr>
                <w:rFonts w:ascii="Arial" w:eastAsiaTheme="minorHAnsi" w:hAnsi="Arial" w:cs="Arial"/>
                <w:bCs/>
                <w:lang w:val="en-GB"/>
              </w:rPr>
            </w:pPr>
            <w:r w:rsidRPr="00380898">
              <w:rPr>
                <w:rFonts w:ascii="Arial" w:eastAsiaTheme="minorHAnsi" w:hAnsi="Arial" w:cs="Arial"/>
                <w:bCs/>
                <w:lang w:val="en-GB"/>
              </w:rPr>
              <w:t>POLJ 24/1x 70-150 ili ekvivalent</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Arial" w:hAnsi="Arial" w:cs="Arial"/>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2.00</w:t>
            </w:r>
          </w:p>
        </w:tc>
      </w:tr>
      <w:tr w:rsidR="001C5AC1" w:rsidRPr="00380898" w:rsidTr="001C5AC1">
        <w:trPr>
          <w:trHeight w:val="146"/>
        </w:trPr>
        <w:tc>
          <w:tcPr>
            <w:tcW w:w="684" w:type="dxa"/>
            <w:vMerge/>
            <w:tcBorders>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Prelazna kablovska spojnica sa</w:t>
            </w:r>
          </w:p>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trožilnog na 3 jednožilna 20kV</w:t>
            </w:r>
          </w:p>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kabla tipa:</w:t>
            </w:r>
          </w:p>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TRAJ 42/1x120–240-1HL ili ekvivalent</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Arial" w:hAnsi="Arial" w:cs="Arial"/>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2.00</w:t>
            </w:r>
          </w:p>
        </w:tc>
      </w:tr>
      <w:tr w:rsidR="001C5AC1" w:rsidRPr="00380898" w:rsidTr="001C5AC1">
        <w:trPr>
          <w:trHeight w:val="146"/>
        </w:trPr>
        <w:tc>
          <w:tcPr>
            <w:tcW w:w="10140" w:type="dxa"/>
            <w:gridSpan w:val="6"/>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1C5AC1" w:rsidRPr="00380898" w:rsidRDefault="001C5AC1" w:rsidP="001C5AC1">
            <w:pPr>
              <w:spacing w:after="0"/>
              <w:jc w:val="center"/>
              <w:rPr>
                <w:rFonts w:ascii="Times New Roman" w:hAnsi="Times New Roman" w:cs="Times New Roman"/>
                <w:lang w:val="sr-Latn-CS"/>
              </w:rPr>
            </w:pPr>
            <w:r w:rsidRPr="00380898">
              <w:rPr>
                <w:rFonts w:ascii="Arial" w:eastAsiaTheme="minorHAnsi" w:hAnsi="Arial" w:cs="Arial"/>
                <w:b/>
                <w:bCs/>
                <w:sz w:val="24"/>
                <w:szCs w:val="24"/>
                <w:lang w:val="it-IT"/>
              </w:rPr>
              <w:t>3.PRIPREMNO ZAVRŠNI RADOVI</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97.</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Demontaža postojeće rasvjetne armature</w:t>
            </w:r>
          </w:p>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sa stuba visine 11m i predaja iste investitoru.</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5.00</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98.</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Obilježavanje trase kablovskog voda i</w:t>
            </w:r>
          </w:p>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pozicije temelja rasvjetnih stubova.</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370.00</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99.</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Geodetsko snimanje nakon polaganja kablovskog voda i izrada izvedbene dokumentacije.</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370.00</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100.</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Nakon završetka svih radova izvršiti</w:t>
            </w:r>
          </w:p>
          <w:p w:rsidR="001C5AC1" w:rsidRPr="00380898" w:rsidRDefault="001C5AC1" w:rsidP="001C5AC1">
            <w:pPr>
              <w:autoSpaceDE w:val="0"/>
              <w:autoSpaceDN w:val="0"/>
              <w:adjustRightInd w:val="0"/>
              <w:spacing w:after="0" w:line="240" w:lineRule="auto"/>
              <w:rPr>
                <w:rFonts w:ascii="Arial" w:eastAsiaTheme="minorHAnsi" w:hAnsi="Arial" w:cs="Arial"/>
                <w:bCs/>
                <w:lang w:val="it-IT"/>
              </w:rPr>
            </w:pPr>
            <w:r w:rsidRPr="00380898">
              <w:rPr>
                <w:rFonts w:ascii="Arial" w:eastAsiaTheme="minorHAnsi" w:hAnsi="Arial" w:cs="Arial"/>
                <w:bCs/>
                <w:lang w:val="it-IT"/>
              </w:rPr>
              <w:t>potrebna mjerenja i izdati stručni nalaz.</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1.00</w:t>
            </w:r>
          </w:p>
        </w:tc>
      </w:tr>
      <w:tr w:rsidR="001C5AC1" w:rsidRPr="00380898" w:rsidTr="001C5AC1">
        <w:trPr>
          <w:trHeight w:val="146"/>
        </w:trPr>
        <w:tc>
          <w:tcPr>
            <w:tcW w:w="10140" w:type="dxa"/>
            <w:gridSpan w:val="6"/>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rsidR="001C5AC1" w:rsidRPr="00380898" w:rsidRDefault="001C5AC1" w:rsidP="001C5AC1">
            <w:pPr>
              <w:spacing w:after="0"/>
              <w:jc w:val="center"/>
              <w:rPr>
                <w:rFonts w:ascii="Times New Roman" w:hAnsi="Times New Roman" w:cs="Times New Roman"/>
                <w:lang w:val="sr-Latn-CS"/>
              </w:rPr>
            </w:pPr>
            <w:r w:rsidRPr="00380898">
              <w:rPr>
                <w:rFonts w:ascii="Arial" w:eastAsiaTheme="minorHAnsi" w:hAnsi="Arial" w:cs="Arial"/>
                <w:b/>
                <w:bCs/>
                <w:sz w:val="28"/>
                <w:szCs w:val="28"/>
                <w:lang w:val="it-IT"/>
              </w:rPr>
              <w:t>VII FAZA – SLABA STRUJA</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101.</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Trasiranje – određivanje trase rova i lociranje okana prije iskopa.</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160.00</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102.</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Izrada kablovske kanalizacije od PVC cijevi sa radovima shodno Tehničkim uslovima:</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 iskopom rova u zemljištu III i IV kategorije sa razupiranjem iskopa;</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 nasipanjem pijeska u slojevima;</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 zatrpavanjem rova u slojevima sa nabijanjem i uređenjem trase;</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 kapacitet kablovske kanalizacije 6 PVC cijevi Ø 110 mm sa dimenzijom rova 0,6 x 1,15 m;</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160.00</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103.</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Isporuka sitnog pijeska granulacije 0-4mm.</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m³</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43.20</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104.</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Isporuka i polaganje, PVC cijevi Ø 110 mm/6m/6bar, žute boje.</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168.00</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105.</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Isporuka i ugradnja odstojnih držača za 4 PVC cijevi Ø 110, žute boje.</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168.00</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106.</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Isporuka i ugradnja gumenih brtvi za PVC cijevi Ø 110mm.</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256.00</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107.</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Isporuka i ugradnja PVC uvodnica za PVC cijevi Ø 110mm.</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96.00</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108.</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Isporuka i ugradnja pvc upozorne trake sa natpisom "Pažnja PTT kabal" ili ekvivalentnog natpisa.</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160.00</w:t>
            </w:r>
          </w:p>
        </w:tc>
      </w:tr>
      <w:tr w:rsidR="001C5AC1" w:rsidRPr="00380898" w:rsidTr="001C5AC1">
        <w:trPr>
          <w:trHeight w:val="146"/>
        </w:trPr>
        <w:tc>
          <w:tcPr>
            <w:tcW w:w="684" w:type="dxa"/>
            <w:vMerge w:val="restart"/>
            <w:tcBorders>
              <w:top w:val="single" w:sz="4" w:space="0" w:color="auto"/>
              <w:left w:val="single" w:sz="8"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109.</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Isporučiti materijal i izvesti kablovsko tk okno</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unutrašnjih dimenzija 150 x 100 x 100 cm, a prema crtežu datom u projektu.</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Cijenom obuhvatiti:</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en-GB"/>
              </w:rPr>
            </w:pP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p>
        </w:tc>
      </w:tr>
      <w:tr w:rsidR="001C5AC1" w:rsidRPr="00380898" w:rsidTr="001C5AC1">
        <w:trPr>
          <w:trHeight w:val="146"/>
        </w:trPr>
        <w:tc>
          <w:tcPr>
            <w:tcW w:w="684" w:type="dxa"/>
            <w:vMerge/>
            <w:tcBorders>
              <w:left w:val="single" w:sz="8"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 iskop zemlje,</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 postavljanje donje betonske ploče od nabijenog betona,</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 zidanje zidova,</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 postavljanje gornje armirano betonske ploče,</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 postavljanje lakog tk poklopca,</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 ugradnjom držača konzola,</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en-GB"/>
              </w:rPr>
            </w:pPr>
            <w:r w:rsidRPr="00380898">
              <w:rPr>
                <w:rFonts w:ascii="Arial" w:eastAsiaTheme="minorHAnsi" w:hAnsi="Arial" w:cs="Arial"/>
                <w:bCs/>
                <w:sz w:val="20"/>
                <w:szCs w:val="20"/>
                <w:lang w:val="en-GB"/>
              </w:rPr>
              <w:t>- nosača kablova,</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en-GB"/>
              </w:rPr>
              <w:t>Komplet sa svim materijalom.</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7.00</w:t>
            </w:r>
          </w:p>
        </w:tc>
      </w:tr>
      <w:tr w:rsidR="001C5AC1" w:rsidRPr="00380898" w:rsidTr="001C5AC1">
        <w:trPr>
          <w:trHeight w:val="146"/>
        </w:trPr>
        <w:tc>
          <w:tcPr>
            <w:tcW w:w="684" w:type="dxa"/>
            <w:vMerge/>
            <w:tcBorders>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 postavljanje gornje armirano betonske ploče,</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 postavljanje tešog tk poklopca,</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lastRenderedPageBreak/>
              <w:t>- ugradnjom držača konzola,</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 nosača kablova,</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en-GB"/>
              </w:rPr>
            </w:pPr>
            <w:r w:rsidRPr="00380898">
              <w:rPr>
                <w:rFonts w:ascii="Arial" w:eastAsiaTheme="minorHAnsi" w:hAnsi="Arial" w:cs="Arial"/>
                <w:bCs/>
                <w:sz w:val="20"/>
                <w:szCs w:val="20"/>
                <w:lang w:val="en-GB"/>
              </w:rPr>
              <w:t>Komplet sa svim materijalom.</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1.00</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lastRenderedPageBreak/>
              <w:t>110.</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Isporučiti materijal i izvesti kablovsko tk okno unutrašnjih dimenzija 150 x 100 x 100 cm, a prema crtežu datom u projektu.</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Cijenom obuhvatiti:</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 iskop zemlje,</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 postavljanje donje betonske ploče od nabijenog betona,</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 zidanje zidova,</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 postavljanje gornje armirano betonske ploče,</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 postavljanje lakog tk poklopca,</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 ugradnjom držača konzola,</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en-GB"/>
              </w:rPr>
            </w:pPr>
            <w:r w:rsidRPr="00380898">
              <w:rPr>
                <w:rFonts w:ascii="Arial" w:eastAsiaTheme="minorHAnsi" w:hAnsi="Arial" w:cs="Arial"/>
                <w:bCs/>
                <w:sz w:val="20"/>
                <w:szCs w:val="20"/>
                <w:lang w:val="en-GB"/>
              </w:rPr>
              <w:t>- nosača kablova,</w:t>
            </w:r>
          </w:p>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en-GB"/>
              </w:rPr>
            </w:pPr>
            <w:r w:rsidRPr="00380898">
              <w:rPr>
                <w:rFonts w:ascii="Arial" w:eastAsiaTheme="minorHAnsi" w:hAnsi="Arial" w:cs="Arial"/>
                <w:bCs/>
                <w:sz w:val="20"/>
                <w:szCs w:val="20"/>
                <w:lang w:val="en-GB"/>
              </w:rPr>
              <w:t>Komplet sa svim materijalom.</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kom</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6.00</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111.</w:t>
            </w:r>
          </w:p>
        </w:tc>
        <w:tc>
          <w:tcPr>
            <w:tcW w:w="4491"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Ostali nespecifirani materijal (probni iskopi, transport materijala, odvoz viška zemljišta.) kao i nepredviđeni troškovi.</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Paušal.</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1.00</w:t>
            </w:r>
          </w:p>
        </w:tc>
      </w:tr>
      <w:tr w:rsidR="001C5AC1" w:rsidRPr="00380898" w:rsidTr="001C5AC1">
        <w:trPr>
          <w:trHeight w:val="146"/>
        </w:trPr>
        <w:tc>
          <w:tcPr>
            <w:tcW w:w="684" w:type="dxa"/>
            <w:tcBorders>
              <w:top w:val="single" w:sz="4" w:space="0" w:color="auto"/>
              <w:left w:val="single" w:sz="8" w:space="0" w:color="auto"/>
              <w:bottom w:val="single" w:sz="4" w:space="0" w:color="auto"/>
              <w:right w:val="single" w:sz="8"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eastAsia="sr-Latn-CS"/>
              </w:rPr>
            </w:pPr>
            <w:r w:rsidRPr="00380898">
              <w:rPr>
                <w:rFonts w:ascii="Times New Roman" w:hAnsi="Times New Roman" w:cs="Times New Roman"/>
                <w:color w:val="000000"/>
                <w:lang w:val="it-IT" w:eastAsia="sr-Latn-CS"/>
              </w:rPr>
              <w:t>112.</w:t>
            </w:r>
          </w:p>
        </w:tc>
        <w:tc>
          <w:tcPr>
            <w:tcW w:w="4491" w:type="dxa"/>
            <w:gridSpan w:val="2"/>
            <w:tcBorders>
              <w:top w:val="single" w:sz="4" w:space="0" w:color="auto"/>
              <w:left w:val="nil"/>
              <w:bottom w:val="single" w:sz="4" w:space="0" w:color="auto"/>
              <w:right w:val="single" w:sz="4" w:space="0" w:color="auto"/>
            </w:tcBorders>
            <w:vAlign w:val="center"/>
          </w:tcPr>
          <w:p w:rsidR="001C5AC1" w:rsidRPr="00380898" w:rsidRDefault="001C5AC1" w:rsidP="001C5AC1">
            <w:pPr>
              <w:autoSpaceDE w:val="0"/>
              <w:autoSpaceDN w:val="0"/>
              <w:adjustRightInd w:val="0"/>
              <w:spacing w:after="0" w:line="240" w:lineRule="auto"/>
              <w:rPr>
                <w:rFonts w:ascii="Arial" w:eastAsiaTheme="minorHAnsi" w:hAnsi="Arial" w:cs="Arial"/>
                <w:bCs/>
                <w:sz w:val="20"/>
                <w:szCs w:val="20"/>
                <w:lang w:val="it-IT"/>
              </w:rPr>
            </w:pPr>
            <w:r w:rsidRPr="00380898">
              <w:rPr>
                <w:rFonts w:ascii="Arial" w:eastAsiaTheme="minorHAnsi" w:hAnsi="Arial" w:cs="Arial"/>
                <w:bCs/>
                <w:sz w:val="20"/>
                <w:szCs w:val="20"/>
                <w:lang w:val="it-IT"/>
              </w:rPr>
              <w:t>Vršenje projektantskog nadzora nad izvođenjem radova kao i izrada projekta održavanja objekta.</w:t>
            </w:r>
          </w:p>
        </w:tc>
        <w:tc>
          <w:tcPr>
            <w:tcW w:w="269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p>
        </w:tc>
        <w:tc>
          <w:tcPr>
            <w:tcW w:w="1135" w:type="dxa"/>
            <w:tcBorders>
              <w:top w:val="single" w:sz="4" w:space="0" w:color="auto"/>
              <w:left w:val="single" w:sz="4" w:space="0" w:color="auto"/>
              <w:bottom w:val="single" w:sz="4" w:space="0" w:color="auto"/>
              <w:right w:val="single" w:sz="4" w:space="0" w:color="auto"/>
            </w:tcBorders>
            <w:vAlign w:val="center"/>
          </w:tcPr>
          <w:p w:rsidR="001C5AC1" w:rsidRPr="00380898" w:rsidRDefault="001C5AC1" w:rsidP="001C5AC1">
            <w:pPr>
              <w:spacing w:after="0" w:line="240" w:lineRule="auto"/>
              <w:jc w:val="center"/>
              <w:rPr>
                <w:rFonts w:ascii="Times New Roman" w:hAnsi="Times New Roman" w:cs="Times New Roman"/>
                <w:color w:val="000000"/>
                <w:lang w:val="it-IT"/>
              </w:rPr>
            </w:pPr>
            <w:r w:rsidRPr="00380898">
              <w:rPr>
                <w:rFonts w:ascii="Times New Roman" w:hAnsi="Times New Roman" w:cs="Times New Roman"/>
                <w:color w:val="000000"/>
                <w:lang w:val="it-IT"/>
              </w:rPr>
              <w:t>Paušal.</w:t>
            </w:r>
          </w:p>
        </w:tc>
        <w:tc>
          <w:tcPr>
            <w:tcW w:w="1135" w:type="dxa"/>
            <w:tcBorders>
              <w:top w:val="single" w:sz="4" w:space="0" w:color="auto"/>
              <w:left w:val="single" w:sz="4" w:space="0" w:color="auto"/>
              <w:bottom w:val="single" w:sz="4" w:space="0" w:color="auto"/>
              <w:right w:val="single" w:sz="8" w:space="0" w:color="auto"/>
            </w:tcBorders>
            <w:vAlign w:val="center"/>
          </w:tcPr>
          <w:p w:rsidR="001C5AC1" w:rsidRPr="00380898" w:rsidRDefault="001C5AC1" w:rsidP="001C5AC1">
            <w:pPr>
              <w:spacing w:after="0"/>
              <w:jc w:val="center"/>
              <w:rPr>
                <w:rFonts w:ascii="Times New Roman" w:hAnsi="Times New Roman" w:cs="Times New Roman"/>
                <w:lang w:val="sr-Latn-CS"/>
              </w:rPr>
            </w:pPr>
            <w:r w:rsidRPr="00380898">
              <w:rPr>
                <w:rFonts w:ascii="Times New Roman" w:hAnsi="Times New Roman" w:cs="Times New Roman"/>
                <w:lang w:val="sr-Latn-CS"/>
              </w:rPr>
              <w:t>1.00</w:t>
            </w:r>
          </w:p>
        </w:tc>
      </w:tr>
      <w:bookmarkEnd w:id="2"/>
    </w:tbl>
    <w:p w:rsidR="00E6652A" w:rsidRDefault="00E6652A" w:rsidP="0062165D">
      <w:pPr>
        <w:autoSpaceDE w:val="0"/>
        <w:autoSpaceDN w:val="0"/>
        <w:adjustRightInd w:val="0"/>
        <w:spacing w:after="0" w:line="240" w:lineRule="auto"/>
        <w:jc w:val="both"/>
        <w:rPr>
          <w:rFonts w:ascii="Times New Roman" w:eastAsiaTheme="minorHAnsi" w:hAnsi="Times New Roman" w:cs="Times New Roman"/>
          <w:b/>
          <w:u w:val="single"/>
          <w:lang w:val="sr-Latn-CS"/>
        </w:rPr>
      </w:pPr>
    </w:p>
    <w:p w:rsidR="00E6652A" w:rsidRDefault="00E6652A" w:rsidP="0062165D">
      <w:pPr>
        <w:autoSpaceDE w:val="0"/>
        <w:autoSpaceDN w:val="0"/>
        <w:adjustRightInd w:val="0"/>
        <w:spacing w:after="0" w:line="240" w:lineRule="auto"/>
        <w:jc w:val="both"/>
        <w:rPr>
          <w:rFonts w:ascii="Times New Roman" w:eastAsiaTheme="minorHAnsi" w:hAnsi="Times New Roman" w:cs="Times New Roman"/>
          <w:b/>
          <w:u w:val="single"/>
          <w:lang w:val="sr-Latn-CS"/>
        </w:rPr>
      </w:pPr>
    </w:p>
    <w:p w:rsidR="0062165D" w:rsidRPr="00EA0C06" w:rsidRDefault="00CA2C28" w:rsidP="0062165D">
      <w:pPr>
        <w:autoSpaceDE w:val="0"/>
        <w:autoSpaceDN w:val="0"/>
        <w:adjustRightInd w:val="0"/>
        <w:spacing w:after="0" w:line="240" w:lineRule="auto"/>
        <w:jc w:val="both"/>
        <w:rPr>
          <w:rFonts w:ascii="Times New Roman" w:eastAsiaTheme="minorHAnsi" w:hAnsi="Times New Roman" w:cs="Times New Roman"/>
          <w:b/>
          <w:u w:val="single"/>
          <w:lang w:val="sr-Latn-CS"/>
        </w:rPr>
      </w:pPr>
      <w:r w:rsidRPr="00EA0C06">
        <w:rPr>
          <w:rFonts w:ascii="Times New Roman" w:eastAsiaTheme="minorHAnsi" w:hAnsi="Times New Roman" w:cs="Times New Roman"/>
          <w:b/>
          <w:u w:val="single"/>
          <w:lang w:val="sr-Latn-CS"/>
        </w:rPr>
        <w:t xml:space="preserve">NAPOMENA: </w:t>
      </w:r>
    </w:p>
    <w:p w:rsidR="003203FF" w:rsidRDefault="0062165D" w:rsidP="0062165D">
      <w:pPr>
        <w:pStyle w:val="ListParagraph"/>
        <w:numPr>
          <w:ilvl w:val="0"/>
          <w:numId w:val="32"/>
        </w:numPr>
        <w:autoSpaceDE w:val="0"/>
        <w:autoSpaceDN w:val="0"/>
        <w:adjustRightInd w:val="0"/>
        <w:spacing w:after="0" w:line="240" w:lineRule="auto"/>
        <w:jc w:val="both"/>
        <w:rPr>
          <w:rFonts w:ascii="Times New Roman" w:hAnsi="Times New Roman" w:cs="Times New Roman"/>
          <w:sz w:val="24"/>
          <w:szCs w:val="24"/>
          <w:lang w:val="sr-Latn-CS"/>
        </w:rPr>
      </w:pPr>
      <w:r w:rsidRPr="00D76EEF">
        <w:rPr>
          <w:rFonts w:ascii="Times New Roman" w:hAnsi="Times New Roman" w:cs="Times New Roman"/>
          <w:color w:val="000000"/>
          <w:sz w:val="24"/>
          <w:szCs w:val="24"/>
          <w:lang w:val="en-GB"/>
        </w:rPr>
        <w:t>Dokazivanje</w:t>
      </w:r>
      <w:r w:rsidRPr="00D76EEF">
        <w:rPr>
          <w:rFonts w:ascii="Times New Roman" w:hAnsi="Times New Roman" w:cs="Times New Roman"/>
          <w:color w:val="000000"/>
          <w:sz w:val="24"/>
          <w:szCs w:val="24"/>
          <w:lang w:val="sr-Latn-CS"/>
        </w:rPr>
        <w:t xml:space="preserve"> </w:t>
      </w:r>
      <w:r w:rsidRPr="00D76EEF">
        <w:rPr>
          <w:rFonts w:ascii="Times New Roman" w:hAnsi="Times New Roman" w:cs="Times New Roman"/>
          <w:color w:val="000000"/>
          <w:sz w:val="24"/>
          <w:szCs w:val="24"/>
          <w:lang w:val="en-GB"/>
        </w:rPr>
        <w:t>ekonomsko</w:t>
      </w:r>
      <w:r w:rsidRPr="00D76EEF">
        <w:rPr>
          <w:rFonts w:ascii="Times New Roman" w:hAnsi="Times New Roman" w:cs="Times New Roman"/>
          <w:color w:val="000000"/>
          <w:sz w:val="24"/>
          <w:szCs w:val="24"/>
          <w:lang w:val="sr-Latn-CS"/>
        </w:rPr>
        <w:t xml:space="preserve"> – </w:t>
      </w:r>
      <w:r w:rsidRPr="00D76EEF">
        <w:rPr>
          <w:rFonts w:ascii="Times New Roman" w:hAnsi="Times New Roman" w:cs="Times New Roman"/>
          <w:color w:val="000000"/>
          <w:sz w:val="24"/>
          <w:szCs w:val="24"/>
          <w:lang w:val="en-GB"/>
        </w:rPr>
        <w:t>finansijske</w:t>
      </w:r>
      <w:r w:rsidRPr="00D76EEF">
        <w:rPr>
          <w:rFonts w:ascii="Times New Roman" w:hAnsi="Times New Roman" w:cs="Times New Roman"/>
          <w:color w:val="000000"/>
          <w:sz w:val="24"/>
          <w:szCs w:val="24"/>
          <w:lang w:val="sr-Latn-CS"/>
        </w:rPr>
        <w:t xml:space="preserve"> </w:t>
      </w:r>
      <w:r w:rsidRPr="00D76EEF">
        <w:rPr>
          <w:rFonts w:ascii="Times New Roman" w:hAnsi="Times New Roman" w:cs="Times New Roman"/>
          <w:color w:val="000000"/>
          <w:sz w:val="24"/>
          <w:szCs w:val="24"/>
          <w:lang w:val="en-GB"/>
        </w:rPr>
        <w:t>osposobljenosti</w:t>
      </w:r>
      <w:r w:rsidRPr="00D76EEF">
        <w:rPr>
          <w:rFonts w:ascii="Times New Roman" w:hAnsi="Times New Roman" w:cs="Times New Roman"/>
          <w:color w:val="000000"/>
          <w:sz w:val="24"/>
          <w:szCs w:val="24"/>
          <w:lang w:val="sr-Latn-CS"/>
        </w:rPr>
        <w:t xml:space="preserve"> </w:t>
      </w:r>
      <w:r w:rsidRPr="00D76EEF">
        <w:rPr>
          <w:rFonts w:ascii="Times New Roman" w:hAnsi="Times New Roman" w:cs="Times New Roman"/>
          <w:color w:val="000000"/>
          <w:sz w:val="24"/>
          <w:szCs w:val="24"/>
          <w:lang w:val="en-GB"/>
        </w:rPr>
        <w:t>ponu</w:t>
      </w:r>
      <w:r w:rsidRPr="00D76EEF">
        <w:rPr>
          <w:rFonts w:ascii="Times New Roman" w:hAnsi="Times New Roman" w:cs="Times New Roman"/>
          <w:color w:val="000000"/>
          <w:sz w:val="24"/>
          <w:szCs w:val="24"/>
          <w:lang w:val="sr-Latn-CS"/>
        </w:rPr>
        <w:t>đ</w:t>
      </w:r>
      <w:r w:rsidRPr="00D76EEF">
        <w:rPr>
          <w:rFonts w:ascii="Times New Roman" w:hAnsi="Times New Roman" w:cs="Times New Roman"/>
          <w:color w:val="000000"/>
          <w:sz w:val="24"/>
          <w:szCs w:val="24"/>
          <w:lang w:val="en-GB"/>
        </w:rPr>
        <w:t>a</w:t>
      </w:r>
      <w:r w:rsidRPr="00D76EEF">
        <w:rPr>
          <w:rFonts w:ascii="Times New Roman" w:hAnsi="Times New Roman" w:cs="Times New Roman"/>
          <w:color w:val="000000"/>
          <w:sz w:val="24"/>
          <w:szCs w:val="24"/>
          <w:lang w:val="sr-Latn-CS"/>
        </w:rPr>
        <w:t>č</w:t>
      </w:r>
      <w:r w:rsidRPr="00D76EEF">
        <w:rPr>
          <w:rFonts w:ascii="Times New Roman" w:hAnsi="Times New Roman" w:cs="Times New Roman"/>
          <w:color w:val="000000"/>
          <w:sz w:val="24"/>
          <w:szCs w:val="24"/>
          <w:lang w:val="en-GB"/>
        </w:rPr>
        <w:t>a</w:t>
      </w:r>
      <w:r w:rsidRPr="00D76EEF">
        <w:rPr>
          <w:rFonts w:ascii="Times New Roman" w:hAnsi="Times New Roman" w:cs="Times New Roman"/>
          <w:color w:val="000000"/>
          <w:sz w:val="24"/>
          <w:szCs w:val="24"/>
          <w:lang w:val="sr-Latn-CS"/>
        </w:rPr>
        <w:t xml:space="preserve"> </w:t>
      </w:r>
      <w:r w:rsidRPr="00D76EEF">
        <w:rPr>
          <w:rFonts w:ascii="Times New Roman" w:hAnsi="Times New Roman" w:cs="Times New Roman"/>
          <w:color w:val="000000"/>
          <w:sz w:val="24"/>
          <w:szCs w:val="24"/>
          <w:lang w:val="en-GB"/>
        </w:rPr>
        <w:t>vr</w:t>
      </w:r>
      <w:r w:rsidRPr="00D76EEF">
        <w:rPr>
          <w:rFonts w:ascii="Times New Roman" w:hAnsi="Times New Roman" w:cs="Times New Roman"/>
          <w:color w:val="000000"/>
          <w:sz w:val="24"/>
          <w:szCs w:val="24"/>
          <w:lang w:val="sr-Latn-CS"/>
        </w:rPr>
        <w:t>š</w:t>
      </w:r>
      <w:r w:rsidRPr="00D76EEF">
        <w:rPr>
          <w:rFonts w:ascii="Times New Roman" w:hAnsi="Times New Roman" w:cs="Times New Roman"/>
          <w:color w:val="000000"/>
          <w:sz w:val="24"/>
          <w:szCs w:val="24"/>
          <w:lang w:val="en-GB"/>
        </w:rPr>
        <w:t>i</w:t>
      </w:r>
      <w:r w:rsidRPr="00D76EEF">
        <w:rPr>
          <w:rFonts w:ascii="Times New Roman" w:hAnsi="Times New Roman" w:cs="Times New Roman"/>
          <w:color w:val="000000"/>
          <w:sz w:val="24"/>
          <w:szCs w:val="24"/>
          <w:lang w:val="sr-Latn-CS"/>
        </w:rPr>
        <w:t xml:space="preserve"> </w:t>
      </w:r>
      <w:r w:rsidRPr="00D76EEF">
        <w:rPr>
          <w:rFonts w:ascii="Times New Roman" w:hAnsi="Times New Roman" w:cs="Times New Roman"/>
          <w:color w:val="000000"/>
          <w:sz w:val="24"/>
          <w:szCs w:val="24"/>
          <w:lang w:val="en-GB"/>
        </w:rPr>
        <w:t>se</w:t>
      </w:r>
      <w:r w:rsidRPr="00D76EEF">
        <w:rPr>
          <w:rFonts w:ascii="Times New Roman" w:hAnsi="Times New Roman" w:cs="Times New Roman"/>
          <w:color w:val="000000"/>
          <w:sz w:val="24"/>
          <w:szCs w:val="24"/>
          <w:lang w:val="sr-Latn-CS"/>
        </w:rPr>
        <w:t xml:space="preserve"> </w:t>
      </w:r>
      <w:r w:rsidRPr="00D76EEF">
        <w:rPr>
          <w:rFonts w:ascii="Times New Roman" w:hAnsi="Times New Roman" w:cs="Times New Roman"/>
          <w:color w:val="000000"/>
          <w:sz w:val="24"/>
          <w:szCs w:val="24"/>
          <w:lang w:val="en-GB"/>
        </w:rPr>
        <w:t>dostavljanjem</w:t>
      </w:r>
      <w:r w:rsidRPr="00D76EEF">
        <w:rPr>
          <w:rFonts w:ascii="Times New Roman" w:hAnsi="Times New Roman" w:cs="Times New Roman"/>
          <w:color w:val="000000"/>
          <w:sz w:val="24"/>
          <w:szCs w:val="24"/>
          <w:lang w:val="sr-Latn-CS"/>
        </w:rPr>
        <w:t xml:space="preserve"> </w:t>
      </w:r>
      <w:proofErr w:type="gramStart"/>
      <w:r w:rsidRPr="00D76EEF">
        <w:rPr>
          <w:rFonts w:ascii="Times New Roman" w:hAnsi="Times New Roman" w:cs="Times New Roman"/>
          <w:color w:val="000000"/>
          <w:sz w:val="24"/>
          <w:szCs w:val="24"/>
          <w:lang w:val="en-GB"/>
        </w:rPr>
        <w:t>Polise</w:t>
      </w:r>
      <w:r w:rsidRPr="00D76EEF">
        <w:rPr>
          <w:rFonts w:ascii="Times New Roman" w:hAnsi="Times New Roman" w:cs="Times New Roman"/>
          <w:color w:val="000000"/>
          <w:sz w:val="24"/>
          <w:szCs w:val="24"/>
          <w:lang w:val="sr-Latn-CS"/>
        </w:rPr>
        <w:t xml:space="preserve">  </w:t>
      </w:r>
      <w:r w:rsidRPr="00D76EEF">
        <w:rPr>
          <w:rFonts w:ascii="Times New Roman" w:hAnsi="Times New Roman" w:cs="Times New Roman"/>
          <w:color w:val="000000"/>
          <w:sz w:val="24"/>
          <w:szCs w:val="24"/>
          <w:lang w:val="en-GB"/>
        </w:rPr>
        <w:t>osiguranja</w:t>
      </w:r>
      <w:proofErr w:type="gramEnd"/>
      <w:r w:rsidRPr="00D76EEF">
        <w:rPr>
          <w:rFonts w:ascii="Times New Roman" w:hAnsi="Times New Roman" w:cs="Times New Roman"/>
          <w:color w:val="000000"/>
          <w:sz w:val="24"/>
          <w:szCs w:val="24"/>
          <w:lang w:val="sr-Latn-CS"/>
        </w:rPr>
        <w:t xml:space="preserve"> </w:t>
      </w:r>
      <w:r w:rsidRPr="00D76EEF">
        <w:rPr>
          <w:rFonts w:ascii="Times New Roman" w:hAnsi="Times New Roman" w:cs="Times New Roman"/>
          <w:sz w:val="24"/>
          <w:szCs w:val="24"/>
          <w:lang w:val="en-GB"/>
        </w:rPr>
        <w:t>od</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profesionalne</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odgovornosti</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za</w:t>
      </w:r>
      <w:r w:rsidRPr="00D76EEF">
        <w:rPr>
          <w:rFonts w:ascii="Times New Roman" w:hAnsi="Times New Roman" w:cs="Times New Roman"/>
          <w:sz w:val="24"/>
          <w:szCs w:val="24"/>
          <w:lang w:val="sr-Latn-CS"/>
        </w:rPr>
        <w:t xml:space="preserve"> š</w:t>
      </w:r>
      <w:r w:rsidRPr="00D76EEF">
        <w:rPr>
          <w:rFonts w:ascii="Times New Roman" w:hAnsi="Times New Roman" w:cs="Times New Roman"/>
          <w:sz w:val="24"/>
          <w:szCs w:val="24"/>
          <w:lang w:val="en-GB"/>
        </w:rPr>
        <w:t>tetu</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koja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mo</w:t>
      </w:r>
      <w:r w:rsidRPr="00D76EEF">
        <w:rPr>
          <w:rFonts w:ascii="Times New Roman" w:hAnsi="Times New Roman" w:cs="Times New Roman"/>
          <w:sz w:val="24"/>
          <w:szCs w:val="24"/>
          <w:lang w:val="sr-Latn-CS"/>
        </w:rPr>
        <w:t>ž</w:t>
      </w:r>
      <w:r w:rsidRPr="00D76EEF">
        <w:rPr>
          <w:rFonts w:ascii="Times New Roman" w:hAnsi="Times New Roman" w:cs="Times New Roman"/>
          <w:sz w:val="24"/>
          <w:szCs w:val="24"/>
          <w:lang w:val="en-GB"/>
        </w:rPr>
        <w:t>e</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da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nastane</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investitorima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ili</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tre</w:t>
      </w:r>
      <w:r w:rsidRPr="00D76EEF">
        <w:rPr>
          <w:rFonts w:ascii="Times New Roman" w:hAnsi="Times New Roman" w:cs="Times New Roman"/>
          <w:sz w:val="24"/>
          <w:szCs w:val="24"/>
          <w:lang w:val="sr-Latn-CS"/>
        </w:rPr>
        <w:t>ć</w:t>
      </w:r>
      <w:r w:rsidRPr="00D76EEF">
        <w:rPr>
          <w:rFonts w:ascii="Times New Roman" w:hAnsi="Times New Roman" w:cs="Times New Roman"/>
          <w:sz w:val="24"/>
          <w:szCs w:val="24"/>
          <w:lang w:val="en-GB"/>
        </w:rPr>
        <w:t>im</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licima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shodno</w:t>
      </w:r>
      <w:r w:rsidRPr="00D76EEF">
        <w:rPr>
          <w:rFonts w:ascii="Times New Roman" w:hAnsi="Times New Roman" w:cs="Times New Roman"/>
          <w:sz w:val="24"/>
          <w:szCs w:val="24"/>
          <w:lang w:val="sr-Latn-CS"/>
        </w:rPr>
        <w:t xml:space="preserve"> č</w:t>
      </w:r>
      <w:r w:rsidRPr="00D76EEF">
        <w:rPr>
          <w:rFonts w:ascii="Times New Roman" w:hAnsi="Times New Roman" w:cs="Times New Roman"/>
          <w:sz w:val="24"/>
          <w:szCs w:val="24"/>
          <w:lang w:val="en-GB"/>
        </w:rPr>
        <w:t>l</w:t>
      </w:r>
      <w:r w:rsidRPr="00D76EEF">
        <w:rPr>
          <w:rFonts w:ascii="Times New Roman" w:hAnsi="Times New Roman" w:cs="Times New Roman"/>
          <w:sz w:val="24"/>
          <w:szCs w:val="24"/>
          <w:lang w:val="sr-Latn-CS"/>
        </w:rPr>
        <w:t xml:space="preserve">. 131 </w:t>
      </w:r>
      <w:r w:rsidRPr="00D76EEF">
        <w:rPr>
          <w:rFonts w:ascii="Times New Roman" w:hAnsi="Times New Roman" w:cs="Times New Roman"/>
          <w:sz w:val="24"/>
          <w:szCs w:val="24"/>
          <w:lang w:val="en-GB"/>
        </w:rPr>
        <w:t>Zakona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o</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planiranju</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prostora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i</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izgradnji</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objekata</w:t>
      </w:r>
      <w:r w:rsidRPr="00D76EEF">
        <w:rPr>
          <w:rFonts w:ascii="Times New Roman" w:hAnsi="Times New Roman" w:cs="Times New Roman"/>
          <w:sz w:val="24"/>
          <w:szCs w:val="24"/>
          <w:lang w:val="sr-Latn-CS"/>
        </w:rPr>
        <w:t xml:space="preserve"> </w:t>
      </w:r>
      <w:r w:rsidR="00E61BB8" w:rsidRPr="00D76EEF">
        <w:rPr>
          <w:rFonts w:ascii="Times New Roman" w:hAnsi="Times New Roman" w:cs="Times New Roman"/>
          <w:sz w:val="24"/>
          <w:szCs w:val="24"/>
          <w:lang w:val="en-GB"/>
        </w:rPr>
        <w:t>i</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ista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mora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da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pokrije</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rizik</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odgovornosti</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za</w:t>
      </w:r>
      <w:r w:rsidRPr="00D76EEF">
        <w:rPr>
          <w:rFonts w:ascii="Times New Roman" w:hAnsi="Times New Roman" w:cs="Times New Roman"/>
          <w:sz w:val="24"/>
          <w:szCs w:val="24"/>
          <w:lang w:val="sr-Latn-CS"/>
        </w:rPr>
        <w:t xml:space="preserve"> š</w:t>
      </w:r>
      <w:r w:rsidRPr="00D76EEF">
        <w:rPr>
          <w:rFonts w:ascii="Times New Roman" w:hAnsi="Times New Roman" w:cs="Times New Roman"/>
          <w:sz w:val="24"/>
          <w:szCs w:val="24"/>
          <w:lang w:val="en-GB"/>
        </w:rPr>
        <w:t>tetu</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prouzrokovanu</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licima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za</w:t>
      </w:r>
      <w:r w:rsidRPr="00D76EEF">
        <w:rPr>
          <w:rFonts w:ascii="Times New Roman" w:hAnsi="Times New Roman" w:cs="Times New Roman"/>
          <w:sz w:val="24"/>
          <w:szCs w:val="24"/>
          <w:lang w:val="sr-Latn-CS"/>
        </w:rPr>
        <w:t xml:space="preserve"> š</w:t>
      </w:r>
      <w:r w:rsidRPr="00D76EEF">
        <w:rPr>
          <w:rFonts w:ascii="Times New Roman" w:hAnsi="Times New Roman" w:cs="Times New Roman"/>
          <w:sz w:val="24"/>
          <w:szCs w:val="24"/>
          <w:lang w:val="en-GB"/>
        </w:rPr>
        <w:t>tetu</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na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objektima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i</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za</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finansijski</w:t>
      </w:r>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lang w:val="en-GB"/>
        </w:rPr>
        <w:t>gubitak</w:t>
      </w:r>
      <w:r w:rsidRPr="00D76EEF">
        <w:rPr>
          <w:rFonts w:ascii="Times New Roman" w:hAnsi="Times New Roman" w:cs="Times New Roman"/>
          <w:sz w:val="24"/>
          <w:szCs w:val="24"/>
          <w:lang w:val="sr-Latn-CS"/>
        </w:rPr>
        <w:t>).</w:t>
      </w:r>
    </w:p>
    <w:p w:rsidR="008F372E" w:rsidRPr="008F372E" w:rsidRDefault="008F372E" w:rsidP="008F372E">
      <w:pPr>
        <w:pStyle w:val="ListParagraph"/>
        <w:autoSpaceDE w:val="0"/>
        <w:autoSpaceDN w:val="0"/>
        <w:adjustRightInd w:val="0"/>
        <w:spacing w:after="0" w:line="240" w:lineRule="auto"/>
        <w:jc w:val="both"/>
        <w:rPr>
          <w:rFonts w:ascii="Times New Roman" w:hAnsi="Times New Roman" w:cs="Times New Roman"/>
          <w:sz w:val="24"/>
          <w:szCs w:val="24"/>
          <w:lang w:val="sr-Latn-CS"/>
        </w:rPr>
      </w:pPr>
    </w:p>
    <w:p w:rsidR="003203FF" w:rsidRPr="00D76EEF" w:rsidRDefault="004573B6" w:rsidP="003203FF">
      <w:pPr>
        <w:pStyle w:val="ListParagraph"/>
        <w:numPr>
          <w:ilvl w:val="0"/>
          <w:numId w:val="32"/>
        </w:numPr>
        <w:jc w:val="both"/>
        <w:rPr>
          <w:rFonts w:ascii="Times New Roman" w:hAnsi="Times New Roman" w:cs="Times New Roman"/>
          <w:b/>
          <w:i/>
          <w:sz w:val="24"/>
          <w:szCs w:val="24"/>
        </w:rPr>
      </w:pPr>
      <w:r w:rsidRPr="00D76EEF">
        <w:rPr>
          <w:rFonts w:ascii="Times New Roman" w:hAnsi="Times New Roman" w:cs="Times New Roman"/>
          <w:b/>
          <w:sz w:val="24"/>
          <w:szCs w:val="24"/>
        </w:rPr>
        <w:t xml:space="preserve">Utovar, odvoz i odlaganje materijala </w:t>
      </w:r>
      <w:proofErr w:type="gramStart"/>
      <w:r w:rsidRPr="00D76EEF">
        <w:rPr>
          <w:rFonts w:ascii="Times New Roman" w:hAnsi="Times New Roman" w:cs="Times New Roman"/>
          <w:b/>
          <w:sz w:val="24"/>
          <w:szCs w:val="24"/>
        </w:rPr>
        <w:t>na</w:t>
      </w:r>
      <w:proofErr w:type="gramEnd"/>
      <w:r w:rsidRPr="00D76EEF">
        <w:rPr>
          <w:rFonts w:ascii="Times New Roman" w:hAnsi="Times New Roman" w:cs="Times New Roman"/>
          <w:b/>
          <w:sz w:val="24"/>
          <w:szCs w:val="24"/>
        </w:rPr>
        <w:t xml:space="preserve"> deponiju predstavlja trošak izvo</w:t>
      </w:r>
      <w:r w:rsidR="003203FF" w:rsidRPr="00D76EEF">
        <w:rPr>
          <w:rFonts w:ascii="Times New Roman" w:hAnsi="Times New Roman" w:cs="Times New Roman"/>
          <w:b/>
          <w:sz w:val="24"/>
          <w:szCs w:val="24"/>
        </w:rPr>
        <w:t>đača, i sastavni je dio ponude.</w:t>
      </w:r>
      <w:r w:rsidR="00115711" w:rsidRPr="00D76EEF">
        <w:rPr>
          <w:rFonts w:ascii="Times New Roman" w:hAnsi="Times New Roman" w:cs="Times New Roman"/>
          <w:b/>
          <w:sz w:val="24"/>
          <w:szCs w:val="24"/>
        </w:rPr>
        <w:t xml:space="preserve"> </w:t>
      </w:r>
      <w:r w:rsidR="00115711" w:rsidRPr="00D76EEF">
        <w:rPr>
          <w:rFonts w:ascii="Times New Roman" w:hAnsi="Times New Roman" w:cs="Times New Roman"/>
          <w:b/>
          <w:i/>
          <w:sz w:val="24"/>
          <w:szCs w:val="24"/>
        </w:rPr>
        <w:t>(obavezno navesti u ponudi)</w:t>
      </w:r>
    </w:p>
    <w:p w:rsidR="00D23FAF" w:rsidRDefault="00D23FAF" w:rsidP="000C08A6">
      <w:pPr>
        <w:pStyle w:val="ListParagraph"/>
        <w:numPr>
          <w:ilvl w:val="0"/>
          <w:numId w:val="32"/>
        </w:numPr>
        <w:jc w:val="both"/>
        <w:rPr>
          <w:rFonts w:ascii="Times New Roman" w:hAnsi="Times New Roman" w:cs="Times New Roman"/>
          <w:sz w:val="24"/>
          <w:szCs w:val="24"/>
        </w:rPr>
      </w:pPr>
      <w:r w:rsidRPr="00D76EEF">
        <w:rPr>
          <w:rFonts w:ascii="Times New Roman" w:hAnsi="Times New Roman" w:cs="Times New Roman"/>
          <w:sz w:val="24"/>
          <w:szCs w:val="24"/>
        </w:rPr>
        <w:t xml:space="preserve">Način i dinamika izvršenja: Vrši se u skladu </w:t>
      </w:r>
      <w:proofErr w:type="gramStart"/>
      <w:r w:rsidRPr="00D76EEF">
        <w:rPr>
          <w:rFonts w:ascii="Times New Roman" w:hAnsi="Times New Roman" w:cs="Times New Roman"/>
          <w:sz w:val="24"/>
          <w:szCs w:val="24"/>
        </w:rPr>
        <w:t>sa</w:t>
      </w:r>
      <w:proofErr w:type="gramEnd"/>
      <w:r w:rsidRPr="00D76EEF">
        <w:rPr>
          <w:rFonts w:ascii="Times New Roman" w:hAnsi="Times New Roman" w:cs="Times New Roman"/>
          <w:sz w:val="24"/>
          <w:szCs w:val="24"/>
        </w:rPr>
        <w:t xml:space="preserve"> detaljnim dinamičkim planom Izvođača.</w:t>
      </w:r>
    </w:p>
    <w:p w:rsidR="00CD1AAB" w:rsidRPr="00D76EEF" w:rsidRDefault="00CD1AAB" w:rsidP="000C08A6">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Izvođač je dužan da organizuje izvođenje radova u dvije smjene</w:t>
      </w:r>
    </w:p>
    <w:p w:rsidR="00D23FAF" w:rsidRPr="00D76EEF" w:rsidRDefault="00D23FAF" w:rsidP="00D23FAF">
      <w:pPr>
        <w:pStyle w:val="ListParagraph"/>
        <w:numPr>
          <w:ilvl w:val="0"/>
          <w:numId w:val="32"/>
        </w:numPr>
        <w:spacing w:after="0"/>
        <w:jc w:val="both"/>
        <w:rPr>
          <w:rFonts w:ascii="Times New Roman" w:hAnsi="Times New Roman" w:cs="Times New Roman"/>
          <w:sz w:val="24"/>
          <w:szCs w:val="24"/>
        </w:rPr>
      </w:pPr>
      <w:r w:rsidRPr="00D76EEF">
        <w:rPr>
          <w:rFonts w:ascii="Times New Roman" w:hAnsi="Times New Roman" w:cs="Times New Roman"/>
          <w:sz w:val="24"/>
          <w:szCs w:val="24"/>
          <w:lang w:val="sl-SI"/>
        </w:rPr>
        <w:t>Ponuđač koji kasni sa izvođenjem radova je dužan naručiocu platiti na ime ugovorene kazne penale 2,0 %</w:t>
      </w:r>
      <w:r w:rsidRPr="00D76EEF">
        <w:rPr>
          <w:rFonts w:ascii="Times New Roman" w:hAnsi="Times New Roman" w:cs="Times New Roman"/>
          <w:sz w:val="24"/>
          <w:szCs w:val="24"/>
          <w:vertAlign w:val="subscript"/>
          <w:lang w:val="sl-SI"/>
        </w:rPr>
        <w:t>0</w:t>
      </w:r>
      <w:r w:rsidRPr="00D76EEF">
        <w:rPr>
          <w:rFonts w:ascii="Times New Roman" w:hAnsi="Times New Roman" w:cs="Times New Roman"/>
          <w:sz w:val="24"/>
          <w:szCs w:val="24"/>
          <w:lang w:val="sl-SI"/>
        </w:rPr>
        <w:t xml:space="preserve"> (dva promila) od ugovorene cijene radova za svaki dan prekoračenja ugovorenog roka završetka objekta.</w:t>
      </w:r>
      <w:r w:rsidRPr="00D76EEF">
        <w:rPr>
          <w:rFonts w:ascii="Times New Roman" w:hAnsi="Times New Roman" w:cs="Times New Roman"/>
          <w:sz w:val="24"/>
          <w:szCs w:val="24"/>
        </w:rPr>
        <w:t>Visina ugovorene kazne ne može preći 5% od ugovorene cijene radova.)</w:t>
      </w:r>
    </w:p>
    <w:p w:rsidR="00D23FAF" w:rsidRPr="00D76EEF" w:rsidRDefault="00D23FAF" w:rsidP="00CB67B5">
      <w:pPr>
        <w:spacing w:after="0"/>
        <w:ind w:left="360"/>
        <w:jc w:val="both"/>
        <w:rPr>
          <w:rFonts w:ascii="Times New Roman" w:hAnsi="Times New Roman" w:cs="Times New Roman"/>
          <w:sz w:val="24"/>
          <w:szCs w:val="24"/>
        </w:rPr>
      </w:pPr>
    </w:p>
    <w:p w:rsidR="004573B6" w:rsidRPr="00D76EEF" w:rsidRDefault="004573B6" w:rsidP="00C73142">
      <w:pPr>
        <w:spacing w:after="0"/>
        <w:jc w:val="both"/>
        <w:rPr>
          <w:rFonts w:ascii="Times New Roman" w:hAnsi="Times New Roman" w:cs="Times New Roman"/>
          <w:sz w:val="24"/>
          <w:szCs w:val="24"/>
        </w:rPr>
      </w:pPr>
      <w:r w:rsidRPr="00D76EEF">
        <w:rPr>
          <w:rFonts w:ascii="Times New Roman" w:hAnsi="Times New Roman" w:cs="Times New Roman"/>
          <w:b/>
          <w:color w:val="000000"/>
          <w:sz w:val="24"/>
          <w:szCs w:val="24"/>
        </w:rPr>
        <w:sym w:font="Wingdings" w:char="F0A8"/>
      </w:r>
      <w:r w:rsidRPr="00D76EEF">
        <w:rPr>
          <w:rFonts w:ascii="Times New Roman" w:hAnsi="Times New Roman" w:cs="Times New Roman"/>
          <w:b/>
          <w:color w:val="000000"/>
          <w:sz w:val="24"/>
          <w:szCs w:val="24"/>
        </w:rPr>
        <w:t xml:space="preserve"> Garantni rok</w:t>
      </w:r>
      <w:r w:rsidR="00D23FAF" w:rsidRPr="00D76EEF">
        <w:rPr>
          <w:rFonts w:ascii="Times New Roman" w:hAnsi="Times New Roman" w:cs="Times New Roman"/>
          <w:b/>
          <w:color w:val="000000"/>
          <w:sz w:val="24"/>
          <w:szCs w:val="24"/>
        </w:rPr>
        <w:t xml:space="preserve">: </w:t>
      </w:r>
      <w:r w:rsidRPr="00D76EEF">
        <w:rPr>
          <w:rFonts w:ascii="Times New Roman" w:hAnsi="Times New Roman" w:cs="Times New Roman"/>
          <w:b/>
          <w:color w:val="000000"/>
          <w:sz w:val="24"/>
          <w:szCs w:val="24"/>
        </w:rPr>
        <w:t xml:space="preserve"> </w:t>
      </w:r>
      <w:r w:rsidR="00D23FAF" w:rsidRPr="00D76EEF">
        <w:rPr>
          <w:rFonts w:ascii="Times New Roman" w:hAnsi="Times New Roman" w:cs="Times New Roman"/>
          <w:sz w:val="24"/>
          <w:szCs w:val="24"/>
        </w:rPr>
        <w:t>Z</w:t>
      </w:r>
      <w:r w:rsidRPr="00D76EEF">
        <w:rPr>
          <w:rFonts w:ascii="Times New Roman" w:hAnsi="Times New Roman" w:cs="Times New Roman"/>
          <w:sz w:val="24"/>
          <w:szCs w:val="24"/>
        </w:rPr>
        <w:t xml:space="preserve">a kvalitet izvedenih radova koji utiču na sigurnost i stabilnost objekta </w:t>
      </w:r>
      <w:r w:rsidRPr="00D76EEF">
        <w:rPr>
          <w:rFonts w:ascii="Times New Roman" w:hAnsi="Times New Roman" w:cs="Times New Roman"/>
          <w:sz w:val="24"/>
          <w:szCs w:val="24"/>
          <w:lang w:val="sr-Latn-CS"/>
        </w:rPr>
        <w:t>deset godina</w:t>
      </w:r>
      <w:proofErr w:type="gramStart"/>
      <w:r w:rsidRPr="00D76EEF">
        <w:rPr>
          <w:rFonts w:ascii="Times New Roman" w:hAnsi="Times New Roman" w:cs="Times New Roman"/>
          <w:sz w:val="24"/>
          <w:szCs w:val="24"/>
          <w:lang w:val="sr-Latn-CS"/>
        </w:rPr>
        <w:t xml:space="preserve">, </w:t>
      </w:r>
      <w:r w:rsidRPr="00D76EEF">
        <w:rPr>
          <w:rFonts w:ascii="Times New Roman" w:hAnsi="Times New Roman" w:cs="Times New Roman"/>
          <w:sz w:val="24"/>
          <w:szCs w:val="24"/>
        </w:rPr>
        <w:t xml:space="preserve"> a</w:t>
      </w:r>
      <w:proofErr w:type="gramEnd"/>
      <w:r w:rsidRPr="00D76EEF">
        <w:rPr>
          <w:rFonts w:ascii="Times New Roman" w:hAnsi="Times New Roman" w:cs="Times New Roman"/>
          <w:sz w:val="24"/>
          <w:szCs w:val="24"/>
        </w:rPr>
        <w:t xml:space="preserve"> za ostale radove</w:t>
      </w:r>
      <w:r w:rsidRPr="00D76EEF">
        <w:rPr>
          <w:rFonts w:ascii="Times New Roman" w:hAnsi="Times New Roman" w:cs="Times New Roman"/>
          <w:sz w:val="24"/>
          <w:szCs w:val="24"/>
          <w:lang w:val="sr-Latn-CS"/>
        </w:rPr>
        <w:t xml:space="preserve"> dvije </w:t>
      </w:r>
      <w:r w:rsidRPr="00D76EEF">
        <w:rPr>
          <w:rFonts w:ascii="Times New Roman" w:hAnsi="Times New Roman" w:cs="Times New Roman"/>
          <w:sz w:val="24"/>
          <w:szCs w:val="24"/>
        </w:rPr>
        <w:t>godine.</w:t>
      </w:r>
    </w:p>
    <w:p w:rsidR="004573B6" w:rsidRPr="00D76EEF" w:rsidRDefault="004573B6" w:rsidP="004573B6">
      <w:pPr>
        <w:spacing w:after="0" w:line="240" w:lineRule="auto"/>
        <w:rPr>
          <w:rFonts w:ascii="Times New Roman" w:hAnsi="Times New Roman" w:cs="Times New Roman"/>
          <w:b/>
          <w:sz w:val="24"/>
          <w:szCs w:val="24"/>
        </w:rPr>
      </w:pPr>
      <w:r w:rsidRPr="00D76EEF">
        <w:rPr>
          <w:rFonts w:ascii="Times New Roman" w:hAnsi="Times New Roman" w:cs="Times New Roman"/>
          <w:b/>
          <w:sz w:val="24"/>
          <w:szCs w:val="24"/>
        </w:rPr>
        <w:sym w:font="Wingdings" w:char="F0A8"/>
      </w:r>
      <w:r w:rsidRPr="00D76EEF">
        <w:rPr>
          <w:rFonts w:ascii="Times New Roman" w:hAnsi="Times New Roman" w:cs="Times New Roman"/>
          <w:b/>
          <w:sz w:val="24"/>
          <w:szCs w:val="24"/>
        </w:rPr>
        <w:t xml:space="preserve"> Garancije kvaliteta:  </w:t>
      </w:r>
      <w:r w:rsidR="00D23FAF" w:rsidRPr="00D76EEF">
        <w:rPr>
          <w:rFonts w:ascii="Times New Roman" w:hAnsi="Times New Roman" w:cs="Times New Roman"/>
          <w:sz w:val="24"/>
          <w:szCs w:val="24"/>
        </w:rPr>
        <w:t>D</w:t>
      </w:r>
      <w:r w:rsidRPr="00D76EEF">
        <w:rPr>
          <w:rFonts w:ascii="Times New Roman" w:hAnsi="Times New Roman" w:cs="Times New Roman"/>
          <w:sz w:val="24"/>
          <w:szCs w:val="24"/>
        </w:rPr>
        <w:t>okazuje se atestima</w:t>
      </w:r>
      <w:r w:rsidR="00D23FAF" w:rsidRPr="00D76EEF">
        <w:rPr>
          <w:rFonts w:ascii="Times New Roman" w:hAnsi="Times New Roman" w:cs="Times New Roman"/>
          <w:sz w:val="24"/>
          <w:szCs w:val="24"/>
        </w:rPr>
        <w:t>.</w:t>
      </w:r>
    </w:p>
    <w:p w:rsidR="004573B6" w:rsidRPr="00D76EEF" w:rsidRDefault="004573B6" w:rsidP="004573B6">
      <w:pPr>
        <w:spacing w:after="0" w:line="240" w:lineRule="auto"/>
        <w:jc w:val="both"/>
        <w:rPr>
          <w:rFonts w:ascii="Times New Roman" w:hAnsi="Times New Roman" w:cs="Times New Roman"/>
          <w:sz w:val="24"/>
          <w:szCs w:val="24"/>
          <w:lang w:val="pl-PL"/>
        </w:rPr>
      </w:pPr>
      <w:r w:rsidRPr="00D76EEF">
        <w:rPr>
          <w:rFonts w:ascii="Times New Roman" w:hAnsi="Times New Roman" w:cs="Times New Roman"/>
          <w:b/>
          <w:sz w:val="24"/>
          <w:szCs w:val="24"/>
        </w:rPr>
        <w:sym w:font="Wingdings" w:char="F0A8"/>
      </w:r>
      <w:r w:rsidRPr="00D76EEF">
        <w:rPr>
          <w:rFonts w:ascii="Times New Roman" w:hAnsi="Times New Roman" w:cs="Times New Roman"/>
          <w:b/>
          <w:sz w:val="24"/>
          <w:szCs w:val="24"/>
          <w:lang w:val="pl-PL"/>
        </w:rPr>
        <w:t xml:space="preserve"> Način</w:t>
      </w:r>
      <w:r w:rsidR="00D23FAF" w:rsidRPr="00D76EEF">
        <w:rPr>
          <w:rFonts w:ascii="Times New Roman" w:hAnsi="Times New Roman" w:cs="Times New Roman"/>
          <w:b/>
          <w:sz w:val="24"/>
          <w:szCs w:val="24"/>
          <w:lang w:val="pl-PL"/>
        </w:rPr>
        <w:t xml:space="preserve"> sprovođenja kontrole kvaliteta</w:t>
      </w:r>
      <w:r w:rsidRPr="00D76EEF">
        <w:rPr>
          <w:rFonts w:ascii="Times New Roman" w:hAnsi="Times New Roman" w:cs="Times New Roman"/>
          <w:b/>
          <w:sz w:val="24"/>
          <w:szCs w:val="24"/>
          <w:lang w:val="pl-PL"/>
        </w:rPr>
        <w:t>:</w:t>
      </w:r>
      <w:r w:rsidRPr="00D76EEF">
        <w:rPr>
          <w:rFonts w:ascii="Times New Roman" w:hAnsi="Times New Roman" w:cs="Times New Roman"/>
          <w:sz w:val="24"/>
          <w:szCs w:val="24"/>
          <w:lang w:val="pl-PL"/>
        </w:rPr>
        <w:t xml:space="preserve"> Na zahtjev nadzornog organa preko firme ovlašćene za ispitivanje  kontrole kvaliteta</w:t>
      </w:r>
      <w:r w:rsidR="00D23FAF" w:rsidRPr="00D76EEF">
        <w:rPr>
          <w:rFonts w:ascii="Times New Roman" w:hAnsi="Times New Roman" w:cs="Times New Roman"/>
          <w:sz w:val="24"/>
          <w:szCs w:val="24"/>
          <w:lang w:val="pl-PL"/>
        </w:rPr>
        <w:t>.</w:t>
      </w:r>
    </w:p>
    <w:p w:rsidR="00CB67B5" w:rsidRPr="00720583" w:rsidRDefault="006B60A8" w:rsidP="00D23FAF">
      <w:pPr>
        <w:spacing w:after="0" w:line="240" w:lineRule="auto"/>
        <w:jc w:val="both"/>
        <w:rPr>
          <w:rFonts w:ascii="Times New Roman" w:hAnsi="Times New Roman" w:cs="Times New Roman"/>
          <w:sz w:val="24"/>
          <w:szCs w:val="24"/>
          <w:lang w:val="pl-PL"/>
        </w:rPr>
      </w:pPr>
      <w:r w:rsidRPr="00720583">
        <w:rPr>
          <w:rFonts w:ascii="Times New Roman" w:hAnsi="Times New Roman" w:cs="Times New Roman"/>
          <w:sz w:val="24"/>
          <w:szCs w:val="24"/>
          <w:lang w:val="pl-PL"/>
        </w:rPr>
        <w:t xml:space="preserve">Ponuđači su </w:t>
      </w:r>
      <w:r w:rsidR="00CB67B5" w:rsidRPr="00720583">
        <w:rPr>
          <w:rFonts w:ascii="Times New Roman" w:hAnsi="Times New Roman" w:cs="Times New Roman"/>
          <w:b/>
          <w:sz w:val="24"/>
          <w:szCs w:val="24"/>
          <w:lang w:val="pl-PL"/>
        </w:rPr>
        <w:t>dužni obići lokaciju izvođenja radova</w:t>
      </w:r>
      <w:r w:rsidR="00CB67B5" w:rsidRPr="00720583">
        <w:rPr>
          <w:rFonts w:ascii="Times New Roman" w:hAnsi="Times New Roman" w:cs="Times New Roman"/>
          <w:sz w:val="24"/>
          <w:szCs w:val="24"/>
          <w:lang w:val="pl-PL"/>
        </w:rPr>
        <w:t xml:space="preserve"> od</w:t>
      </w:r>
      <w:r w:rsidR="00321CFC" w:rsidRPr="00720583">
        <w:rPr>
          <w:rFonts w:ascii="Times New Roman" w:hAnsi="Times New Roman" w:cs="Times New Roman"/>
          <w:sz w:val="24"/>
          <w:szCs w:val="24"/>
          <w:lang w:val="pl-PL"/>
        </w:rPr>
        <w:t xml:space="preserve"> 02</w:t>
      </w:r>
      <w:r w:rsidRPr="00720583">
        <w:rPr>
          <w:rFonts w:ascii="Times New Roman" w:hAnsi="Times New Roman" w:cs="Times New Roman"/>
          <w:sz w:val="24"/>
          <w:szCs w:val="24"/>
          <w:lang w:val="pl-PL"/>
        </w:rPr>
        <w:t>.</w:t>
      </w:r>
      <w:r w:rsidR="00CB67B5" w:rsidRPr="00720583">
        <w:rPr>
          <w:rFonts w:ascii="Times New Roman" w:hAnsi="Times New Roman" w:cs="Times New Roman"/>
          <w:sz w:val="24"/>
          <w:szCs w:val="24"/>
          <w:lang w:val="pl-PL"/>
        </w:rPr>
        <w:t xml:space="preserve"> </w:t>
      </w:r>
      <w:r w:rsidR="00321CFC" w:rsidRPr="00720583">
        <w:rPr>
          <w:rFonts w:ascii="Times New Roman" w:hAnsi="Times New Roman" w:cs="Times New Roman"/>
          <w:sz w:val="24"/>
          <w:szCs w:val="24"/>
          <w:lang w:val="pl-PL"/>
        </w:rPr>
        <w:t>septembra</w:t>
      </w:r>
      <w:r w:rsidR="00CB67B5" w:rsidRPr="00720583">
        <w:rPr>
          <w:rFonts w:ascii="Times New Roman" w:hAnsi="Times New Roman" w:cs="Times New Roman"/>
          <w:sz w:val="24"/>
          <w:szCs w:val="24"/>
          <w:lang w:val="pl-PL"/>
        </w:rPr>
        <w:t xml:space="preserve"> do </w:t>
      </w:r>
      <w:r w:rsidRPr="00720583">
        <w:rPr>
          <w:rFonts w:ascii="Times New Roman" w:hAnsi="Times New Roman" w:cs="Times New Roman"/>
          <w:sz w:val="24"/>
          <w:szCs w:val="24"/>
          <w:lang w:val="pl-PL"/>
        </w:rPr>
        <w:t>0</w:t>
      </w:r>
      <w:r w:rsidR="002B19A9" w:rsidRPr="00720583">
        <w:rPr>
          <w:rFonts w:ascii="Times New Roman" w:hAnsi="Times New Roman" w:cs="Times New Roman"/>
          <w:sz w:val="24"/>
          <w:szCs w:val="24"/>
          <w:lang w:val="pl-PL"/>
        </w:rPr>
        <w:t>9</w:t>
      </w:r>
      <w:r w:rsidRPr="00720583">
        <w:rPr>
          <w:rFonts w:ascii="Times New Roman" w:hAnsi="Times New Roman" w:cs="Times New Roman"/>
          <w:sz w:val="24"/>
          <w:szCs w:val="24"/>
          <w:lang w:val="pl-PL"/>
        </w:rPr>
        <w:t>.</w:t>
      </w:r>
      <w:r w:rsidR="00321CFC" w:rsidRPr="00720583">
        <w:rPr>
          <w:rFonts w:ascii="Times New Roman" w:hAnsi="Times New Roman" w:cs="Times New Roman"/>
          <w:sz w:val="24"/>
          <w:szCs w:val="24"/>
          <w:lang w:val="pl-PL"/>
        </w:rPr>
        <w:t>s</w:t>
      </w:r>
      <w:r w:rsidRPr="00720583">
        <w:rPr>
          <w:rFonts w:ascii="Times New Roman" w:hAnsi="Times New Roman" w:cs="Times New Roman"/>
          <w:sz w:val="24"/>
          <w:szCs w:val="24"/>
          <w:lang w:val="pl-PL"/>
        </w:rPr>
        <w:t>eptembra 2019.godine</w:t>
      </w:r>
      <w:r w:rsidR="00CB67B5" w:rsidRPr="00720583">
        <w:rPr>
          <w:rFonts w:ascii="Times New Roman" w:hAnsi="Times New Roman" w:cs="Times New Roman"/>
          <w:sz w:val="24"/>
          <w:szCs w:val="24"/>
          <w:lang w:val="pl-PL"/>
        </w:rPr>
        <w:t xml:space="preserve">, </w:t>
      </w:r>
      <w:r w:rsidR="00321CFC" w:rsidRPr="00720583">
        <w:rPr>
          <w:rFonts w:ascii="Times New Roman" w:hAnsi="Times New Roman" w:cs="Times New Roman"/>
          <w:sz w:val="24"/>
          <w:szCs w:val="24"/>
          <w:lang w:val="pl-PL"/>
        </w:rPr>
        <w:t xml:space="preserve">kao </w:t>
      </w:r>
      <w:r w:rsidR="00321CFC" w:rsidRPr="00720583">
        <w:rPr>
          <w:rFonts w:ascii="Times New Roman" w:hAnsi="Times New Roman" w:cs="Times New Roman"/>
          <w:b/>
          <w:sz w:val="24"/>
          <w:szCs w:val="24"/>
          <w:lang w:val="pl-PL"/>
        </w:rPr>
        <w:t xml:space="preserve">i da izvrše uvid u </w:t>
      </w:r>
      <w:r w:rsidR="0089232D">
        <w:rPr>
          <w:rFonts w:ascii="Times New Roman" w:hAnsi="Times New Roman" w:cs="Times New Roman"/>
          <w:b/>
          <w:sz w:val="24"/>
          <w:szCs w:val="24"/>
          <w:lang w:val="pl-PL"/>
        </w:rPr>
        <w:t xml:space="preserve">glavni </w:t>
      </w:r>
      <w:r w:rsidR="00321CFC" w:rsidRPr="00720583">
        <w:rPr>
          <w:rFonts w:ascii="Times New Roman" w:hAnsi="Times New Roman" w:cs="Times New Roman"/>
          <w:b/>
          <w:sz w:val="24"/>
          <w:szCs w:val="24"/>
          <w:lang w:val="pl-PL"/>
        </w:rPr>
        <w:t>projekat</w:t>
      </w:r>
      <w:r w:rsidR="00321CFC" w:rsidRPr="00720583">
        <w:rPr>
          <w:rFonts w:ascii="Times New Roman" w:hAnsi="Times New Roman" w:cs="Times New Roman"/>
          <w:sz w:val="24"/>
          <w:szCs w:val="24"/>
          <w:lang w:val="pl-PL"/>
        </w:rPr>
        <w:t xml:space="preserve">, </w:t>
      </w:r>
      <w:r w:rsidR="00CB67B5" w:rsidRPr="00720583">
        <w:rPr>
          <w:rFonts w:ascii="Times New Roman" w:hAnsi="Times New Roman" w:cs="Times New Roman"/>
          <w:sz w:val="24"/>
          <w:szCs w:val="24"/>
          <w:lang w:val="pl-PL"/>
        </w:rPr>
        <w:t xml:space="preserve">u terminu od 08,00 do 11,00 časova kod kontakt osobe – Slobodan Gredo 032 661 – 326. </w:t>
      </w:r>
    </w:p>
    <w:p w:rsidR="001D7249" w:rsidRPr="00720583" w:rsidRDefault="00CB67B5" w:rsidP="004573B6">
      <w:pPr>
        <w:spacing w:after="0" w:line="240" w:lineRule="auto"/>
        <w:jc w:val="both"/>
        <w:rPr>
          <w:rFonts w:ascii="Times New Roman" w:hAnsi="Times New Roman" w:cs="Times New Roman"/>
          <w:b/>
          <w:sz w:val="24"/>
          <w:szCs w:val="24"/>
          <w:lang w:val="pl-PL"/>
        </w:rPr>
      </w:pPr>
      <w:r w:rsidRPr="00720583">
        <w:rPr>
          <w:rFonts w:ascii="Times New Roman" w:hAnsi="Times New Roman" w:cs="Times New Roman"/>
          <w:b/>
          <w:sz w:val="24"/>
          <w:szCs w:val="24"/>
          <w:lang w:val="pl-PL"/>
        </w:rPr>
        <w:t>- O izvršenom obilasku lokacije gradnje</w:t>
      </w:r>
      <w:r w:rsidR="00720583" w:rsidRPr="00720583">
        <w:rPr>
          <w:rFonts w:ascii="Times New Roman" w:hAnsi="Times New Roman" w:cs="Times New Roman"/>
          <w:b/>
          <w:sz w:val="24"/>
          <w:szCs w:val="24"/>
          <w:lang w:val="pl-PL"/>
        </w:rPr>
        <w:t>, i uvidu u projekat</w:t>
      </w:r>
      <w:r w:rsidRPr="00720583">
        <w:rPr>
          <w:rFonts w:ascii="Times New Roman" w:hAnsi="Times New Roman" w:cs="Times New Roman"/>
          <w:b/>
          <w:sz w:val="24"/>
          <w:szCs w:val="24"/>
          <w:lang w:val="pl-PL"/>
        </w:rPr>
        <w:t xml:space="preserve"> potrebno je pribaviti i u ponudi dostaviti Potvrdu Direkcije za investicije Opštine Tivat. </w:t>
      </w:r>
    </w:p>
    <w:p w:rsidR="00382097" w:rsidRPr="00C11C66" w:rsidRDefault="00382097" w:rsidP="007539A7">
      <w:pPr>
        <w:rPr>
          <w:rFonts w:ascii="Times New Roman" w:hAnsi="Times New Roman" w:cs="Times New Roman"/>
          <w:sz w:val="24"/>
          <w:szCs w:val="24"/>
          <w:lang w:val="pl-PL"/>
        </w:rPr>
      </w:pPr>
    </w:p>
    <w:p w:rsidR="00215393" w:rsidRPr="00172C3B"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3" w:name="_Toc417218194"/>
      <w:r w:rsidRPr="00172C3B">
        <w:rPr>
          <w:rFonts w:ascii="Times New Roman" w:eastAsia="PMingLiU" w:hAnsi="Times New Roman" w:cs="Times New Roman"/>
          <w:b/>
          <w:bCs/>
          <w:color w:val="000000"/>
          <w:sz w:val="24"/>
          <w:szCs w:val="24"/>
          <w:lang w:val="sr-Latn-CS"/>
        </w:rPr>
        <w:lastRenderedPageBreak/>
        <w:t>IZJAVA NARUČIOCA DA ĆE UREDNO IZMIRIVATI OBAVEZE PREMA IZABRANOM PONUĐAČU</w:t>
      </w:r>
      <w:r w:rsidRPr="00172C3B">
        <w:rPr>
          <w:rFonts w:ascii="Times New Roman" w:eastAsia="PMingLiU" w:hAnsi="Times New Roman" w:cs="Times New Roman"/>
          <w:b/>
          <w:bCs/>
          <w:color w:val="000000"/>
          <w:sz w:val="24"/>
          <w:szCs w:val="24"/>
          <w:vertAlign w:val="superscript"/>
        </w:rPr>
        <w:footnoteReference w:id="1"/>
      </w:r>
      <w:bookmarkEnd w:id="3"/>
    </w:p>
    <w:p w:rsidR="00215393" w:rsidRPr="00172C3B" w:rsidRDefault="00215393" w:rsidP="00215393">
      <w:pPr>
        <w:tabs>
          <w:tab w:val="left" w:pos="1950"/>
        </w:tabs>
        <w:rPr>
          <w:rFonts w:ascii="Times New Roman" w:hAnsi="Times New Roman" w:cs="Times New Roman"/>
          <w:color w:val="000000" w:themeColor="text1"/>
          <w:sz w:val="24"/>
          <w:szCs w:val="24"/>
          <w:lang w:val="sr-Latn-CS"/>
        </w:rPr>
      </w:pPr>
    </w:p>
    <w:p w:rsidR="00215393" w:rsidRPr="00172C3B" w:rsidRDefault="00215393" w:rsidP="00215393">
      <w:pPr>
        <w:tabs>
          <w:tab w:val="left" w:pos="851"/>
          <w:tab w:val="right" w:pos="3402"/>
        </w:tabs>
        <w:spacing w:after="0" w:line="240" w:lineRule="auto"/>
        <w:jc w:val="both"/>
        <w:rPr>
          <w:rFonts w:ascii="Times New Roman" w:hAnsi="Times New Roman" w:cs="Times New Roman"/>
          <w:color w:val="000000" w:themeColor="text1"/>
          <w:sz w:val="24"/>
          <w:szCs w:val="24"/>
          <w:lang w:val="pl-PL"/>
        </w:rPr>
      </w:pPr>
      <w:r w:rsidRPr="00172C3B">
        <w:rPr>
          <w:rFonts w:ascii="Times New Roman" w:hAnsi="Times New Roman" w:cs="Times New Roman"/>
          <w:color w:val="000000" w:themeColor="text1"/>
          <w:sz w:val="24"/>
          <w:szCs w:val="24"/>
          <w:u w:val="single"/>
          <w:lang w:val="pl-PL"/>
        </w:rPr>
        <w:t>Opština Tivat</w:t>
      </w:r>
    </w:p>
    <w:p w:rsidR="00215393" w:rsidRPr="00172C3B" w:rsidRDefault="00215393" w:rsidP="00215393">
      <w:pPr>
        <w:tabs>
          <w:tab w:val="right" w:pos="3402"/>
        </w:tabs>
        <w:spacing w:after="0" w:line="240" w:lineRule="auto"/>
        <w:jc w:val="both"/>
        <w:rPr>
          <w:rFonts w:ascii="Times New Roman" w:hAnsi="Times New Roman" w:cs="Times New Roman"/>
          <w:color w:val="000000" w:themeColor="text1"/>
          <w:sz w:val="24"/>
          <w:szCs w:val="24"/>
          <w:lang w:val="pl-PL"/>
        </w:rPr>
      </w:pPr>
      <w:r w:rsidRPr="00172C3B">
        <w:rPr>
          <w:rFonts w:ascii="Times New Roman" w:hAnsi="Times New Roman" w:cs="Times New Roman"/>
          <w:color w:val="000000" w:themeColor="text1"/>
          <w:sz w:val="24"/>
          <w:szCs w:val="24"/>
          <w:lang w:val="pl-PL"/>
        </w:rPr>
        <w:t>Broj: 1902-404-</w:t>
      </w:r>
      <w:r w:rsidR="00C62414">
        <w:rPr>
          <w:rFonts w:ascii="Times New Roman" w:hAnsi="Times New Roman" w:cs="Times New Roman"/>
          <w:color w:val="000000" w:themeColor="text1"/>
          <w:sz w:val="24"/>
          <w:szCs w:val="24"/>
          <w:lang w:val="pl-PL"/>
        </w:rPr>
        <w:t>4</w:t>
      </w:r>
      <w:r w:rsidR="008F372E">
        <w:rPr>
          <w:rFonts w:ascii="Times New Roman" w:hAnsi="Times New Roman" w:cs="Times New Roman"/>
          <w:color w:val="000000" w:themeColor="text1"/>
          <w:sz w:val="24"/>
          <w:szCs w:val="24"/>
          <w:lang w:val="pl-PL"/>
        </w:rPr>
        <w:t>2</w:t>
      </w:r>
    </w:p>
    <w:p w:rsidR="00215393" w:rsidRPr="00172C3B" w:rsidRDefault="003F788E" w:rsidP="00215393">
      <w:pPr>
        <w:tabs>
          <w:tab w:val="right" w:pos="3402"/>
        </w:tabs>
        <w:spacing w:after="0" w:line="240" w:lineRule="auto"/>
        <w:rPr>
          <w:rFonts w:ascii="Times New Roman" w:hAnsi="Times New Roman" w:cs="Times New Roman"/>
          <w:color w:val="000000" w:themeColor="text1"/>
          <w:sz w:val="24"/>
          <w:szCs w:val="24"/>
          <w:lang w:val="pl-PL"/>
        </w:rPr>
      </w:pPr>
      <w:r w:rsidRPr="00172C3B">
        <w:rPr>
          <w:rFonts w:ascii="Times New Roman" w:hAnsi="Times New Roman" w:cs="Times New Roman"/>
          <w:color w:val="000000" w:themeColor="text1"/>
          <w:sz w:val="24"/>
          <w:szCs w:val="24"/>
          <w:lang w:val="pl-PL"/>
        </w:rPr>
        <w:t>U Tivtu, dana</w:t>
      </w:r>
      <w:r w:rsidR="006934B6">
        <w:rPr>
          <w:rFonts w:ascii="Times New Roman" w:hAnsi="Times New Roman" w:cs="Times New Roman"/>
          <w:color w:val="000000" w:themeColor="text1"/>
          <w:sz w:val="24"/>
          <w:szCs w:val="24"/>
          <w:lang w:val="pl-PL"/>
        </w:rPr>
        <w:t xml:space="preserve"> </w:t>
      </w:r>
      <w:r w:rsidR="004C276A">
        <w:rPr>
          <w:rFonts w:ascii="Times New Roman" w:hAnsi="Times New Roman" w:cs="Times New Roman"/>
          <w:color w:val="000000" w:themeColor="text1"/>
          <w:sz w:val="24"/>
          <w:szCs w:val="24"/>
          <w:lang w:val="pl-PL"/>
        </w:rPr>
        <w:t>2</w:t>
      </w:r>
      <w:r w:rsidR="008F372E">
        <w:rPr>
          <w:rFonts w:ascii="Times New Roman" w:hAnsi="Times New Roman" w:cs="Times New Roman"/>
          <w:color w:val="000000" w:themeColor="text1"/>
          <w:sz w:val="24"/>
          <w:szCs w:val="24"/>
          <w:lang w:val="pl-PL"/>
        </w:rPr>
        <w:t>7</w:t>
      </w:r>
      <w:r w:rsidR="00C62414">
        <w:rPr>
          <w:rFonts w:ascii="Times New Roman" w:hAnsi="Times New Roman" w:cs="Times New Roman"/>
          <w:color w:val="000000" w:themeColor="text1"/>
          <w:sz w:val="24"/>
          <w:szCs w:val="24"/>
          <w:lang w:val="pl-PL"/>
        </w:rPr>
        <w:t>.08</w:t>
      </w:r>
      <w:r w:rsidR="006934B6">
        <w:rPr>
          <w:rFonts w:ascii="Times New Roman" w:hAnsi="Times New Roman" w:cs="Times New Roman"/>
          <w:color w:val="000000" w:themeColor="text1"/>
          <w:sz w:val="24"/>
          <w:szCs w:val="24"/>
          <w:lang w:val="pl-PL"/>
        </w:rPr>
        <w:t>.2019.</w:t>
      </w:r>
      <w:r w:rsidR="00215393" w:rsidRPr="00172C3B">
        <w:rPr>
          <w:rFonts w:ascii="Times New Roman" w:hAnsi="Times New Roman" w:cs="Times New Roman"/>
          <w:color w:val="000000" w:themeColor="text1"/>
          <w:sz w:val="24"/>
          <w:szCs w:val="24"/>
          <w:lang w:val="pl-PL"/>
        </w:rPr>
        <w:t>godine</w:t>
      </w:r>
      <w:r w:rsidR="00215393" w:rsidRPr="00172C3B">
        <w:rPr>
          <w:rFonts w:ascii="Times New Roman" w:hAnsi="Times New Roman" w:cs="Times New Roman"/>
          <w:color w:val="000000" w:themeColor="text1"/>
          <w:sz w:val="24"/>
          <w:szCs w:val="24"/>
          <w:lang w:val="pl-PL"/>
        </w:rPr>
        <w:tab/>
      </w:r>
    </w:p>
    <w:p w:rsidR="00215393" w:rsidRPr="00172C3B" w:rsidRDefault="00215393" w:rsidP="00215393">
      <w:pPr>
        <w:spacing w:after="0" w:line="240" w:lineRule="auto"/>
        <w:jc w:val="both"/>
        <w:rPr>
          <w:rFonts w:ascii="Times New Roman" w:hAnsi="Times New Roman" w:cs="Times New Roman"/>
          <w:color w:val="000000" w:themeColor="text1"/>
          <w:sz w:val="24"/>
          <w:szCs w:val="24"/>
          <w:lang w:val="pl-PL"/>
        </w:rPr>
      </w:pPr>
    </w:p>
    <w:p w:rsidR="00215393" w:rsidRPr="00172C3B" w:rsidRDefault="00215393" w:rsidP="00215393">
      <w:pPr>
        <w:spacing w:after="0" w:line="240" w:lineRule="auto"/>
        <w:jc w:val="both"/>
        <w:rPr>
          <w:rFonts w:ascii="Times New Roman" w:hAnsi="Times New Roman" w:cs="Times New Roman"/>
          <w:color w:val="000000"/>
          <w:sz w:val="24"/>
          <w:szCs w:val="24"/>
          <w:lang w:val="pl-PL"/>
        </w:rPr>
      </w:pPr>
    </w:p>
    <w:p w:rsidR="00215393" w:rsidRPr="00172C3B" w:rsidRDefault="00215393" w:rsidP="00215393">
      <w:pPr>
        <w:spacing w:after="0" w:line="240" w:lineRule="auto"/>
        <w:jc w:val="both"/>
        <w:rPr>
          <w:rFonts w:ascii="Times New Roman" w:hAnsi="Times New Roman" w:cs="Times New Roman"/>
          <w:color w:val="000000"/>
          <w:sz w:val="24"/>
          <w:szCs w:val="24"/>
          <w:lang w:val="pl-PL"/>
        </w:rPr>
      </w:pPr>
    </w:p>
    <w:p w:rsidR="00215393" w:rsidRPr="00172C3B" w:rsidRDefault="00215393" w:rsidP="00215393">
      <w:pPr>
        <w:spacing w:after="0" w:line="240" w:lineRule="auto"/>
        <w:ind w:firstLine="567"/>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U skladu sa članom 49 stav 1 tačka 3 Zakona o javnim nabavkama („Službeni list CG”, b</w:t>
      </w:r>
      <w:r w:rsidR="004573B6" w:rsidRPr="00172C3B">
        <w:rPr>
          <w:rFonts w:ascii="Times New Roman" w:hAnsi="Times New Roman" w:cs="Times New Roman"/>
          <w:color w:val="000000"/>
          <w:sz w:val="24"/>
          <w:szCs w:val="24"/>
          <w:lang w:val="pl-PL"/>
        </w:rPr>
        <w:t xml:space="preserve">r.42/11, 57/14, 28/15 i 42/17) </w:t>
      </w:r>
      <w:r w:rsidR="0015528F" w:rsidRPr="00172C3B">
        <w:rPr>
          <w:rFonts w:ascii="Times New Roman" w:hAnsi="Times New Roman" w:cs="Times New Roman"/>
          <w:color w:val="000000"/>
          <w:sz w:val="24"/>
          <w:szCs w:val="24"/>
          <w:lang w:val="pl-PL"/>
        </w:rPr>
        <w:t>dr Siniša Kusovac</w:t>
      </w:r>
      <w:r w:rsidRPr="00172C3B">
        <w:rPr>
          <w:rFonts w:ascii="Times New Roman" w:hAnsi="Times New Roman" w:cs="Times New Roman"/>
          <w:color w:val="000000"/>
          <w:sz w:val="24"/>
          <w:szCs w:val="24"/>
          <w:lang w:val="pl-PL"/>
        </w:rPr>
        <w:t xml:space="preserve"> kao ovlašćeno lice Opštine Tivat daje</w:t>
      </w:r>
    </w:p>
    <w:p w:rsidR="00215393" w:rsidRPr="00172C3B" w:rsidRDefault="00215393" w:rsidP="00215393">
      <w:pPr>
        <w:spacing w:after="0" w:line="240" w:lineRule="auto"/>
        <w:jc w:val="both"/>
        <w:rPr>
          <w:rFonts w:ascii="Times New Roman" w:hAnsi="Times New Roman" w:cs="Times New Roman"/>
          <w:color w:val="000000"/>
          <w:sz w:val="24"/>
          <w:szCs w:val="24"/>
          <w:lang w:val="pl-PL"/>
        </w:rPr>
      </w:pPr>
    </w:p>
    <w:p w:rsidR="00215393" w:rsidRPr="00172C3B" w:rsidRDefault="00215393" w:rsidP="00215393">
      <w:pPr>
        <w:spacing w:after="0" w:line="240" w:lineRule="auto"/>
        <w:jc w:val="both"/>
        <w:rPr>
          <w:rFonts w:ascii="Times New Roman" w:hAnsi="Times New Roman" w:cs="Times New Roman"/>
          <w:color w:val="000000"/>
          <w:sz w:val="24"/>
          <w:szCs w:val="24"/>
          <w:lang w:val="pl-PL"/>
        </w:rPr>
      </w:pPr>
    </w:p>
    <w:p w:rsidR="00215393" w:rsidRPr="00172C3B" w:rsidRDefault="00215393" w:rsidP="00215393">
      <w:pPr>
        <w:spacing w:after="0" w:line="240" w:lineRule="auto"/>
        <w:jc w:val="center"/>
        <w:rPr>
          <w:rFonts w:ascii="Times New Roman" w:hAnsi="Times New Roman" w:cs="Times New Roman"/>
          <w:b/>
          <w:bCs/>
          <w:color w:val="000000"/>
          <w:sz w:val="24"/>
          <w:szCs w:val="24"/>
          <w:lang w:val="pl-PL"/>
        </w:rPr>
      </w:pPr>
      <w:r w:rsidRPr="00172C3B">
        <w:rPr>
          <w:rFonts w:ascii="Times New Roman" w:hAnsi="Times New Roman" w:cs="Times New Roman"/>
          <w:b/>
          <w:bCs/>
          <w:color w:val="000000"/>
          <w:sz w:val="24"/>
          <w:szCs w:val="24"/>
          <w:lang w:val="pl-PL"/>
        </w:rPr>
        <w:t>I z j a v u</w:t>
      </w:r>
    </w:p>
    <w:p w:rsidR="00215393" w:rsidRPr="00172C3B" w:rsidRDefault="00215393" w:rsidP="00215393">
      <w:pPr>
        <w:spacing w:after="0" w:line="240" w:lineRule="auto"/>
        <w:jc w:val="both"/>
        <w:rPr>
          <w:rFonts w:ascii="Times New Roman" w:hAnsi="Times New Roman" w:cs="Times New Roman"/>
          <w:color w:val="000000"/>
          <w:sz w:val="24"/>
          <w:szCs w:val="24"/>
          <w:lang w:val="pl-PL"/>
        </w:rPr>
      </w:pPr>
    </w:p>
    <w:p w:rsidR="00215393" w:rsidRPr="00172C3B" w:rsidRDefault="00215393" w:rsidP="00215393">
      <w:pPr>
        <w:spacing w:after="0" w:line="240" w:lineRule="auto"/>
        <w:jc w:val="both"/>
        <w:rPr>
          <w:rFonts w:ascii="Times New Roman" w:hAnsi="Times New Roman" w:cs="Times New Roman"/>
          <w:color w:val="000000"/>
          <w:sz w:val="24"/>
          <w:szCs w:val="24"/>
          <w:lang w:val="pl-PL"/>
        </w:rPr>
      </w:pPr>
    </w:p>
    <w:p w:rsidR="00215393" w:rsidRPr="00C62414" w:rsidRDefault="00215393" w:rsidP="00215393">
      <w:pPr>
        <w:spacing w:after="0" w:line="240" w:lineRule="auto"/>
        <w:jc w:val="both"/>
        <w:rPr>
          <w:rFonts w:ascii="Times New Roman" w:hAnsi="Times New Roman" w:cs="Times New Roman"/>
          <w:sz w:val="24"/>
          <w:szCs w:val="24"/>
          <w:lang w:val="pl-PL"/>
        </w:rPr>
      </w:pPr>
      <w:r w:rsidRPr="00172C3B">
        <w:rPr>
          <w:rFonts w:ascii="Times New Roman" w:hAnsi="Times New Roman" w:cs="Times New Roman"/>
          <w:color w:val="000000"/>
          <w:sz w:val="24"/>
          <w:szCs w:val="24"/>
          <w:lang w:val="pl-PL"/>
        </w:rPr>
        <w:t xml:space="preserve">da će Opština Tivat shodno Planu javnih nabavki </w:t>
      </w:r>
      <w:r w:rsidRPr="00172C3B">
        <w:rPr>
          <w:rFonts w:ascii="Times New Roman" w:hAnsi="Times New Roman" w:cs="Times New Roman"/>
          <w:sz w:val="24"/>
          <w:szCs w:val="24"/>
          <w:lang w:val="pl-PL"/>
        </w:rPr>
        <w:t xml:space="preserve">broj: </w:t>
      </w:r>
      <w:r w:rsidR="00C62414" w:rsidRPr="00C371F3">
        <w:rPr>
          <w:rFonts w:ascii="Times New Roman" w:hAnsi="Times New Roman"/>
          <w:b/>
          <w:sz w:val="24"/>
          <w:szCs w:val="24"/>
          <w:lang w:val="it-IT"/>
        </w:rPr>
        <w:t xml:space="preserve">0101-404-108 od 28.01.2019 godine </w:t>
      </w:r>
      <w:r w:rsidR="00C62414">
        <w:rPr>
          <w:rFonts w:ascii="Times New Roman" w:hAnsi="Times New Roman"/>
          <w:b/>
          <w:sz w:val="24"/>
          <w:szCs w:val="24"/>
          <w:lang w:val="it-IT"/>
        </w:rPr>
        <w:t xml:space="preserve">sa pripadajućim izmjenama: </w:t>
      </w:r>
      <w:r w:rsidR="00C62414" w:rsidRPr="00C371F3">
        <w:rPr>
          <w:rFonts w:ascii="Times New Roman" w:hAnsi="Times New Roman"/>
          <w:b/>
          <w:sz w:val="24"/>
          <w:szCs w:val="24"/>
          <w:lang w:val="it-IT"/>
        </w:rPr>
        <w:t>br. 0101-404-108-1 od 14.03.2019. godine</w:t>
      </w:r>
      <w:r w:rsidR="00C62414">
        <w:rPr>
          <w:rFonts w:ascii="Times New Roman" w:hAnsi="Times New Roman"/>
          <w:b/>
          <w:sz w:val="24"/>
          <w:szCs w:val="24"/>
          <w:lang w:val="it-IT"/>
        </w:rPr>
        <w:t xml:space="preserve">; </w:t>
      </w:r>
      <w:r w:rsidR="00C62414" w:rsidRPr="00C371F3">
        <w:rPr>
          <w:rFonts w:ascii="Times New Roman" w:hAnsi="Times New Roman"/>
          <w:b/>
          <w:sz w:val="24"/>
          <w:szCs w:val="24"/>
          <w:lang w:val="it-IT"/>
        </w:rPr>
        <w:t>br. 0101-404-108-2 od 27.03.2019 godine</w:t>
      </w:r>
      <w:r w:rsidR="00C62414">
        <w:rPr>
          <w:rFonts w:ascii="Times New Roman" w:hAnsi="Times New Roman"/>
          <w:b/>
          <w:sz w:val="24"/>
          <w:szCs w:val="24"/>
          <w:lang w:val="it-IT"/>
        </w:rPr>
        <w:t>;</w:t>
      </w:r>
      <w:r w:rsidR="00C62414" w:rsidRPr="00C371F3">
        <w:rPr>
          <w:rFonts w:ascii="Times New Roman" w:hAnsi="Times New Roman"/>
          <w:b/>
          <w:sz w:val="24"/>
          <w:szCs w:val="24"/>
          <w:lang w:val="it-IT"/>
        </w:rPr>
        <w:t xml:space="preserve"> br. 0101-404-108-3 od 29.05.2019.godine</w:t>
      </w:r>
      <w:r w:rsidR="00C62414">
        <w:rPr>
          <w:rFonts w:ascii="Times New Roman" w:hAnsi="Times New Roman"/>
          <w:b/>
          <w:sz w:val="24"/>
          <w:szCs w:val="24"/>
          <w:lang w:val="it-IT"/>
        </w:rPr>
        <w:t xml:space="preserve"> i 0101-404-108-4 od 08.07.2019.godine; br. 0101-404-108-5 od 12.08.2019.godin </w:t>
      </w:r>
      <w:r w:rsidR="006934B6" w:rsidRPr="006934B6">
        <w:rPr>
          <w:rFonts w:ascii="Times New Roman" w:hAnsi="Times New Roman" w:cs="Times New Roman"/>
          <w:color w:val="000000"/>
          <w:sz w:val="24"/>
          <w:szCs w:val="24"/>
          <w:lang w:val="pl-PL"/>
        </w:rPr>
        <w:t xml:space="preserve">i </w:t>
      </w:r>
      <w:r w:rsidRPr="006934B6">
        <w:rPr>
          <w:rFonts w:ascii="Times New Roman" w:hAnsi="Times New Roman" w:cs="Times New Roman"/>
          <w:color w:val="000000"/>
          <w:sz w:val="24"/>
          <w:szCs w:val="24"/>
          <w:lang w:val="pl-PL"/>
        </w:rPr>
        <w:t>Ugovora o javnoj nabavci r</w:t>
      </w:r>
      <w:r w:rsidR="0044109B" w:rsidRPr="006934B6">
        <w:rPr>
          <w:rFonts w:ascii="Times New Roman" w:hAnsi="Times New Roman" w:cs="Times New Roman"/>
          <w:color w:val="000000"/>
          <w:sz w:val="24"/>
          <w:szCs w:val="24"/>
          <w:lang w:val="pl-PL"/>
        </w:rPr>
        <w:t>adova</w:t>
      </w:r>
      <w:r w:rsidRPr="006934B6">
        <w:rPr>
          <w:rFonts w:ascii="Times New Roman" w:hAnsi="Times New Roman" w:cs="Times New Roman"/>
          <w:color w:val="000000"/>
          <w:sz w:val="24"/>
          <w:szCs w:val="24"/>
          <w:lang w:val="pl-PL"/>
        </w:rPr>
        <w:t>, uredno vršiti plaćanja preuzetih</w:t>
      </w:r>
      <w:r w:rsidRPr="00172C3B">
        <w:rPr>
          <w:rFonts w:ascii="Times New Roman" w:hAnsi="Times New Roman" w:cs="Times New Roman"/>
          <w:color w:val="000000"/>
          <w:sz w:val="24"/>
          <w:szCs w:val="24"/>
          <w:lang w:val="pl-PL"/>
        </w:rPr>
        <w:t xml:space="preserve"> obaveza, po utvrđenoj dinamici.</w:t>
      </w:r>
    </w:p>
    <w:p w:rsidR="00215393" w:rsidRPr="00172C3B" w:rsidRDefault="00215393" w:rsidP="00215393">
      <w:pPr>
        <w:spacing w:after="0" w:line="240" w:lineRule="auto"/>
        <w:jc w:val="both"/>
        <w:rPr>
          <w:rFonts w:ascii="Times New Roman" w:hAnsi="Times New Roman" w:cs="Times New Roman"/>
          <w:color w:val="000000"/>
          <w:sz w:val="24"/>
          <w:szCs w:val="24"/>
          <w:lang w:val="pl-PL"/>
        </w:rPr>
      </w:pPr>
    </w:p>
    <w:p w:rsidR="00215393" w:rsidRPr="00172C3B"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172C3B" w:rsidRDefault="00215393" w:rsidP="00215393">
      <w:pPr>
        <w:tabs>
          <w:tab w:val="left" w:pos="1950"/>
        </w:tabs>
        <w:rPr>
          <w:rFonts w:ascii="Times New Roman" w:hAnsi="Times New Roman" w:cs="Times New Roman"/>
          <w:color w:val="000000"/>
          <w:sz w:val="24"/>
          <w:szCs w:val="24"/>
          <w:lang w:val="pl-PL"/>
        </w:rPr>
      </w:pPr>
    </w:p>
    <w:p w:rsidR="00CA2C28" w:rsidRPr="00172C3B"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 xml:space="preserve">   Ovlašćeno lice naručioca  </w:t>
      </w:r>
    </w:p>
    <w:p w:rsidR="00CA2C28" w:rsidRPr="00172C3B" w:rsidRDefault="00CA2C28" w:rsidP="00215393">
      <w:pPr>
        <w:spacing w:after="0" w:line="240" w:lineRule="auto"/>
        <w:ind w:left="2124" w:firstLine="708"/>
        <w:jc w:val="right"/>
        <w:rPr>
          <w:rFonts w:ascii="Times New Roman" w:hAnsi="Times New Roman" w:cs="Times New Roman"/>
          <w:color w:val="000000"/>
          <w:sz w:val="24"/>
          <w:szCs w:val="24"/>
          <w:lang w:val="sr-Latn-CS"/>
        </w:rPr>
      </w:pPr>
    </w:p>
    <w:p w:rsidR="00215393" w:rsidRPr="00172C3B" w:rsidRDefault="00A80978" w:rsidP="00215393">
      <w:pPr>
        <w:spacing w:after="0" w:line="240" w:lineRule="auto"/>
        <w:ind w:left="2124" w:firstLine="708"/>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dr Siniša Kusovac</w:t>
      </w:r>
      <w:r w:rsidR="00CA2C28" w:rsidRPr="00172C3B">
        <w:rPr>
          <w:rFonts w:ascii="Times New Roman" w:hAnsi="Times New Roman" w:cs="Times New Roman"/>
          <w:color w:val="000000"/>
          <w:sz w:val="24"/>
          <w:szCs w:val="24"/>
          <w:lang w:val="sr-Latn-CS"/>
        </w:rPr>
        <w:t>,</w:t>
      </w:r>
      <w:r w:rsidR="00644C0E">
        <w:rPr>
          <w:rFonts w:ascii="Times New Roman" w:hAnsi="Times New Roman" w:cs="Times New Roman"/>
          <w:color w:val="000000"/>
          <w:sz w:val="24"/>
          <w:szCs w:val="24"/>
          <w:lang w:val="sr-Latn-CS"/>
        </w:rPr>
        <w:t>s.r.</w:t>
      </w:r>
      <w:r w:rsidR="00CA2C28" w:rsidRPr="00172C3B">
        <w:rPr>
          <w:rFonts w:ascii="Times New Roman" w:hAnsi="Times New Roman" w:cs="Times New Roman"/>
          <w:color w:val="000000"/>
          <w:sz w:val="24"/>
          <w:szCs w:val="24"/>
          <w:lang w:val="sr-Latn-CS"/>
        </w:rPr>
        <w:t xml:space="preserve"> </w:t>
      </w:r>
    </w:p>
    <w:p w:rsidR="00215393" w:rsidRPr="00172C3B" w:rsidRDefault="00215393" w:rsidP="00215393">
      <w:pPr>
        <w:tabs>
          <w:tab w:val="left" w:pos="1950"/>
        </w:tabs>
        <w:rPr>
          <w:rFonts w:ascii="Times New Roman" w:hAnsi="Times New Roman" w:cs="Times New Roman"/>
          <w:i/>
          <w:iCs/>
          <w:color w:val="000000"/>
          <w:sz w:val="24"/>
          <w:szCs w:val="24"/>
          <w:lang w:val="sr-Latn-CS"/>
        </w:rPr>
      </w:pP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t xml:space="preserve">          </w:t>
      </w:r>
    </w:p>
    <w:p w:rsidR="00215393" w:rsidRPr="00172C3B" w:rsidRDefault="00215393" w:rsidP="00215393">
      <w:pPr>
        <w:tabs>
          <w:tab w:val="left" w:pos="1950"/>
        </w:tabs>
        <w:rPr>
          <w:rFonts w:ascii="Times New Roman" w:hAnsi="Times New Roman" w:cs="Times New Roman"/>
          <w:color w:val="000000"/>
          <w:sz w:val="24"/>
          <w:szCs w:val="24"/>
          <w:lang w:val="sr-Latn-CS"/>
        </w:rPr>
      </w:pPr>
    </w:p>
    <w:p w:rsidR="00215393" w:rsidRPr="00172C3B" w:rsidRDefault="00215393" w:rsidP="00215393">
      <w:pPr>
        <w:tabs>
          <w:tab w:val="left" w:pos="1950"/>
        </w:tabs>
        <w:rPr>
          <w:rFonts w:ascii="Times New Roman" w:hAnsi="Times New Roman" w:cs="Times New Roman"/>
          <w:color w:val="000000"/>
          <w:sz w:val="24"/>
          <w:szCs w:val="24"/>
          <w:lang w:val="sr-Latn-CS"/>
        </w:rPr>
      </w:pPr>
    </w:p>
    <w:p w:rsidR="00215393" w:rsidRPr="00172C3B" w:rsidRDefault="00215393" w:rsidP="00215393">
      <w:pPr>
        <w:tabs>
          <w:tab w:val="left" w:pos="1950"/>
        </w:tabs>
        <w:rPr>
          <w:rFonts w:ascii="Times New Roman" w:hAnsi="Times New Roman" w:cs="Times New Roman"/>
          <w:color w:val="000000"/>
          <w:sz w:val="24"/>
          <w:szCs w:val="24"/>
          <w:lang w:val="sr-Latn-CS"/>
        </w:rPr>
      </w:pPr>
    </w:p>
    <w:p w:rsidR="00215393" w:rsidRPr="00172C3B" w:rsidRDefault="00215393" w:rsidP="00215393">
      <w:pPr>
        <w:tabs>
          <w:tab w:val="left" w:pos="1950"/>
        </w:tabs>
        <w:rPr>
          <w:rFonts w:ascii="Times New Roman" w:hAnsi="Times New Roman" w:cs="Times New Roman"/>
          <w:color w:val="000000"/>
          <w:sz w:val="24"/>
          <w:szCs w:val="24"/>
          <w:lang w:val="sr-Latn-CS"/>
        </w:rPr>
      </w:pPr>
    </w:p>
    <w:p w:rsidR="00215393" w:rsidRPr="00172C3B" w:rsidRDefault="00215393" w:rsidP="00215393">
      <w:pPr>
        <w:tabs>
          <w:tab w:val="left" w:pos="1950"/>
        </w:tabs>
        <w:rPr>
          <w:rFonts w:ascii="Times New Roman" w:hAnsi="Times New Roman" w:cs="Times New Roman"/>
          <w:color w:val="000000"/>
          <w:sz w:val="24"/>
          <w:szCs w:val="24"/>
          <w:lang w:val="sr-Latn-CS"/>
        </w:rPr>
      </w:pPr>
    </w:p>
    <w:p w:rsidR="00215393" w:rsidRPr="00172C3B" w:rsidRDefault="00215393" w:rsidP="00215393">
      <w:pPr>
        <w:rPr>
          <w:rFonts w:ascii="Times New Roman" w:hAnsi="Times New Roman" w:cs="Times New Roman"/>
          <w:b/>
          <w:bCs/>
          <w:color w:val="000000"/>
          <w:sz w:val="24"/>
          <w:szCs w:val="24"/>
          <w:lang w:val="sr-Latn-CS"/>
        </w:rPr>
      </w:pPr>
    </w:p>
    <w:p w:rsidR="00215393" w:rsidRPr="00172C3B" w:rsidRDefault="00215393" w:rsidP="00215393">
      <w:pPr>
        <w:rPr>
          <w:rFonts w:ascii="Times New Roman" w:hAnsi="Times New Roman" w:cs="Times New Roman"/>
          <w:b/>
          <w:bCs/>
          <w:color w:val="000000"/>
          <w:sz w:val="24"/>
          <w:szCs w:val="24"/>
          <w:lang w:val="sr-Latn-CS"/>
        </w:rPr>
      </w:pPr>
    </w:p>
    <w:p w:rsidR="00C717B4" w:rsidRPr="00172C3B" w:rsidRDefault="00C717B4" w:rsidP="007539A7">
      <w:pPr>
        <w:rPr>
          <w:rFonts w:ascii="Times New Roman" w:hAnsi="Times New Roman" w:cs="Times New Roman"/>
          <w:sz w:val="24"/>
          <w:szCs w:val="24"/>
        </w:rPr>
      </w:pPr>
    </w:p>
    <w:p w:rsidR="00215393" w:rsidRPr="00172C3B" w:rsidRDefault="00215393" w:rsidP="007539A7">
      <w:pPr>
        <w:rPr>
          <w:rFonts w:ascii="Times New Roman" w:hAnsi="Times New Roman" w:cs="Times New Roman"/>
          <w:sz w:val="24"/>
          <w:szCs w:val="24"/>
        </w:rPr>
      </w:pPr>
    </w:p>
    <w:p w:rsidR="00215393" w:rsidRPr="00172C3B"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4" w:name="_Toc417218195"/>
      <w:r w:rsidRPr="00172C3B">
        <w:rPr>
          <w:rFonts w:ascii="Times New Roman" w:eastAsia="PMingLiU" w:hAnsi="Times New Roman" w:cs="Times New Roman"/>
          <w:b/>
          <w:bCs/>
          <w:color w:val="000000"/>
          <w:sz w:val="24"/>
          <w:szCs w:val="24"/>
          <w:lang w:val="fr-FR"/>
        </w:rPr>
        <w:lastRenderedPageBreak/>
        <w:t>IZJAVA</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NARU</w:t>
      </w:r>
      <w:r w:rsidRPr="00172C3B">
        <w:rPr>
          <w:rFonts w:ascii="Times New Roman" w:eastAsia="PMingLiU" w:hAnsi="Times New Roman" w:cs="Times New Roman"/>
          <w:b/>
          <w:bCs/>
          <w:color w:val="000000"/>
          <w:sz w:val="24"/>
          <w:szCs w:val="24"/>
          <w:lang w:val="sr-Latn-CS"/>
        </w:rPr>
        <w:t>Č</w:t>
      </w:r>
      <w:r w:rsidRPr="00172C3B">
        <w:rPr>
          <w:rFonts w:ascii="Times New Roman" w:eastAsia="PMingLiU" w:hAnsi="Times New Roman" w:cs="Times New Roman"/>
          <w:b/>
          <w:bCs/>
          <w:color w:val="000000"/>
          <w:sz w:val="24"/>
          <w:szCs w:val="24"/>
          <w:lang w:val="fr-FR"/>
        </w:rPr>
        <w:t>IOCA</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OVLA</w:t>
      </w:r>
      <w:r w:rsidRPr="00172C3B">
        <w:rPr>
          <w:rFonts w:ascii="Times New Roman" w:eastAsia="PMingLiU" w:hAnsi="Times New Roman" w:cs="Times New Roman"/>
          <w:b/>
          <w:bCs/>
          <w:color w:val="000000"/>
          <w:sz w:val="24"/>
          <w:szCs w:val="24"/>
          <w:lang w:val="sr-Latn-CS"/>
        </w:rPr>
        <w:t>ŠĆ</w:t>
      </w:r>
      <w:r w:rsidRPr="00172C3B">
        <w:rPr>
          <w:rFonts w:ascii="Times New Roman" w:eastAsia="PMingLiU" w:hAnsi="Times New Roman" w:cs="Times New Roman"/>
          <w:b/>
          <w:bCs/>
          <w:color w:val="000000"/>
          <w:sz w:val="24"/>
          <w:szCs w:val="24"/>
          <w:lang w:val="fr-FR"/>
        </w:rPr>
        <w:t>ENO</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LICE</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SLU</w:t>
      </w:r>
      <w:r w:rsidRPr="00172C3B">
        <w:rPr>
          <w:rFonts w:ascii="Times New Roman" w:eastAsia="PMingLiU" w:hAnsi="Times New Roman" w:cs="Times New Roman"/>
          <w:b/>
          <w:bCs/>
          <w:color w:val="000000"/>
          <w:sz w:val="24"/>
          <w:szCs w:val="24"/>
          <w:lang w:val="sr-Latn-CS"/>
        </w:rPr>
        <w:t>Ž</w:t>
      </w:r>
      <w:r w:rsidRPr="00172C3B">
        <w:rPr>
          <w:rFonts w:ascii="Times New Roman" w:eastAsia="PMingLiU" w:hAnsi="Times New Roman" w:cs="Times New Roman"/>
          <w:b/>
          <w:bCs/>
          <w:color w:val="000000"/>
          <w:sz w:val="24"/>
          <w:szCs w:val="24"/>
          <w:lang w:val="fr-FR"/>
        </w:rPr>
        <w:t>BENIK</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ZA</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JAVNE</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NABAVKE</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I</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LICA</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KOJA</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SU</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U</w:t>
      </w:r>
      <w:r w:rsidRPr="00172C3B">
        <w:rPr>
          <w:rFonts w:ascii="Times New Roman" w:eastAsia="PMingLiU" w:hAnsi="Times New Roman" w:cs="Times New Roman"/>
          <w:b/>
          <w:bCs/>
          <w:color w:val="000000"/>
          <w:sz w:val="24"/>
          <w:szCs w:val="24"/>
          <w:lang w:val="sr-Latn-CS"/>
        </w:rPr>
        <w:t>Č</w:t>
      </w:r>
      <w:r w:rsidRPr="00172C3B">
        <w:rPr>
          <w:rFonts w:ascii="Times New Roman" w:eastAsia="PMingLiU" w:hAnsi="Times New Roman" w:cs="Times New Roman"/>
          <w:b/>
          <w:bCs/>
          <w:color w:val="000000"/>
          <w:sz w:val="24"/>
          <w:szCs w:val="24"/>
          <w:lang w:val="fr-FR"/>
        </w:rPr>
        <w:t>ESTVOVALA</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U</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PLANIRANJU</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JAVNE</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NABAVKE</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O</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NEPOSTOJANJU</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SUKOBA</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lang w:val="fr-FR"/>
        </w:rPr>
        <w:t>INTERESA</w:t>
      </w:r>
      <w:r w:rsidRPr="00172C3B">
        <w:rPr>
          <w:rFonts w:ascii="Times New Roman" w:eastAsia="PMingLiU" w:hAnsi="Times New Roman" w:cs="Times New Roman"/>
          <w:b/>
          <w:bCs/>
          <w:color w:val="000000"/>
          <w:sz w:val="24"/>
          <w:szCs w:val="24"/>
          <w:lang w:val="sr-Latn-CS"/>
        </w:rPr>
        <w:t xml:space="preserve"> </w:t>
      </w:r>
      <w:r w:rsidRPr="00172C3B">
        <w:rPr>
          <w:rFonts w:ascii="Times New Roman" w:eastAsia="PMingLiU" w:hAnsi="Times New Roman" w:cs="Times New Roman"/>
          <w:b/>
          <w:bCs/>
          <w:color w:val="000000"/>
          <w:sz w:val="24"/>
          <w:szCs w:val="24"/>
          <w:vertAlign w:val="superscript"/>
        </w:rPr>
        <w:footnoteReference w:id="2"/>
      </w:r>
      <w:bookmarkEnd w:id="4"/>
    </w:p>
    <w:p w:rsidR="00215393" w:rsidRPr="00172C3B" w:rsidRDefault="00215393" w:rsidP="00215393">
      <w:pPr>
        <w:spacing w:after="0" w:line="240" w:lineRule="auto"/>
        <w:rPr>
          <w:rFonts w:ascii="Times New Roman" w:hAnsi="Times New Roman" w:cs="Times New Roman"/>
          <w:b/>
          <w:bCs/>
          <w:color w:val="000000"/>
          <w:sz w:val="24"/>
          <w:szCs w:val="24"/>
          <w:lang w:val="sr-Latn-CS"/>
        </w:rPr>
      </w:pPr>
    </w:p>
    <w:p w:rsidR="00215393" w:rsidRPr="00172C3B" w:rsidRDefault="00215393" w:rsidP="00215393">
      <w:pPr>
        <w:spacing w:after="0" w:line="240" w:lineRule="auto"/>
        <w:rPr>
          <w:rFonts w:ascii="Times New Roman" w:hAnsi="Times New Roman" w:cs="Times New Roman"/>
          <w:b/>
          <w:bCs/>
          <w:color w:val="000000"/>
          <w:sz w:val="24"/>
          <w:szCs w:val="24"/>
          <w:lang w:val="sr-Latn-CS"/>
        </w:rPr>
      </w:pPr>
    </w:p>
    <w:p w:rsidR="001A63AD" w:rsidRPr="00172C3B" w:rsidRDefault="00215393" w:rsidP="001A63AD">
      <w:pPr>
        <w:tabs>
          <w:tab w:val="left" w:pos="851"/>
          <w:tab w:val="right" w:pos="3402"/>
        </w:tabs>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u w:val="single"/>
          <w:lang w:val="pl-PL"/>
        </w:rPr>
        <w:t xml:space="preserve">Opština Tivat </w:t>
      </w:r>
    </w:p>
    <w:p w:rsidR="001A63AD" w:rsidRPr="00172C3B" w:rsidRDefault="001A63AD" w:rsidP="001A63AD">
      <w:pPr>
        <w:tabs>
          <w:tab w:val="right" w:pos="3402"/>
        </w:tabs>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Broj: 1902-404-</w:t>
      </w:r>
      <w:r w:rsidR="00C62414">
        <w:rPr>
          <w:rFonts w:ascii="Times New Roman" w:hAnsi="Times New Roman" w:cs="Times New Roman"/>
          <w:color w:val="000000"/>
          <w:sz w:val="24"/>
          <w:szCs w:val="24"/>
          <w:lang w:val="pl-PL"/>
        </w:rPr>
        <w:t>4</w:t>
      </w:r>
      <w:r w:rsidR="008F372E">
        <w:rPr>
          <w:rFonts w:ascii="Times New Roman" w:hAnsi="Times New Roman" w:cs="Times New Roman"/>
          <w:color w:val="000000"/>
          <w:sz w:val="24"/>
          <w:szCs w:val="24"/>
          <w:lang w:val="pl-PL"/>
        </w:rPr>
        <w:t>2</w:t>
      </w:r>
    </w:p>
    <w:p w:rsidR="00215393" w:rsidRPr="00172C3B" w:rsidRDefault="009831AE" w:rsidP="00215393">
      <w:pPr>
        <w:tabs>
          <w:tab w:val="right" w:pos="3402"/>
        </w:tabs>
        <w:spacing w:after="0" w:line="240" w:lineRule="auto"/>
        <w:rPr>
          <w:rFonts w:ascii="Times New Roman" w:hAnsi="Times New Roman" w:cs="Times New Roman"/>
          <w:color w:val="FF0000"/>
          <w:sz w:val="24"/>
          <w:szCs w:val="24"/>
          <w:lang w:val="pl-PL"/>
        </w:rPr>
      </w:pPr>
      <w:r w:rsidRPr="00172C3B">
        <w:rPr>
          <w:rFonts w:ascii="Times New Roman" w:hAnsi="Times New Roman" w:cs="Times New Roman"/>
          <w:color w:val="000000"/>
          <w:sz w:val="24"/>
          <w:szCs w:val="24"/>
          <w:lang w:val="pl-PL"/>
        </w:rPr>
        <w:t>Tivat</w:t>
      </w:r>
      <w:r w:rsidR="00D90159" w:rsidRPr="00172C3B">
        <w:rPr>
          <w:rFonts w:ascii="Times New Roman" w:hAnsi="Times New Roman" w:cs="Times New Roman"/>
          <w:color w:val="000000"/>
          <w:sz w:val="24"/>
          <w:szCs w:val="24"/>
          <w:lang w:val="pl-PL"/>
        </w:rPr>
        <w:t>, dana</w:t>
      </w:r>
      <w:r w:rsidR="007636BC" w:rsidRPr="00172C3B">
        <w:rPr>
          <w:rFonts w:ascii="Times New Roman" w:hAnsi="Times New Roman" w:cs="Times New Roman"/>
          <w:color w:val="000000"/>
          <w:sz w:val="24"/>
          <w:szCs w:val="24"/>
          <w:lang w:val="pl-PL"/>
        </w:rPr>
        <w:t xml:space="preserve"> </w:t>
      </w:r>
      <w:r w:rsidR="004C276A">
        <w:rPr>
          <w:rFonts w:ascii="Times New Roman" w:hAnsi="Times New Roman" w:cs="Times New Roman"/>
          <w:color w:val="000000"/>
          <w:sz w:val="24"/>
          <w:szCs w:val="24"/>
          <w:lang w:val="pl-PL"/>
        </w:rPr>
        <w:t>2</w:t>
      </w:r>
      <w:r w:rsidR="008F372E">
        <w:rPr>
          <w:rFonts w:ascii="Times New Roman" w:hAnsi="Times New Roman" w:cs="Times New Roman"/>
          <w:color w:val="000000"/>
          <w:sz w:val="24"/>
          <w:szCs w:val="24"/>
          <w:lang w:val="pl-PL"/>
        </w:rPr>
        <w:t>7</w:t>
      </w:r>
      <w:r w:rsidR="00283D71">
        <w:rPr>
          <w:rFonts w:ascii="Times New Roman" w:hAnsi="Times New Roman" w:cs="Times New Roman"/>
          <w:color w:val="000000"/>
          <w:sz w:val="24"/>
          <w:szCs w:val="24"/>
          <w:lang w:val="pl-PL"/>
        </w:rPr>
        <w:t>.0</w:t>
      </w:r>
      <w:r w:rsidR="00C62414">
        <w:rPr>
          <w:rFonts w:ascii="Times New Roman" w:hAnsi="Times New Roman" w:cs="Times New Roman"/>
          <w:color w:val="000000"/>
          <w:sz w:val="24"/>
          <w:szCs w:val="24"/>
          <w:lang w:val="pl-PL"/>
        </w:rPr>
        <w:t>8</w:t>
      </w:r>
      <w:r w:rsidR="00283D71">
        <w:rPr>
          <w:rFonts w:ascii="Times New Roman" w:hAnsi="Times New Roman" w:cs="Times New Roman"/>
          <w:color w:val="000000"/>
          <w:sz w:val="24"/>
          <w:szCs w:val="24"/>
          <w:lang w:val="pl-PL"/>
        </w:rPr>
        <w:t>.2019</w:t>
      </w:r>
      <w:r w:rsidR="00283D71">
        <w:rPr>
          <w:rFonts w:ascii="Times New Roman" w:hAnsi="Times New Roman" w:cs="Times New Roman"/>
          <w:sz w:val="24"/>
          <w:szCs w:val="24"/>
          <w:lang w:val="pl-PL"/>
        </w:rPr>
        <w:t>.</w:t>
      </w:r>
      <w:r w:rsidR="00090D20" w:rsidRPr="00172C3B">
        <w:rPr>
          <w:rFonts w:ascii="Times New Roman" w:hAnsi="Times New Roman" w:cs="Times New Roman"/>
          <w:sz w:val="24"/>
          <w:szCs w:val="24"/>
          <w:lang w:val="pl-PL"/>
        </w:rPr>
        <w:t>godine</w:t>
      </w:r>
    </w:p>
    <w:p w:rsidR="00215393" w:rsidRPr="00172C3B" w:rsidRDefault="00215393" w:rsidP="00215393">
      <w:pPr>
        <w:spacing w:after="0" w:line="240" w:lineRule="auto"/>
        <w:rPr>
          <w:rFonts w:ascii="Times New Roman" w:hAnsi="Times New Roman" w:cs="Times New Roman"/>
          <w:b/>
          <w:bCs/>
          <w:sz w:val="24"/>
          <w:szCs w:val="24"/>
          <w:lang w:val="sr-Latn-CS"/>
        </w:rPr>
      </w:pPr>
    </w:p>
    <w:p w:rsidR="00215393" w:rsidRPr="00172C3B" w:rsidRDefault="00215393" w:rsidP="00215393">
      <w:pPr>
        <w:spacing w:after="0" w:line="240" w:lineRule="auto"/>
        <w:rPr>
          <w:rFonts w:ascii="Times New Roman" w:hAnsi="Times New Roman" w:cs="Times New Roman"/>
          <w:b/>
          <w:bCs/>
          <w:color w:val="000000"/>
          <w:sz w:val="24"/>
          <w:szCs w:val="24"/>
          <w:lang w:val="sr-Latn-CS"/>
        </w:rPr>
      </w:pPr>
    </w:p>
    <w:p w:rsidR="00215393" w:rsidRPr="00172C3B" w:rsidRDefault="00215393" w:rsidP="00215393">
      <w:pPr>
        <w:spacing w:after="0" w:line="240" w:lineRule="auto"/>
        <w:ind w:firstLine="708"/>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172C3B"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172C3B" w:rsidRDefault="00215393" w:rsidP="00215393">
      <w:pPr>
        <w:spacing w:after="0" w:line="240" w:lineRule="auto"/>
        <w:jc w:val="both"/>
        <w:rPr>
          <w:rFonts w:ascii="Times New Roman" w:hAnsi="Times New Roman" w:cs="Times New Roman"/>
          <w:color w:val="000000"/>
          <w:sz w:val="24"/>
          <w:szCs w:val="24"/>
          <w:lang w:val="sr-Latn-CS"/>
        </w:rPr>
      </w:pPr>
    </w:p>
    <w:p w:rsidR="00215393" w:rsidRPr="00172C3B" w:rsidRDefault="00215393" w:rsidP="00215393">
      <w:pPr>
        <w:spacing w:after="0" w:line="240" w:lineRule="auto"/>
        <w:jc w:val="center"/>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Izjavljujem</w:t>
      </w:r>
    </w:p>
    <w:p w:rsidR="00215393" w:rsidRPr="00172C3B" w:rsidRDefault="00215393" w:rsidP="00215393">
      <w:pPr>
        <w:spacing w:after="0" w:line="240" w:lineRule="auto"/>
        <w:jc w:val="both"/>
        <w:rPr>
          <w:rFonts w:ascii="Times New Roman" w:hAnsi="Times New Roman" w:cs="Times New Roman"/>
          <w:color w:val="000000"/>
          <w:sz w:val="24"/>
          <w:szCs w:val="24"/>
          <w:lang w:val="sr-Latn-CS"/>
        </w:rPr>
      </w:pPr>
    </w:p>
    <w:p w:rsidR="00215393" w:rsidRPr="00172C3B" w:rsidRDefault="00215393" w:rsidP="00215393">
      <w:pPr>
        <w:spacing w:after="0" w:line="240" w:lineRule="auto"/>
        <w:jc w:val="both"/>
        <w:rPr>
          <w:rFonts w:ascii="Times New Roman" w:hAnsi="Times New Roman" w:cs="Times New Roman"/>
          <w:color w:val="000000"/>
          <w:sz w:val="24"/>
          <w:szCs w:val="24"/>
          <w:lang w:val="sr-Latn-CS"/>
        </w:rPr>
      </w:pPr>
    </w:p>
    <w:p w:rsidR="00215393" w:rsidRPr="00172C3B" w:rsidRDefault="00215393" w:rsidP="00675B9B">
      <w:pPr>
        <w:spacing w:after="0" w:line="240" w:lineRule="auto"/>
        <w:jc w:val="both"/>
        <w:rPr>
          <w:rFonts w:ascii="Times New Roman" w:hAnsi="Times New Roman" w:cs="Times New Roman"/>
          <w:sz w:val="24"/>
          <w:szCs w:val="24"/>
          <w:lang w:val="sr-Latn-CS"/>
        </w:rPr>
      </w:pPr>
      <w:r w:rsidRPr="00172C3B">
        <w:rPr>
          <w:rFonts w:ascii="Times New Roman" w:hAnsi="Times New Roman" w:cs="Times New Roman"/>
          <w:color w:val="000000"/>
          <w:sz w:val="24"/>
          <w:szCs w:val="24"/>
          <w:lang w:val="sr-Latn-CS"/>
        </w:rPr>
        <w:t xml:space="preserve">da u postupku javne nabavke iz Plana javne nabavke </w:t>
      </w:r>
      <w:r w:rsidR="00C62414" w:rsidRPr="00C371F3">
        <w:rPr>
          <w:rFonts w:ascii="Times New Roman" w:hAnsi="Times New Roman"/>
          <w:b/>
          <w:sz w:val="24"/>
          <w:szCs w:val="24"/>
          <w:lang w:val="it-IT"/>
        </w:rPr>
        <w:t xml:space="preserve">0101-404-108 od 28.01.2019 godine </w:t>
      </w:r>
      <w:r w:rsidR="00C62414">
        <w:rPr>
          <w:rFonts w:ascii="Times New Roman" w:hAnsi="Times New Roman"/>
          <w:b/>
          <w:sz w:val="24"/>
          <w:szCs w:val="24"/>
          <w:lang w:val="it-IT"/>
        </w:rPr>
        <w:t xml:space="preserve">sa pripadajućim izmjenama: </w:t>
      </w:r>
      <w:r w:rsidR="00C62414" w:rsidRPr="00C371F3">
        <w:rPr>
          <w:rFonts w:ascii="Times New Roman" w:hAnsi="Times New Roman"/>
          <w:b/>
          <w:sz w:val="24"/>
          <w:szCs w:val="24"/>
          <w:lang w:val="it-IT"/>
        </w:rPr>
        <w:t>br. 0101-404-108-1 od 14.03.2019. godine</w:t>
      </w:r>
      <w:r w:rsidR="00C62414">
        <w:rPr>
          <w:rFonts w:ascii="Times New Roman" w:hAnsi="Times New Roman"/>
          <w:b/>
          <w:sz w:val="24"/>
          <w:szCs w:val="24"/>
          <w:lang w:val="it-IT"/>
        </w:rPr>
        <w:t xml:space="preserve">; </w:t>
      </w:r>
      <w:r w:rsidR="00C62414" w:rsidRPr="00C371F3">
        <w:rPr>
          <w:rFonts w:ascii="Times New Roman" w:hAnsi="Times New Roman"/>
          <w:b/>
          <w:sz w:val="24"/>
          <w:szCs w:val="24"/>
          <w:lang w:val="it-IT"/>
        </w:rPr>
        <w:t>br. 0101-404-108-2 od 27.03.2019 godine</w:t>
      </w:r>
      <w:r w:rsidR="00C62414">
        <w:rPr>
          <w:rFonts w:ascii="Times New Roman" w:hAnsi="Times New Roman"/>
          <w:b/>
          <w:sz w:val="24"/>
          <w:szCs w:val="24"/>
          <w:lang w:val="it-IT"/>
        </w:rPr>
        <w:t>;</w:t>
      </w:r>
      <w:r w:rsidR="00C62414" w:rsidRPr="00C371F3">
        <w:rPr>
          <w:rFonts w:ascii="Times New Roman" w:hAnsi="Times New Roman"/>
          <w:b/>
          <w:sz w:val="24"/>
          <w:szCs w:val="24"/>
          <w:lang w:val="it-IT"/>
        </w:rPr>
        <w:t xml:space="preserve"> br. 0101-404-108-3 od 29.05.2019.godine</w:t>
      </w:r>
      <w:r w:rsidR="00C62414">
        <w:rPr>
          <w:rFonts w:ascii="Times New Roman" w:hAnsi="Times New Roman"/>
          <w:b/>
          <w:sz w:val="24"/>
          <w:szCs w:val="24"/>
          <w:lang w:val="it-IT"/>
        </w:rPr>
        <w:t xml:space="preserve"> i 0101-404-108-4 od 08.07.2019.godine; br. 0101-404-108-5 od 12.08.2019.godine</w:t>
      </w:r>
      <w:r w:rsidR="00C62414"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lang w:val="sr-Latn-CS"/>
        </w:rPr>
        <w:t xml:space="preserve">za </w:t>
      </w:r>
      <w:r w:rsidRPr="00172C3B">
        <w:rPr>
          <w:rFonts w:ascii="Times New Roman" w:hAnsi="Times New Roman" w:cs="Times New Roman"/>
          <w:sz w:val="24"/>
          <w:szCs w:val="24"/>
          <w:lang w:val="sr-Latn-CS"/>
        </w:rPr>
        <w:t>Nabavku</w:t>
      </w:r>
      <w:r w:rsidR="00675B9B" w:rsidRPr="00172C3B">
        <w:rPr>
          <w:rFonts w:ascii="Times New Roman" w:hAnsi="Times New Roman" w:cs="Times New Roman"/>
          <w:color w:val="000000"/>
          <w:sz w:val="24"/>
          <w:szCs w:val="24"/>
          <w:lang w:val="it-IT"/>
        </w:rPr>
        <w:t xml:space="preserve"> izvođenja radova </w:t>
      </w:r>
      <w:r w:rsidR="00256FB7" w:rsidRPr="00172C3B">
        <w:rPr>
          <w:rFonts w:ascii="Times New Roman" w:hAnsi="Times New Roman" w:cs="Times New Roman"/>
          <w:color w:val="000000"/>
          <w:sz w:val="24"/>
          <w:szCs w:val="24"/>
          <w:lang w:val="it-IT"/>
        </w:rPr>
        <w:t xml:space="preserve">na </w:t>
      </w:r>
      <w:r w:rsidR="008F372E">
        <w:rPr>
          <w:rFonts w:ascii="Times New Roman" w:hAnsi="Times New Roman" w:cs="Times New Roman"/>
          <w:color w:val="000000"/>
          <w:sz w:val="24"/>
          <w:szCs w:val="24"/>
          <w:lang w:val="it-IT"/>
        </w:rPr>
        <w:t>izgradnji kružnog toka u Gradiošnici</w:t>
      </w:r>
      <w:r w:rsidR="00C62414">
        <w:rPr>
          <w:rFonts w:ascii="Times New Roman" w:hAnsi="Times New Roman" w:cs="Times New Roman"/>
          <w:color w:val="000000"/>
          <w:sz w:val="24"/>
          <w:szCs w:val="24"/>
          <w:lang w:val="it-IT"/>
        </w:rPr>
        <w:t>,</w:t>
      </w:r>
      <w:r w:rsidR="00675B9B" w:rsidRPr="00172C3B">
        <w:rPr>
          <w:rFonts w:ascii="Times New Roman" w:hAnsi="Times New Roman" w:cs="Times New Roman"/>
          <w:sz w:val="24"/>
          <w:szCs w:val="24"/>
          <w:lang w:val="sr-Latn-CS"/>
        </w:rPr>
        <w:t xml:space="preserve"> </w:t>
      </w:r>
      <w:r w:rsidRPr="00172C3B">
        <w:rPr>
          <w:rFonts w:ascii="Times New Roman" w:hAnsi="Times New Roman" w:cs="Times New Roman"/>
          <w:color w:val="000000"/>
          <w:sz w:val="24"/>
          <w:szCs w:val="24"/>
          <w:lang w:val="sr-Latn-CS"/>
        </w:rPr>
        <w:t xml:space="preserve">nijesam u sukobu interesa u smislu člana 16 stav 4 </w:t>
      </w:r>
      <w:r w:rsidRPr="00172C3B">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172C3B">
        <w:rPr>
          <w:rFonts w:ascii="Times New Roman" w:hAnsi="Times New Roman" w:cs="Times New Roman"/>
          <w:color w:val="000000"/>
          <w:sz w:val="24"/>
          <w:szCs w:val="24"/>
          <w:lang w:val="sr-Latn-CS"/>
        </w:rPr>
        <w:t>.</w:t>
      </w:r>
    </w:p>
    <w:p w:rsidR="00215393" w:rsidRPr="00172C3B" w:rsidRDefault="00215393" w:rsidP="00215393">
      <w:pPr>
        <w:spacing w:after="160" w:line="259" w:lineRule="auto"/>
        <w:jc w:val="both"/>
        <w:rPr>
          <w:rFonts w:ascii="Times New Roman" w:hAnsi="Times New Roman" w:cs="Times New Roman"/>
          <w:color w:val="000000"/>
          <w:sz w:val="24"/>
          <w:szCs w:val="24"/>
          <w:lang w:val="sr-Latn-CS"/>
        </w:rPr>
      </w:pPr>
    </w:p>
    <w:p w:rsidR="00215393" w:rsidRPr="00172C3B" w:rsidRDefault="00215393" w:rsidP="00215393">
      <w:pPr>
        <w:spacing w:after="0" w:line="240" w:lineRule="auto"/>
        <w:jc w:val="both"/>
        <w:rPr>
          <w:rFonts w:ascii="Times New Roman" w:hAnsi="Times New Roman" w:cs="Times New Roman"/>
          <w:color w:val="000000"/>
          <w:sz w:val="24"/>
          <w:szCs w:val="24"/>
          <w:lang w:val="sr-Latn-CS"/>
        </w:rPr>
      </w:pPr>
    </w:p>
    <w:p w:rsidR="00661633" w:rsidRPr="00172C3B" w:rsidRDefault="00215393" w:rsidP="00215393">
      <w:pPr>
        <w:spacing w:after="0" w:line="240" w:lineRule="auto"/>
        <w:ind w:firstLine="113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Ovlašćeno lice naručioca</w:t>
      </w:r>
      <w:r w:rsidR="00661633" w:rsidRPr="00172C3B">
        <w:rPr>
          <w:rFonts w:ascii="Times New Roman" w:hAnsi="Times New Roman" w:cs="Times New Roman"/>
          <w:color w:val="000000"/>
          <w:sz w:val="24"/>
          <w:szCs w:val="24"/>
          <w:lang w:val="sr-Latn-CS"/>
        </w:rPr>
        <w:t xml:space="preserve"> </w:t>
      </w:r>
    </w:p>
    <w:p w:rsidR="00215393" w:rsidRPr="00172C3B" w:rsidRDefault="0015528F" w:rsidP="00215393">
      <w:pPr>
        <w:spacing w:after="0" w:line="240" w:lineRule="auto"/>
        <w:ind w:firstLine="113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dr Siniša Kusovac</w:t>
      </w:r>
      <w:r w:rsidR="00661633" w:rsidRPr="00172C3B">
        <w:rPr>
          <w:rFonts w:ascii="Times New Roman" w:hAnsi="Times New Roman" w:cs="Times New Roman"/>
          <w:color w:val="000000"/>
          <w:sz w:val="24"/>
          <w:szCs w:val="24"/>
          <w:lang w:val="sr-Latn-CS"/>
        </w:rPr>
        <w:t>,</w:t>
      </w:r>
      <w:r w:rsidR="00706F04">
        <w:rPr>
          <w:rFonts w:ascii="Times New Roman" w:hAnsi="Times New Roman" w:cs="Times New Roman"/>
          <w:color w:val="000000"/>
          <w:sz w:val="24"/>
          <w:szCs w:val="24"/>
          <w:lang w:val="sr-Latn-CS"/>
        </w:rPr>
        <w:t>s.r.</w:t>
      </w:r>
    </w:p>
    <w:p w:rsidR="00661633" w:rsidRPr="00172C3B" w:rsidRDefault="00661633" w:rsidP="00215393">
      <w:pPr>
        <w:spacing w:after="0" w:line="240" w:lineRule="auto"/>
        <w:ind w:firstLine="1134"/>
        <w:jc w:val="right"/>
        <w:rPr>
          <w:rFonts w:ascii="Times New Roman" w:hAnsi="Times New Roman" w:cs="Times New Roman"/>
          <w:color w:val="000000"/>
          <w:sz w:val="24"/>
          <w:szCs w:val="24"/>
          <w:lang w:val="sr-Latn-CS"/>
        </w:rPr>
      </w:pPr>
    </w:p>
    <w:p w:rsidR="00215393" w:rsidRPr="00172C3B" w:rsidRDefault="00215393" w:rsidP="00215393">
      <w:pPr>
        <w:spacing w:after="0" w:line="240" w:lineRule="auto"/>
        <w:jc w:val="right"/>
        <w:rPr>
          <w:rFonts w:ascii="Times New Roman" w:hAnsi="Times New Roman" w:cs="Times New Roman"/>
          <w:color w:val="000000"/>
          <w:sz w:val="24"/>
          <w:szCs w:val="24"/>
          <w:lang w:val="sr-Latn-CS"/>
        </w:rPr>
      </w:pPr>
    </w:p>
    <w:p w:rsidR="00661633" w:rsidRPr="00172C3B" w:rsidRDefault="00215393" w:rsidP="00215393">
      <w:pPr>
        <w:spacing w:after="0" w:line="240" w:lineRule="auto"/>
        <w:ind w:firstLine="113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fr-FR"/>
        </w:rPr>
        <w:t>Slu</w:t>
      </w:r>
      <w:r w:rsidRPr="00172C3B">
        <w:rPr>
          <w:rFonts w:ascii="Times New Roman" w:hAnsi="Times New Roman" w:cs="Times New Roman"/>
          <w:color w:val="000000"/>
          <w:sz w:val="24"/>
          <w:szCs w:val="24"/>
          <w:lang w:val="sr-Latn-CS"/>
        </w:rPr>
        <w:t>ž</w:t>
      </w:r>
      <w:r w:rsidRPr="00172C3B">
        <w:rPr>
          <w:rFonts w:ascii="Times New Roman" w:hAnsi="Times New Roman" w:cs="Times New Roman"/>
          <w:color w:val="000000"/>
          <w:sz w:val="24"/>
          <w:szCs w:val="24"/>
          <w:lang w:val="fr-FR"/>
        </w:rPr>
        <w:t>benik</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lang w:val="fr-FR"/>
        </w:rPr>
        <w:t>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lang w:val="fr-FR"/>
        </w:rPr>
        <w:t>javne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lang w:val="fr-FR"/>
        </w:rPr>
        <w:t>nabavke</w:t>
      </w:r>
      <w:r w:rsidRPr="00172C3B">
        <w:rPr>
          <w:rFonts w:ascii="Times New Roman" w:hAnsi="Times New Roman" w:cs="Times New Roman"/>
          <w:color w:val="000000"/>
          <w:sz w:val="24"/>
          <w:szCs w:val="24"/>
          <w:lang w:val="sr-Latn-CS"/>
        </w:rPr>
        <w:t xml:space="preserve"> </w:t>
      </w:r>
    </w:p>
    <w:p w:rsidR="00661633" w:rsidRPr="00172C3B" w:rsidRDefault="00215393" w:rsidP="00215393">
      <w:pPr>
        <w:spacing w:after="0" w:line="240" w:lineRule="auto"/>
        <w:ind w:firstLine="113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Radmila Lučić</w:t>
      </w:r>
      <w:r w:rsidR="00661633" w:rsidRPr="00172C3B">
        <w:rPr>
          <w:rFonts w:ascii="Times New Roman" w:hAnsi="Times New Roman" w:cs="Times New Roman"/>
          <w:color w:val="000000"/>
          <w:sz w:val="24"/>
          <w:szCs w:val="24"/>
          <w:lang w:val="sr-Latn-CS"/>
        </w:rPr>
        <w:t>,</w:t>
      </w:r>
      <w:r w:rsidR="00706F04">
        <w:rPr>
          <w:rFonts w:ascii="Times New Roman" w:hAnsi="Times New Roman" w:cs="Times New Roman"/>
          <w:color w:val="000000"/>
          <w:sz w:val="24"/>
          <w:szCs w:val="24"/>
          <w:lang w:val="sr-Latn-CS"/>
        </w:rPr>
        <w:t>s.r.</w:t>
      </w:r>
    </w:p>
    <w:p w:rsidR="00215393" w:rsidRPr="00172C3B" w:rsidRDefault="00215393" w:rsidP="003925B0">
      <w:pPr>
        <w:spacing w:after="0" w:line="240" w:lineRule="auto"/>
        <w:jc w:val="center"/>
        <w:rPr>
          <w:rFonts w:ascii="Times New Roman" w:hAnsi="Times New Roman" w:cs="Times New Roman"/>
          <w:color w:val="000000"/>
          <w:sz w:val="24"/>
          <w:szCs w:val="24"/>
          <w:lang w:val="sr-Latn-CS"/>
        </w:rPr>
      </w:pPr>
    </w:p>
    <w:p w:rsidR="00661633" w:rsidRPr="00172C3B" w:rsidRDefault="00215393" w:rsidP="00215393">
      <w:pPr>
        <w:spacing w:after="0" w:line="240" w:lineRule="auto"/>
        <w:ind w:firstLine="1134"/>
        <w:jc w:val="right"/>
        <w:rPr>
          <w:rFonts w:ascii="Times New Roman" w:hAnsi="Times New Roman" w:cs="Times New Roman"/>
          <w:sz w:val="24"/>
          <w:szCs w:val="24"/>
          <w:lang w:val="sr-Latn-CS"/>
        </w:rPr>
      </w:pPr>
      <w:r w:rsidRPr="00172C3B">
        <w:rPr>
          <w:rFonts w:ascii="Times New Roman" w:hAnsi="Times New Roman" w:cs="Times New Roman"/>
          <w:color w:val="000000"/>
          <w:sz w:val="24"/>
          <w:szCs w:val="24"/>
          <w:lang w:val="sr-Latn-CS"/>
        </w:rPr>
        <w:t>Lice ko</w:t>
      </w:r>
      <w:r w:rsidR="007175B7" w:rsidRPr="00172C3B">
        <w:rPr>
          <w:rFonts w:ascii="Times New Roman" w:hAnsi="Times New Roman" w:cs="Times New Roman"/>
          <w:color w:val="000000"/>
          <w:sz w:val="24"/>
          <w:szCs w:val="24"/>
          <w:lang w:val="sr-Latn-CS"/>
        </w:rPr>
        <w:t xml:space="preserve">je je učestvovalo u planiranju </w:t>
      </w:r>
      <w:r w:rsidRPr="00172C3B">
        <w:rPr>
          <w:rFonts w:ascii="Times New Roman" w:hAnsi="Times New Roman" w:cs="Times New Roman"/>
          <w:color w:val="000000"/>
          <w:sz w:val="24"/>
          <w:szCs w:val="24"/>
          <w:lang w:val="sr-Latn-CS"/>
        </w:rPr>
        <w:t xml:space="preserve">javne </w:t>
      </w:r>
      <w:r w:rsidRPr="00172C3B">
        <w:rPr>
          <w:rFonts w:ascii="Times New Roman" w:hAnsi="Times New Roman" w:cs="Times New Roman"/>
          <w:sz w:val="24"/>
          <w:szCs w:val="24"/>
          <w:lang w:val="sr-Latn-CS"/>
        </w:rPr>
        <w:t xml:space="preserve">nabavke </w:t>
      </w:r>
    </w:p>
    <w:p w:rsidR="00215393" w:rsidRPr="00172C3B" w:rsidRDefault="008829D1" w:rsidP="00215393">
      <w:pPr>
        <w:spacing w:after="0" w:line="240" w:lineRule="auto"/>
        <w:ind w:firstLine="1134"/>
        <w:jc w:val="right"/>
        <w:rPr>
          <w:rFonts w:ascii="Times New Roman" w:hAnsi="Times New Roman" w:cs="Times New Roman"/>
          <w:sz w:val="24"/>
          <w:szCs w:val="24"/>
          <w:lang w:val="sr-Latn-CS"/>
        </w:rPr>
      </w:pPr>
      <w:r w:rsidRPr="00172C3B">
        <w:rPr>
          <w:rFonts w:ascii="Times New Roman" w:hAnsi="Times New Roman" w:cs="Times New Roman"/>
          <w:sz w:val="24"/>
          <w:szCs w:val="24"/>
          <w:lang w:val="sr-Latn-CS"/>
        </w:rPr>
        <w:t>Slobodan Gredo</w:t>
      </w:r>
      <w:r w:rsidR="00661633" w:rsidRPr="00172C3B">
        <w:rPr>
          <w:rFonts w:ascii="Times New Roman" w:hAnsi="Times New Roman" w:cs="Times New Roman"/>
          <w:sz w:val="24"/>
          <w:szCs w:val="24"/>
          <w:lang w:val="sr-Latn-CS"/>
        </w:rPr>
        <w:t>,</w:t>
      </w:r>
      <w:r w:rsidR="00706F04">
        <w:rPr>
          <w:rFonts w:ascii="Times New Roman" w:hAnsi="Times New Roman" w:cs="Times New Roman"/>
          <w:sz w:val="24"/>
          <w:szCs w:val="24"/>
          <w:lang w:val="sr-Latn-CS"/>
        </w:rPr>
        <w:t>s.r.</w:t>
      </w:r>
    </w:p>
    <w:p w:rsidR="00215393" w:rsidRPr="00172C3B" w:rsidRDefault="00215393" w:rsidP="00215393">
      <w:pPr>
        <w:rPr>
          <w:rFonts w:ascii="Times New Roman" w:hAnsi="Times New Roman" w:cs="Times New Roman"/>
          <w:color w:val="000000"/>
          <w:sz w:val="24"/>
          <w:szCs w:val="24"/>
          <w:lang w:val="sr-Latn-CS"/>
        </w:rPr>
      </w:pPr>
    </w:p>
    <w:p w:rsidR="00215393" w:rsidRPr="00172C3B" w:rsidRDefault="00215393" w:rsidP="00215393">
      <w:pPr>
        <w:rPr>
          <w:rFonts w:ascii="Times New Roman" w:hAnsi="Times New Roman" w:cs="Times New Roman"/>
          <w:color w:val="000000"/>
          <w:sz w:val="24"/>
          <w:szCs w:val="24"/>
          <w:lang w:val="sr-Latn-CS"/>
        </w:rPr>
      </w:pPr>
    </w:p>
    <w:p w:rsidR="00215393" w:rsidRPr="00172C3B" w:rsidRDefault="00215393" w:rsidP="00215393">
      <w:pPr>
        <w:rPr>
          <w:rFonts w:ascii="Times New Roman" w:hAnsi="Times New Roman" w:cs="Times New Roman"/>
          <w:color w:val="000000"/>
          <w:sz w:val="24"/>
          <w:szCs w:val="24"/>
          <w:lang w:val="sr-Latn-CS"/>
        </w:rPr>
      </w:pPr>
    </w:p>
    <w:p w:rsidR="00215393" w:rsidRPr="00172C3B" w:rsidRDefault="00215393" w:rsidP="00215393">
      <w:pPr>
        <w:rPr>
          <w:rFonts w:ascii="Times New Roman" w:hAnsi="Times New Roman" w:cs="Times New Roman"/>
          <w:color w:val="000000"/>
          <w:sz w:val="24"/>
          <w:szCs w:val="24"/>
          <w:lang w:val="sr-Latn-CS"/>
        </w:rPr>
      </w:pPr>
    </w:p>
    <w:p w:rsidR="00215393" w:rsidRPr="00172C3B" w:rsidRDefault="00215393" w:rsidP="007539A7">
      <w:pPr>
        <w:rPr>
          <w:rFonts w:ascii="Times New Roman" w:hAnsi="Times New Roman" w:cs="Times New Roman"/>
          <w:sz w:val="24"/>
          <w:szCs w:val="24"/>
          <w:lang w:val="sr-Latn-CS"/>
        </w:rPr>
      </w:pPr>
    </w:p>
    <w:p w:rsidR="00215393" w:rsidRPr="00172C3B" w:rsidRDefault="00215393" w:rsidP="007539A7">
      <w:pPr>
        <w:rPr>
          <w:rFonts w:ascii="Times New Roman" w:hAnsi="Times New Roman" w:cs="Times New Roman"/>
          <w:sz w:val="24"/>
          <w:szCs w:val="24"/>
          <w:lang w:val="sr-Latn-CS"/>
        </w:rPr>
      </w:pPr>
    </w:p>
    <w:p w:rsidR="00215393" w:rsidRPr="00172C3B"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5" w:name="_Toc416180137"/>
      <w:bookmarkStart w:id="6" w:name="_Toc418775133"/>
      <w:r w:rsidRPr="00172C3B">
        <w:rPr>
          <w:rFonts w:ascii="Times New Roman" w:eastAsia="PMingLiU" w:hAnsi="Times New Roman" w:cs="Times New Roman"/>
          <w:b/>
          <w:bCs/>
          <w:color w:val="000000"/>
          <w:sz w:val="24"/>
          <w:szCs w:val="24"/>
          <w:lang w:val="sr-Latn-CS"/>
        </w:rPr>
        <w:lastRenderedPageBreak/>
        <w:t>IZJAVA NARUČIOCA (ČLANOVA KOMISIJE ZA OTVARANJE I VREDNOVANJE PONUDE I LICA KOJA SU UČESTVOVALA U PRIPREMANJU TENDERSKE DOKUMENTACIJE) O NEPOSTOJANJU SUKOBA INTERESA</w:t>
      </w:r>
      <w:r w:rsidRPr="00172C3B">
        <w:rPr>
          <w:rFonts w:ascii="Times New Roman" w:eastAsia="PMingLiU" w:hAnsi="Times New Roman" w:cs="Times New Roman"/>
          <w:b/>
          <w:bCs/>
          <w:color w:val="000000"/>
          <w:sz w:val="24"/>
          <w:szCs w:val="24"/>
          <w:vertAlign w:val="superscript"/>
        </w:rPr>
        <w:footnoteReference w:id="3"/>
      </w:r>
      <w:bookmarkEnd w:id="5"/>
      <w:bookmarkEnd w:id="6"/>
    </w:p>
    <w:p w:rsidR="00215393" w:rsidRPr="00172C3B" w:rsidRDefault="00215393" w:rsidP="00215393">
      <w:pPr>
        <w:spacing w:after="0" w:line="240" w:lineRule="auto"/>
        <w:rPr>
          <w:rFonts w:ascii="Times New Roman" w:hAnsi="Times New Roman" w:cs="Times New Roman"/>
          <w:b/>
          <w:bCs/>
          <w:color w:val="000000"/>
          <w:sz w:val="24"/>
          <w:szCs w:val="24"/>
          <w:lang w:val="sr-Latn-CS"/>
        </w:rPr>
      </w:pPr>
    </w:p>
    <w:p w:rsidR="00215393" w:rsidRPr="00172C3B" w:rsidRDefault="00215393" w:rsidP="00215393">
      <w:pPr>
        <w:tabs>
          <w:tab w:val="left" w:pos="1950"/>
        </w:tabs>
        <w:rPr>
          <w:rFonts w:ascii="Times New Roman" w:hAnsi="Times New Roman" w:cs="Times New Roman"/>
          <w:color w:val="000000"/>
          <w:sz w:val="24"/>
          <w:szCs w:val="24"/>
          <w:lang w:val="sr-Latn-CS"/>
        </w:rPr>
      </w:pPr>
    </w:p>
    <w:p w:rsidR="00215393" w:rsidRPr="00172C3B"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u w:val="single"/>
          <w:lang w:val="pl-PL"/>
        </w:rPr>
        <w:t>Opština Tivat</w:t>
      </w:r>
    </w:p>
    <w:p w:rsidR="00230B7A"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Broj: 1902-404-</w:t>
      </w:r>
      <w:r w:rsidR="00C62414">
        <w:rPr>
          <w:rFonts w:ascii="Times New Roman" w:hAnsi="Times New Roman" w:cs="Times New Roman"/>
          <w:color w:val="000000"/>
          <w:sz w:val="24"/>
          <w:szCs w:val="24"/>
          <w:lang w:val="pl-PL"/>
        </w:rPr>
        <w:t>4</w:t>
      </w:r>
      <w:r w:rsidR="008F372E">
        <w:rPr>
          <w:rFonts w:ascii="Times New Roman" w:hAnsi="Times New Roman" w:cs="Times New Roman"/>
          <w:color w:val="000000"/>
          <w:sz w:val="24"/>
          <w:szCs w:val="24"/>
          <w:lang w:val="pl-PL"/>
        </w:rPr>
        <w:t>2</w:t>
      </w:r>
    </w:p>
    <w:p w:rsidR="00215393" w:rsidRPr="00172C3B" w:rsidRDefault="00D90159" w:rsidP="00215393">
      <w:pPr>
        <w:tabs>
          <w:tab w:val="right" w:pos="3402"/>
        </w:tabs>
        <w:spacing w:after="0" w:line="240" w:lineRule="auto"/>
        <w:jc w:val="both"/>
        <w:rPr>
          <w:rFonts w:ascii="Times New Roman" w:hAnsi="Times New Roman" w:cs="Times New Roman"/>
          <w:sz w:val="24"/>
          <w:szCs w:val="24"/>
          <w:lang w:val="pl-PL"/>
        </w:rPr>
      </w:pPr>
      <w:r w:rsidRPr="00172C3B">
        <w:rPr>
          <w:rFonts w:ascii="Times New Roman" w:hAnsi="Times New Roman" w:cs="Times New Roman"/>
          <w:color w:val="000000"/>
          <w:sz w:val="24"/>
          <w:szCs w:val="24"/>
          <w:lang w:val="pl-PL"/>
        </w:rPr>
        <w:t>U</w:t>
      </w:r>
      <w:r w:rsidR="00215393" w:rsidRPr="00172C3B">
        <w:rPr>
          <w:rFonts w:ascii="Times New Roman" w:hAnsi="Times New Roman" w:cs="Times New Roman"/>
          <w:color w:val="000000"/>
          <w:sz w:val="24"/>
          <w:szCs w:val="24"/>
          <w:lang w:val="pl-PL"/>
        </w:rPr>
        <w:t xml:space="preserve"> Tiv</w:t>
      </w:r>
      <w:r w:rsidRPr="00172C3B">
        <w:rPr>
          <w:rFonts w:ascii="Times New Roman" w:hAnsi="Times New Roman" w:cs="Times New Roman"/>
          <w:color w:val="000000"/>
          <w:sz w:val="24"/>
          <w:szCs w:val="24"/>
          <w:lang w:val="pl-PL"/>
        </w:rPr>
        <w:t>tu</w:t>
      </w:r>
      <w:r w:rsidR="00D701D4" w:rsidRPr="00172C3B">
        <w:rPr>
          <w:rFonts w:ascii="Times New Roman" w:hAnsi="Times New Roman" w:cs="Times New Roman"/>
          <w:sz w:val="24"/>
          <w:szCs w:val="24"/>
          <w:lang w:val="pl-PL"/>
        </w:rPr>
        <w:t>,</w:t>
      </w:r>
      <w:r w:rsidR="008C2F90" w:rsidRPr="00172C3B">
        <w:rPr>
          <w:rFonts w:ascii="Times New Roman" w:hAnsi="Times New Roman" w:cs="Times New Roman"/>
          <w:sz w:val="24"/>
          <w:szCs w:val="24"/>
          <w:lang w:val="pl-PL"/>
        </w:rPr>
        <w:t xml:space="preserve"> dana</w:t>
      </w:r>
      <w:r w:rsidR="00283D71">
        <w:rPr>
          <w:rFonts w:ascii="Times New Roman" w:hAnsi="Times New Roman" w:cs="Times New Roman"/>
          <w:sz w:val="24"/>
          <w:szCs w:val="24"/>
          <w:lang w:val="pl-PL"/>
        </w:rPr>
        <w:t xml:space="preserve"> </w:t>
      </w:r>
      <w:r w:rsidR="004C276A">
        <w:rPr>
          <w:rFonts w:ascii="Times New Roman" w:hAnsi="Times New Roman" w:cs="Times New Roman"/>
          <w:sz w:val="24"/>
          <w:szCs w:val="24"/>
          <w:lang w:val="pl-PL"/>
        </w:rPr>
        <w:t>2</w:t>
      </w:r>
      <w:r w:rsidR="008F372E">
        <w:rPr>
          <w:rFonts w:ascii="Times New Roman" w:hAnsi="Times New Roman" w:cs="Times New Roman"/>
          <w:sz w:val="24"/>
          <w:szCs w:val="24"/>
          <w:lang w:val="pl-PL"/>
        </w:rPr>
        <w:t>7</w:t>
      </w:r>
      <w:r w:rsidR="00C62414">
        <w:rPr>
          <w:rFonts w:ascii="Times New Roman" w:hAnsi="Times New Roman" w:cs="Times New Roman"/>
          <w:sz w:val="24"/>
          <w:szCs w:val="24"/>
          <w:lang w:val="pl-PL"/>
        </w:rPr>
        <w:t>.08.</w:t>
      </w:r>
      <w:r w:rsidR="00283D71">
        <w:rPr>
          <w:rFonts w:ascii="Times New Roman" w:hAnsi="Times New Roman" w:cs="Times New Roman"/>
          <w:sz w:val="24"/>
          <w:szCs w:val="24"/>
          <w:lang w:val="pl-PL"/>
        </w:rPr>
        <w:t>2019.</w:t>
      </w:r>
      <w:r w:rsidRPr="00172C3B">
        <w:rPr>
          <w:rFonts w:ascii="Times New Roman" w:hAnsi="Times New Roman" w:cs="Times New Roman"/>
          <w:sz w:val="24"/>
          <w:szCs w:val="24"/>
          <w:lang w:val="pl-PL"/>
        </w:rPr>
        <w:t>godine</w:t>
      </w:r>
    </w:p>
    <w:p w:rsidR="00215393" w:rsidRPr="00172C3B" w:rsidRDefault="00215393" w:rsidP="00215393">
      <w:pPr>
        <w:spacing w:after="0" w:line="240" w:lineRule="auto"/>
        <w:rPr>
          <w:rFonts w:ascii="Times New Roman" w:hAnsi="Times New Roman" w:cs="Times New Roman"/>
          <w:b/>
          <w:bCs/>
          <w:sz w:val="24"/>
          <w:szCs w:val="24"/>
          <w:lang w:val="sr-Latn-CS"/>
        </w:rPr>
      </w:pPr>
    </w:p>
    <w:p w:rsidR="00215393" w:rsidRPr="00172C3B"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172C3B" w:rsidRDefault="00215393" w:rsidP="00215393">
      <w:pPr>
        <w:spacing w:after="0" w:line="240" w:lineRule="auto"/>
        <w:rPr>
          <w:rFonts w:ascii="Times New Roman" w:hAnsi="Times New Roman" w:cs="Times New Roman"/>
          <w:b/>
          <w:bCs/>
          <w:color w:val="000000"/>
          <w:sz w:val="24"/>
          <w:szCs w:val="24"/>
          <w:lang w:val="sr-Latn-CS"/>
        </w:rPr>
      </w:pPr>
    </w:p>
    <w:p w:rsidR="00215393" w:rsidRPr="00172C3B"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172C3B"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172C3B"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172C3B" w:rsidRDefault="00215393" w:rsidP="00215393">
      <w:pPr>
        <w:spacing w:after="0" w:line="240" w:lineRule="auto"/>
        <w:ind w:firstLine="567"/>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172C3B" w:rsidRDefault="00215393" w:rsidP="00215393">
      <w:pPr>
        <w:spacing w:after="0" w:line="240" w:lineRule="auto"/>
        <w:jc w:val="both"/>
        <w:rPr>
          <w:rFonts w:ascii="Times New Roman" w:hAnsi="Times New Roman" w:cs="Times New Roman"/>
          <w:color w:val="000000"/>
          <w:sz w:val="24"/>
          <w:szCs w:val="24"/>
          <w:lang w:val="sr-Latn-CS"/>
        </w:rPr>
      </w:pPr>
    </w:p>
    <w:p w:rsidR="00215393" w:rsidRPr="00172C3B" w:rsidRDefault="00215393" w:rsidP="00215393">
      <w:pPr>
        <w:spacing w:after="0" w:line="240" w:lineRule="auto"/>
        <w:jc w:val="both"/>
        <w:rPr>
          <w:rFonts w:ascii="Times New Roman" w:hAnsi="Times New Roman" w:cs="Times New Roman"/>
          <w:color w:val="000000"/>
          <w:sz w:val="24"/>
          <w:szCs w:val="24"/>
          <w:lang w:val="sr-Latn-CS"/>
        </w:rPr>
      </w:pPr>
    </w:p>
    <w:p w:rsidR="00215393" w:rsidRPr="00172C3B" w:rsidRDefault="00215393" w:rsidP="00215393">
      <w:pPr>
        <w:spacing w:after="0" w:line="240" w:lineRule="auto"/>
        <w:jc w:val="center"/>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Izjavljujem</w:t>
      </w:r>
    </w:p>
    <w:p w:rsidR="00215393" w:rsidRPr="00172C3B" w:rsidRDefault="00215393" w:rsidP="00215393">
      <w:pPr>
        <w:spacing w:after="0" w:line="240" w:lineRule="auto"/>
        <w:jc w:val="both"/>
        <w:rPr>
          <w:rFonts w:ascii="Times New Roman" w:hAnsi="Times New Roman" w:cs="Times New Roman"/>
          <w:color w:val="000000"/>
          <w:sz w:val="24"/>
          <w:szCs w:val="24"/>
          <w:lang w:val="sr-Latn-CS"/>
        </w:rPr>
      </w:pPr>
    </w:p>
    <w:p w:rsidR="00215393" w:rsidRPr="00172C3B" w:rsidRDefault="00215393" w:rsidP="00215393">
      <w:pPr>
        <w:spacing w:after="0" w:line="240" w:lineRule="auto"/>
        <w:jc w:val="both"/>
        <w:rPr>
          <w:rFonts w:ascii="Times New Roman" w:hAnsi="Times New Roman" w:cs="Times New Roman"/>
          <w:color w:val="000000"/>
          <w:sz w:val="24"/>
          <w:szCs w:val="24"/>
          <w:lang w:val="sr-Latn-CS"/>
        </w:rPr>
      </w:pPr>
    </w:p>
    <w:p w:rsidR="00215393" w:rsidRPr="00172C3B" w:rsidRDefault="00215393" w:rsidP="00215393">
      <w:pPr>
        <w:spacing w:after="160" w:line="259"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 xml:space="preserve">da u postupku javne nabavke iz Plana javne nabavke broj </w:t>
      </w:r>
      <w:r w:rsidR="00C62414" w:rsidRPr="00C371F3">
        <w:rPr>
          <w:rFonts w:ascii="Times New Roman" w:hAnsi="Times New Roman"/>
          <w:b/>
          <w:sz w:val="24"/>
          <w:szCs w:val="24"/>
          <w:lang w:val="it-IT"/>
        </w:rPr>
        <w:t xml:space="preserve">0101-404-108 od 28.01.2019 godine </w:t>
      </w:r>
      <w:r w:rsidR="00C62414">
        <w:rPr>
          <w:rFonts w:ascii="Times New Roman" w:hAnsi="Times New Roman"/>
          <w:b/>
          <w:sz w:val="24"/>
          <w:szCs w:val="24"/>
          <w:lang w:val="it-IT"/>
        </w:rPr>
        <w:t xml:space="preserve">sa pripadajućim izmjenama: </w:t>
      </w:r>
      <w:r w:rsidR="00C62414" w:rsidRPr="00C371F3">
        <w:rPr>
          <w:rFonts w:ascii="Times New Roman" w:hAnsi="Times New Roman"/>
          <w:b/>
          <w:sz w:val="24"/>
          <w:szCs w:val="24"/>
          <w:lang w:val="it-IT"/>
        </w:rPr>
        <w:t>br. 0101-404-108-1 od 14.03.2019. godine</w:t>
      </w:r>
      <w:r w:rsidR="00C62414">
        <w:rPr>
          <w:rFonts w:ascii="Times New Roman" w:hAnsi="Times New Roman"/>
          <w:b/>
          <w:sz w:val="24"/>
          <w:szCs w:val="24"/>
          <w:lang w:val="it-IT"/>
        </w:rPr>
        <w:t xml:space="preserve">; </w:t>
      </w:r>
      <w:r w:rsidR="00C62414" w:rsidRPr="00C371F3">
        <w:rPr>
          <w:rFonts w:ascii="Times New Roman" w:hAnsi="Times New Roman"/>
          <w:b/>
          <w:sz w:val="24"/>
          <w:szCs w:val="24"/>
          <w:lang w:val="it-IT"/>
        </w:rPr>
        <w:t>br. 0101-404-108-2 od 27.03.2019 godine</w:t>
      </w:r>
      <w:r w:rsidR="00C62414">
        <w:rPr>
          <w:rFonts w:ascii="Times New Roman" w:hAnsi="Times New Roman"/>
          <w:b/>
          <w:sz w:val="24"/>
          <w:szCs w:val="24"/>
          <w:lang w:val="it-IT"/>
        </w:rPr>
        <w:t>;</w:t>
      </w:r>
      <w:r w:rsidR="00C62414" w:rsidRPr="00C371F3">
        <w:rPr>
          <w:rFonts w:ascii="Times New Roman" w:hAnsi="Times New Roman"/>
          <w:b/>
          <w:sz w:val="24"/>
          <w:szCs w:val="24"/>
          <w:lang w:val="it-IT"/>
        </w:rPr>
        <w:t xml:space="preserve"> br. 0101-404-108-3 od 29.05.2019.godine</w:t>
      </w:r>
      <w:r w:rsidR="00C62414">
        <w:rPr>
          <w:rFonts w:ascii="Times New Roman" w:hAnsi="Times New Roman"/>
          <w:b/>
          <w:sz w:val="24"/>
          <w:szCs w:val="24"/>
          <w:lang w:val="it-IT"/>
        </w:rPr>
        <w:t xml:space="preserve"> i 0101-404-108-4 od 08.07.2019.godine; br. 0101-404-108-5 od 12.08.2019.godine</w:t>
      </w:r>
      <w:r w:rsidR="00C27391"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lang w:val="sr-Latn-CS"/>
        </w:rPr>
        <w:t xml:space="preserve">za </w:t>
      </w:r>
      <w:r w:rsidRPr="00172C3B">
        <w:rPr>
          <w:rFonts w:ascii="Times New Roman" w:hAnsi="Times New Roman" w:cs="Times New Roman"/>
          <w:sz w:val="24"/>
          <w:szCs w:val="24"/>
          <w:lang w:val="sr-Latn-CS"/>
        </w:rPr>
        <w:t>Nabavku</w:t>
      </w:r>
      <w:r w:rsidR="009F0943" w:rsidRPr="00172C3B">
        <w:rPr>
          <w:rFonts w:ascii="Times New Roman" w:hAnsi="Times New Roman" w:cs="Times New Roman"/>
          <w:b/>
          <w:sz w:val="24"/>
          <w:szCs w:val="24"/>
          <w:lang w:val="it-IT"/>
        </w:rPr>
        <w:t xml:space="preserve"> </w:t>
      </w:r>
      <w:r w:rsidR="009F0943" w:rsidRPr="00172C3B">
        <w:rPr>
          <w:rFonts w:ascii="Times New Roman" w:hAnsi="Times New Roman" w:cs="Times New Roman"/>
          <w:color w:val="000000"/>
          <w:sz w:val="24"/>
          <w:szCs w:val="24"/>
          <w:lang w:val="it-IT"/>
        </w:rPr>
        <w:t>izvođenja radova</w:t>
      </w:r>
      <w:r w:rsidR="004C3061" w:rsidRPr="00172C3B">
        <w:rPr>
          <w:rFonts w:ascii="Times New Roman" w:hAnsi="Times New Roman" w:cs="Times New Roman"/>
          <w:color w:val="000000"/>
          <w:sz w:val="24"/>
          <w:szCs w:val="24"/>
          <w:lang w:val="it-IT"/>
        </w:rPr>
        <w:t xml:space="preserve"> </w:t>
      </w:r>
      <w:r w:rsidR="00256FB7" w:rsidRPr="00172C3B">
        <w:rPr>
          <w:rFonts w:ascii="Times New Roman" w:hAnsi="Times New Roman" w:cs="Times New Roman"/>
          <w:color w:val="000000"/>
          <w:sz w:val="24"/>
          <w:szCs w:val="24"/>
          <w:lang w:val="it-IT"/>
        </w:rPr>
        <w:t xml:space="preserve">na </w:t>
      </w:r>
      <w:r w:rsidR="008F372E">
        <w:rPr>
          <w:rFonts w:ascii="Times New Roman" w:hAnsi="Times New Roman" w:cs="Times New Roman"/>
          <w:color w:val="000000"/>
          <w:sz w:val="24"/>
          <w:szCs w:val="24"/>
          <w:lang w:val="it-IT"/>
        </w:rPr>
        <w:t>izgradnji kružnog toka u Gradiošnici</w:t>
      </w:r>
      <w:r w:rsidR="00662691" w:rsidRPr="00172C3B">
        <w:rPr>
          <w:rFonts w:ascii="Times New Roman" w:hAnsi="Times New Roman" w:cs="Times New Roman"/>
          <w:b/>
          <w:sz w:val="24"/>
          <w:szCs w:val="24"/>
          <w:lang w:val="it-IT"/>
        </w:rPr>
        <w:t>,</w:t>
      </w:r>
      <w:r w:rsidR="00662691" w:rsidRPr="00172C3B">
        <w:rPr>
          <w:rFonts w:ascii="Times New Roman" w:hAnsi="Times New Roman" w:cs="Times New Roman"/>
          <w:sz w:val="24"/>
          <w:szCs w:val="24"/>
          <w:lang w:val="it-IT"/>
        </w:rPr>
        <w:t xml:space="preserve"> </w:t>
      </w:r>
      <w:r w:rsidRPr="00172C3B">
        <w:rPr>
          <w:rFonts w:ascii="Times New Roman" w:hAnsi="Times New Roman" w:cs="Times New Roman"/>
          <w:color w:val="000000"/>
          <w:sz w:val="24"/>
          <w:szCs w:val="24"/>
          <w:lang w:val="sr-Latn-CS"/>
        </w:rPr>
        <w:t xml:space="preserve">nijesam u sukobu interesa u smislu člana 16 stav 4 </w:t>
      </w:r>
      <w:r w:rsidRPr="00172C3B">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172C3B">
        <w:rPr>
          <w:rFonts w:ascii="Times New Roman" w:hAnsi="Times New Roman" w:cs="Times New Roman"/>
          <w:color w:val="000000"/>
          <w:sz w:val="24"/>
          <w:szCs w:val="24"/>
          <w:lang w:val="sr-Latn-CS"/>
        </w:rPr>
        <w:t>.</w:t>
      </w: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172C3B" w:rsidRDefault="00215393" w:rsidP="00C62414">
      <w:pPr>
        <w:spacing w:after="0" w:line="240" w:lineRule="auto"/>
        <w:ind w:firstLine="1134"/>
        <w:jc w:val="right"/>
        <w:rPr>
          <w:rFonts w:ascii="Times New Roman" w:hAnsi="Times New Roman" w:cs="Times New Roman"/>
          <w:sz w:val="24"/>
          <w:szCs w:val="24"/>
          <w:lang w:val="sr-Latn-CS"/>
        </w:rPr>
      </w:pPr>
      <w:r w:rsidRPr="00172C3B">
        <w:rPr>
          <w:rFonts w:ascii="Times New Roman" w:hAnsi="Times New Roman" w:cs="Times New Roman"/>
          <w:sz w:val="24"/>
          <w:szCs w:val="24"/>
          <w:lang w:val="sr-Latn-CS"/>
        </w:rPr>
        <w:t>Član komisije za otvaranje i vrednovanje ponuda</w:t>
      </w:r>
      <w:r w:rsidR="00CE6A8D">
        <w:rPr>
          <w:rFonts w:ascii="Times New Roman" w:hAnsi="Times New Roman" w:cs="Times New Roman"/>
          <w:sz w:val="24"/>
          <w:szCs w:val="24"/>
          <w:lang w:val="sr-Latn-CS"/>
        </w:rPr>
        <w:t xml:space="preserve"> </w:t>
      </w:r>
      <w:r w:rsidRPr="00172C3B">
        <w:rPr>
          <w:rFonts w:ascii="Times New Roman" w:hAnsi="Times New Roman" w:cs="Times New Roman"/>
          <w:sz w:val="24"/>
          <w:szCs w:val="24"/>
          <w:lang w:val="sr-Latn-CS"/>
        </w:rPr>
        <w:t xml:space="preserve"> </w:t>
      </w:r>
      <w:r w:rsidR="00BA1943">
        <w:rPr>
          <w:rFonts w:ascii="Times New Roman" w:hAnsi="Times New Roman" w:cs="Times New Roman"/>
          <w:sz w:val="24"/>
          <w:szCs w:val="24"/>
          <w:lang w:val="sr-Latn-CS"/>
        </w:rPr>
        <w:t>Milena Ćipranić</w:t>
      </w:r>
      <w:r w:rsidR="00C62414">
        <w:rPr>
          <w:rFonts w:ascii="Times New Roman" w:hAnsi="Times New Roman" w:cs="Times New Roman"/>
          <w:sz w:val="24"/>
          <w:szCs w:val="24"/>
          <w:lang w:val="sr-Latn-CS"/>
        </w:rPr>
        <w:t>,</w:t>
      </w:r>
      <w:r w:rsidR="00706F04">
        <w:rPr>
          <w:rFonts w:ascii="Times New Roman" w:hAnsi="Times New Roman" w:cs="Times New Roman"/>
          <w:sz w:val="24"/>
          <w:szCs w:val="24"/>
          <w:lang w:val="sr-Latn-CS"/>
        </w:rPr>
        <w:t>s.r.</w:t>
      </w:r>
    </w:p>
    <w:p w:rsidR="00215393" w:rsidRPr="00172C3B" w:rsidRDefault="00215393" w:rsidP="00C62414">
      <w:pPr>
        <w:spacing w:after="0" w:line="240" w:lineRule="auto"/>
        <w:ind w:left="4956" w:firstLine="708"/>
        <w:jc w:val="right"/>
        <w:rPr>
          <w:rFonts w:ascii="Times New Roman" w:hAnsi="Times New Roman" w:cs="Times New Roman"/>
          <w:i/>
          <w:iCs/>
          <w:sz w:val="24"/>
          <w:szCs w:val="24"/>
          <w:lang w:val="sr-Latn-CS"/>
        </w:rPr>
      </w:pPr>
      <w:r w:rsidRPr="00172C3B">
        <w:rPr>
          <w:rFonts w:ascii="Times New Roman" w:hAnsi="Times New Roman" w:cs="Times New Roman"/>
          <w:i/>
          <w:iCs/>
          <w:sz w:val="24"/>
          <w:szCs w:val="24"/>
          <w:lang w:val="sr-Latn-CS"/>
        </w:rPr>
        <w:t xml:space="preserve">                                 </w:t>
      </w:r>
    </w:p>
    <w:p w:rsidR="00C62414" w:rsidRDefault="00215393" w:rsidP="00C62414">
      <w:pPr>
        <w:spacing w:after="0" w:line="240" w:lineRule="auto"/>
        <w:ind w:firstLine="1134"/>
        <w:jc w:val="right"/>
        <w:rPr>
          <w:rFonts w:ascii="Times New Roman" w:hAnsi="Times New Roman" w:cs="Times New Roman"/>
          <w:sz w:val="24"/>
          <w:szCs w:val="24"/>
          <w:lang w:val="sr-Latn-CS"/>
        </w:rPr>
      </w:pPr>
      <w:r w:rsidRPr="00172C3B">
        <w:rPr>
          <w:rFonts w:ascii="Times New Roman" w:hAnsi="Times New Roman" w:cs="Times New Roman"/>
          <w:sz w:val="24"/>
          <w:szCs w:val="24"/>
          <w:lang w:val="sr-Latn-CS"/>
        </w:rPr>
        <w:t xml:space="preserve">Član komisije za otvaranje i vrednovanje ponuda </w:t>
      </w:r>
      <w:r w:rsidR="00BA1943">
        <w:rPr>
          <w:rFonts w:ascii="Times New Roman" w:hAnsi="Times New Roman" w:cs="Times New Roman"/>
          <w:sz w:val="24"/>
          <w:szCs w:val="24"/>
          <w:lang w:val="sr-Latn-CS"/>
        </w:rPr>
        <w:t>Radmila Lučić</w:t>
      </w:r>
      <w:r w:rsidRPr="00172C3B">
        <w:rPr>
          <w:rFonts w:ascii="Times New Roman" w:hAnsi="Times New Roman" w:cs="Times New Roman"/>
          <w:sz w:val="24"/>
          <w:szCs w:val="24"/>
          <w:lang w:val="sr-Latn-CS"/>
        </w:rPr>
        <w:t>,</w:t>
      </w:r>
      <w:r w:rsidR="00706F04">
        <w:rPr>
          <w:rFonts w:ascii="Times New Roman" w:hAnsi="Times New Roman" w:cs="Times New Roman"/>
          <w:sz w:val="24"/>
          <w:szCs w:val="24"/>
          <w:lang w:val="sr-Latn-CS"/>
        </w:rPr>
        <w:t>s.r.</w:t>
      </w:r>
    </w:p>
    <w:p w:rsidR="003925B0" w:rsidRPr="00172C3B" w:rsidRDefault="00C62414" w:rsidP="00C62414">
      <w:pPr>
        <w:spacing w:after="0" w:line="240" w:lineRule="auto"/>
        <w:ind w:firstLine="1134"/>
        <w:jc w:val="right"/>
        <w:rPr>
          <w:rFonts w:ascii="Times New Roman" w:hAnsi="Times New Roman" w:cs="Times New Roman"/>
          <w:sz w:val="24"/>
          <w:szCs w:val="24"/>
          <w:lang w:val="sr-Latn-CS"/>
        </w:rPr>
      </w:pPr>
      <w:r w:rsidRPr="00172C3B">
        <w:rPr>
          <w:rFonts w:ascii="Times New Roman" w:hAnsi="Times New Roman" w:cs="Times New Roman"/>
          <w:sz w:val="24"/>
          <w:szCs w:val="24"/>
          <w:lang w:val="sr-Latn-CS"/>
        </w:rPr>
        <w:t xml:space="preserve"> </w:t>
      </w:r>
    </w:p>
    <w:p w:rsidR="00215393" w:rsidRPr="00172C3B" w:rsidRDefault="00215393" w:rsidP="00C62414">
      <w:pPr>
        <w:spacing w:after="0" w:line="240" w:lineRule="auto"/>
        <w:ind w:firstLine="1134"/>
        <w:jc w:val="right"/>
        <w:rPr>
          <w:rFonts w:ascii="Times New Roman" w:hAnsi="Times New Roman" w:cs="Times New Roman"/>
          <w:sz w:val="24"/>
          <w:szCs w:val="24"/>
          <w:lang w:val="sr-Latn-CS"/>
        </w:rPr>
      </w:pPr>
      <w:r w:rsidRPr="00172C3B">
        <w:rPr>
          <w:rFonts w:ascii="Times New Roman" w:hAnsi="Times New Roman" w:cs="Times New Roman"/>
          <w:sz w:val="24"/>
          <w:szCs w:val="24"/>
          <w:lang w:val="sr-Latn-CS"/>
        </w:rPr>
        <w:t xml:space="preserve">Član komisije za otvaranje i vrednovanje ponuda </w:t>
      </w:r>
      <w:r w:rsidR="00BA1943">
        <w:rPr>
          <w:rFonts w:ascii="Times New Roman" w:hAnsi="Times New Roman" w:cs="Times New Roman"/>
          <w:sz w:val="24"/>
          <w:szCs w:val="24"/>
          <w:lang w:val="sr-Latn-CS"/>
        </w:rPr>
        <w:t>Vesna Nikolić</w:t>
      </w:r>
      <w:r w:rsidR="00706F04">
        <w:rPr>
          <w:rFonts w:ascii="Times New Roman" w:hAnsi="Times New Roman" w:cs="Times New Roman"/>
          <w:sz w:val="24"/>
          <w:szCs w:val="24"/>
          <w:lang w:val="sr-Latn-CS"/>
        </w:rPr>
        <w:t>,s.r.</w:t>
      </w:r>
    </w:p>
    <w:p w:rsidR="00215393" w:rsidRPr="00172C3B" w:rsidRDefault="00215393" w:rsidP="00215393">
      <w:pPr>
        <w:spacing w:after="0" w:line="240" w:lineRule="auto"/>
        <w:ind w:left="4956" w:firstLine="708"/>
        <w:jc w:val="both"/>
        <w:rPr>
          <w:rFonts w:ascii="Times New Roman" w:hAnsi="Times New Roman" w:cs="Times New Roman"/>
          <w:i/>
          <w:iCs/>
          <w:sz w:val="24"/>
          <w:szCs w:val="24"/>
          <w:lang w:val="sr-Latn-CS"/>
        </w:rPr>
      </w:pPr>
      <w:r w:rsidRPr="00172C3B">
        <w:rPr>
          <w:rFonts w:ascii="Times New Roman" w:hAnsi="Times New Roman" w:cs="Times New Roman"/>
          <w:i/>
          <w:iCs/>
          <w:sz w:val="24"/>
          <w:szCs w:val="24"/>
          <w:lang w:val="sr-Latn-CS"/>
        </w:rPr>
        <w:t xml:space="preserve">                                 </w:t>
      </w:r>
    </w:p>
    <w:p w:rsidR="00215393" w:rsidRPr="00172C3B" w:rsidRDefault="00215393" w:rsidP="00215393">
      <w:pPr>
        <w:spacing w:before="96" w:after="0" w:line="240" w:lineRule="auto"/>
        <w:jc w:val="both"/>
        <w:rPr>
          <w:rFonts w:ascii="Times New Roman" w:hAnsi="Times New Roman" w:cs="Times New Roman"/>
          <w:color w:val="FF0000"/>
          <w:sz w:val="24"/>
          <w:szCs w:val="24"/>
          <w:lang w:val="sr-Latn-CS"/>
        </w:rPr>
      </w:pPr>
    </w:p>
    <w:p w:rsidR="00215393" w:rsidRDefault="00215393" w:rsidP="00C24206">
      <w:pPr>
        <w:spacing w:after="0" w:line="240" w:lineRule="auto"/>
        <w:jc w:val="right"/>
        <w:rPr>
          <w:rFonts w:ascii="Times New Roman" w:hAnsi="Times New Roman" w:cs="Times New Roman"/>
          <w:sz w:val="24"/>
          <w:szCs w:val="24"/>
          <w:lang w:val="sr-Latn-CS"/>
        </w:rPr>
      </w:pPr>
      <w:r w:rsidRPr="00172C3B">
        <w:rPr>
          <w:rFonts w:ascii="Times New Roman" w:hAnsi="Times New Roman" w:cs="Times New Roman"/>
          <w:sz w:val="24"/>
          <w:szCs w:val="24"/>
          <w:lang w:val="sr-Latn-CS"/>
        </w:rPr>
        <w:t>Lice koje je  učestvovalo u pripremanju tenderske dokumentacije</w:t>
      </w:r>
      <w:r w:rsidR="008927C4">
        <w:rPr>
          <w:rFonts w:ascii="Times New Roman" w:hAnsi="Times New Roman" w:cs="Times New Roman"/>
          <w:sz w:val="24"/>
          <w:szCs w:val="24"/>
          <w:lang w:val="sr-Latn-CS"/>
        </w:rPr>
        <w:t>:</w:t>
      </w:r>
      <w:r w:rsidRPr="00172C3B">
        <w:rPr>
          <w:rFonts w:ascii="Times New Roman" w:hAnsi="Times New Roman" w:cs="Times New Roman"/>
          <w:sz w:val="24"/>
          <w:szCs w:val="24"/>
          <w:lang w:val="sr-Latn-CS"/>
        </w:rPr>
        <w:t xml:space="preserve"> </w:t>
      </w:r>
      <w:r w:rsidR="00CE6A8D">
        <w:rPr>
          <w:rFonts w:ascii="Times New Roman" w:hAnsi="Times New Roman" w:cs="Times New Roman"/>
          <w:sz w:val="24"/>
          <w:szCs w:val="24"/>
          <w:lang w:val="sr-Latn-CS"/>
        </w:rPr>
        <w:t>Marija Marović</w:t>
      </w:r>
      <w:r w:rsidR="00706F04">
        <w:rPr>
          <w:rFonts w:ascii="Times New Roman" w:hAnsi="Times New Roman" w:cs="Times New Roman"/>
          <w:sz w:val="24"/>
          <w:szCs w:val="24"/>
          <w:lang w:val="sr-Latn-CS"/>
        </w:rPr>
        <w:t>,s.r.</w:t>
      </w:r>
    </w:p>
    <w:p w:rsidR="008927C4" w:rsidRPr="00172C3B" w:rsidRDefault="008927C4" w:rsidP="00D74314">
      <w:pPr>
        <w:spacing w:after="0" w:line="240" w:lineRule="auto"/>
        <w:jc w:val="both"/>
        <w:rPr>
          <w:rFonts w:ascii="Times New Roman" w:hAnsi="Times New Roman" w:cs="Times New Roman"/>
          <w:sz w:val="24"/>
          <w:szCs w:val="24"/>
          <w:lang w:val="sr-Latn-CS"/>
        </w:rPr>
      </w:pPr>
    </w:p>
    <w:p w:rsidR="00215393" w:rsidRPr="00172C3B" w:rsidRDefault="008927C4" w:rsidP="008927C4">
      <w:pPr>
        <w:tabs>
          <w:tab w:val="left" w:pos="6555"/>
        </w:tabs>
        <w:spacing w:before="96"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ab/>
      </w:r>
    </w:p>
    <w:p w:rsidR="00215393" w:rsidRPr="00172C3B" w:rsidRDefault="00215393" w:rsidP="00215393">
      <w:pPr>
        <w:tabs>
          <w:tab w:val="left" w:pos="1950"/>
        </w:tabs>
        <w:spacing w:after="0" w:line="240" w:lineRule="auto"/>
        <w:rPr>
          <w:rFonts w:ascii="Times New Roman" w:hAnsi="Times New Roman" w:cs="Times New Roman"/>
          <w:sz w:val="24"/>
          <w:szCs w:val="24"/>
          <w:lang w:val="sr-Latn-CS"/>
        </w:rPr>
      </w:pP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4"/>
          <w:szCs w:val="24"/>
          <w:lang w:val="sr-Latn-CS"/>
        </w:rPr>
      </w:pPr>
      <w:bookmarkStart w:id="7" w:name="_Toc417218197"/>
      <w:r w:rsidRPr="00172C3B">
        <w:rPr>
          <w:rFonts w:ascii="Times New Roman" w:eastAsia="PMingLiU" w:hAnsi="Times New Roman" w:cs="Times New Roman"/>
          <w:b/>
          <w:bCs/>
          <w:color w:val="000000"/>
          <w:sz w:val="24"/>
          <w:szCs w:val="24"/>
          <w:lang w:val="sr-Latn-CS"/>
        </w:rPr>
        <w:t>METODOLOGIJA NAČINA VREDNOVANJA PONUDA PO KRITERIJUMU I PODKRITERIJUMIMA</w:t>
      </w:r>
      <w:bookmarkEnd w:id="7"/>
    </w:p>
    <w:p w:rsidR="00E82EA0" w:rsidRPr="00172C3B"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172C3B"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172C3B"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172C3B"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172C3B">
        <w:rPr>
          <w:rFonts w:ascii="Times New Roman" w:hAnsi="Times New Roman" w:cs="Times New Roman"/>
          <w:b/>
          <w:bCs/>
          <w:color w:val="000000"/>
          <w:sz w:val="24"/>
          <w:szCs w:val="24"/>
          <w:shd w:val="clear" w:color="auto" w:fill="FFFFFF"/>
        </w:rPr>
        <w:sym w:font="Wingdings" w:char="F0A8"/>
      </w:r>
      <w:r w:rsidRPr="00172C3B">
        <w:rPr>
          <w:rFonts w:ascii="Times New Roman" w:hAnsi="Times New Roman" w:cs="Times New Roman"/>
          <w:b/>
          <w:bCs/>
          <w:color w:val="000000"/>
          <w:sz w:val="24"/>
          <w:szCs w:val="24"/>
          <w:shd w:val="clear" w:color="auto" w:fill="FFFFFF"/>
          <w:lang w:val="sr-Latn-CS"/>
        </w:rPr>
        <w:t xml:space="preserve"> </w:t>
      </w:r>
      <w:r w:rsidRPr="00172C3B">
        <w:rPr>
          <w:rFonts w:ascii="Times New Roman" w:hAnsi="Times New Roman" w:cs="Times New Roman"/>
          <w:b/>
          <w:bCs/>
          <w:color w:val="000000"/>
          <w:sz w:val="24"/>
          <w:szCs w:val="24"/>
          <w:shd w:val="clear" w:color="auto" w:fill="FFFFFF"/>
          <w:lang w:val="hr-HR"/>
        </w:rPr>
        <w:t xml:space="preserve">Vrednovanje ponuda po kriterijumu </w:t>
      </w:r>
      <w:r w:rsidRPr="00172C3B">
        <w:rPr>
          <w:rFonts w:ascii="Times New Roman" w:hAnsi="Times New Roman" w:cs="Times New Roman"/>
          <w:b/>
          <w:bCs/>
          <w:color w:val="000000"/>
          <w:sz w:val="24"/>
          <w:szCs w:val="24"/>
          <w:shd w:val="clear" w:color="auto" w:fill="FFFFFF"/>
          <w:lang w:val="pl-PL"/>
        </w:rPr>
        <w:t>najni</w:t>
      </w:r>
      <w:r w:rsidRPr="00172C3B">
        <w:rPr>
          <w:rFonts w:ascii="Times New Roman" w:hAnsi="Times New Roman" w:cs="Times New Roman"/>
          <w:b/>
          <w:bCs/>
          <w:color w:val="000000"/>
          <w:sz w:val="24"/>
          <w:szCs w:val="24"/>
          <w:shd w:val="clear" w:color="auto" w:fill="FFFFFF"/>
          <w:lang w:val="hr-HR"/>
        </w:rPr>
        <w:t>že</w:t>
      </w:r>
      <w:r w:rsidRPr="00172C3B">
        <w:rPr>
          <w:rFonts w:ascii="Times New Roman" w:hAnsi="Times New Roman" w:cs="Times New Roman"/>
          <w:b/>
          <w:bCs/>
          <w:color w:val="000000"/>
          <w:sz w:val="24"/>
          <w:szCs w:val="24"/>
          <w:shd w:val="clear" w:color="auto" w:fill="FFFFFF"/>
          <w:lang w:val="pl-PL"/>
        </w:rPr>
        <w:t xml:space="preserve"> ponu</w:t>
      </w:r>
      <w:r w:rsidRPr="00172C3B">
        <w:rPr>
          <w:rFonts w:ascii="Times New Roman" w:hAnsi="Times New Roman" w:cs="Times New Roman"/>
          <w:b/>
          <w:bCs/>
          <w:color w:val="000000"/>
          <w:sz w:val="24"/>
          <w:szCs w:val="24"/>
          <w:shd w:val="clear" w:color="auto" w:fill="FFFFFF"/>
          <w:lang w:val="hr-HR"/>
        </w:rPr>
        <w:t>đ</w:t>
      </w:r>
      <w:r w:rsidRPr="00172C3B">
        <w:rPr>
          <w:rFonts w:ascii="Times New Roman" w:hAnsi="Times New Roman" w:cs="Times New Roman"/>
          <w:b/>
          <w:bCs/>
          <w:color w:val="000000"/>
          <w:sz w:val="24"/>
          <w:szCs w:val="24"/>
          <w:shd w:val="clear" w:color="auto" w:fill="FFFFFF"/>
          <w:lang w:val="pl-PL"/>
        </w:rPr>
        <w:t>ena cijena</w:t>
      </w:r>
      <w:r w:rsidRPr="00172C3B">
        <w:rPr>
          <w:rFonts w:ascii="Times New Roman" w:hAnsi="Times New Roman" w:cs="Times New Roman"/>
          <w:b/>
          <w:bCs/>
          <w:color w:val="000000"/>
          <w:sz w:val="24"/>
          <w:szCs w:val="24"/>
          <w:lang w:val="sr-Latn-CS"/>
        </w:rPr>
        <w:t xml:space="preserve"> vršiće se na sljedeći način:</w:t>
      </w:r>
      <w:r w:rsidRPr="00172C3B">
        <w:rPr>
          <w:rFonts w:ascii="Times New Roman" w:hAnsi="Times New Roman" w:cs="Times New Roman"/>
          <w:color w:val="000000"/>
          <w:sz w:val="24"/>
          <w:szCs w:val="24"/>
          <w:lang w:val="pl-PL"/>
        </w:rPr>
        <w:tab/>
      </w:r>
      <w:r w:rsidRPr="00172C3B">
        <w:rPr>
          <w:rFonts w:ascii="Times New Roman" w:hAnsi="Times New Roman" w:cs="Times New Roman"/>
          <w:i/>
          <w:iCs/>
          <w:color w:val="000000"/>
          <w:sz w:val="24"/>
          <w:szCs w:val="24"/>
          <w:lang w:val="sr-Latn-CS"/>
        </w:rPr>
        <w:t>____________________________________________________________________;</w:t>
      </w:r>
    </w:p>
    <w:p w:rsidR="00E82EA0" w:rsidRPr="00172C3B" w:rsidRDefault="00E82EA0" w:rsidP="00E82EA0">
      <w:pPr>
        <w:spacing w:after="0" w:line="240" w:lineRule="auto"/>
        <w:jc w:val="both"/>
        <w:rPr>
          <w:rFonts w:ascii="Times New Roman" w:hAnsi="Times New Roman" w:cs="Times New Roman"/>
          <w:color w:val="000000"/>
          <w:sz w:val="24"/>
          <w:szCs w:val="24"/>
          <w:lang w:val="hr-HR"/>
        </w:rPr>
      </w:pPr>
    </w:p>
    <w:p w:rsidR="00E82EA0" w:rsidRPr="00172C3B" w:rsidRDefault="00E82EA0" w:rsidP="00E82EA0">
      <w:pPr>
        <w:spacing w:after="0" w:line="240" w:lineRule="auto"/>
        <w:jc w:val="both"/>
        <w:rPr>
          <w:rFonts w:ascii="Times New Roman" w:eastAsia="Times New Roman" w:hAnsi="Times New Roman" w:cs="Times New Roman"/>
          <w:sz w:val="24"/>
          <w:szCs w:val="24"/>
          <w:lang w:val="sl-SI"/>
        </w:rPr>
      </w:pPr>
      <w:r w:rsidRPr="00172C3B">
        <w:rPr>
          <w:rFonts w:ascii="Times New Roman" w:eastAsia="Times New Roman" w:hAnsi="Times New Roman" w:cs="Times New Roman"/>
          <w:sz w:val="24"/>
          <w:szCs w:val="24"/>
          <w:lang w:val="sr-Cyrl-CS"/>
        </w:rPr>
        <w:t xml:space="preserve">Broj </w:t>
      </w:r>
      <w:r w:rsidRPr="00172C3B">
        <w:rPr>
          <w:rFonts w:ascii="Times New Roman" w:eastAsia="Times New Roman" w:hAnsi="Times New Roman" w:cs="Times New Roman"/>
          <w:sz w:val="24"/>
          <w:szCs w:val="24"/>
          <w:lang w:val="sl-SI"/>
        </w:rPr>
        <w:t>bodova za ovaj kriterijum</w:t>
      </w:r>
      <w:r w:rsidRPr="00172C3B">
        <w:rPr>
          <w:rFonts w:ascii="Times New Roman" w:eastAsia="Times New Roman" w:hAnsi="Times New Roman" w:cs="Times New Roman"/>
          <w:sz w:val="24"/>
          <w:szCs w:val="24"/>
          <w:lang w:val="sr-Cyrl-CS"/>
        </w:rPr>
        <w:t xml:space="preserve"> odre</w:t>
      </w:r>
      <w:r w:rsidRPr="00172C3B">
        <w:rPr>
          <w:rFonts w:ascii="Times New Roman" w:eastAsia="Times New Roman" w:hAnsi="Times New Roman" w:cs="Times New Roman"/>
          <w:sz w:val="24"/>
          <w:szCs w:val="24"/>
          <w:lang w:val="sr-Latn-CS"/>
        </w:rPr>
        <w:t>đ</w:t>
      </w:r>
      <w:r w:rsidRPr="00172C3B">
        <w:rPr>
          <w:rFonts w:ascii="Times New Roman" w:eastAsia="Times New Roman" w:hAnsi="Times New Roman" w:cs="Times New Roman"/>
          <w:sz w:val="24"/>
          <w:szCs w:val="24"/>
          <w:lang w:val="sr-Cyrl-CS"/>
        </w:rPr>
        <w:t>uje se po formuli</w:t>
      </w:r>
      <w:r w:rsidRPr="00172C3B">
        <w:rPr>
          <w:rFonts w:ascii="Times New Roman" w:eastAsia="Times New Roman" w:hAnsi="Times New Roman" w:cs="Times New Roman"/>
          <w:sz w:val="24"/>
          <w:szCs w:val="24"/>
          <w:lang w:val="sl-SI"/>
        </w:rPr>
        <w:t>:</w:t>
      </w:r>
    </w:p>
    <w:p w:rsidR="00E82EA0" w:rsidRPr="00172C3B" w:rsidRDefault="00E82EA0" w:rsidP="00E82EA0">
      <w:pPr>
        <w:spacing w:after="0" w:line="240" w:lineRule="auto"/>
        <w:jc w:val="center"/>
        <w:rPr>
          <w:rFonts w:ascii="Times New Roman" w:eastAsia="Times New Roman" w:hAnsi="Times New Roman" w:cs="Times New Roman"/>
          <w:b/>
          <w:sz w:val="24"/>
          <w:szCs w:val="24"/>
          <w:lang w:val="sr-Latn-CS"/>
        </w:rPr>
      </w:pPr>
      <w:r w:rsidRPr="00172C3B">
        <w:rPr>
          <w:rFonts w:ascii="Times New Roman" w:eastAsia="Times New Roman" w:hAnsi="Times New Roman" w:cs="Times New Roman"/>
          <w:b/>
          <w:sz w:val="24"/>
          <w:szCs w:val="24"/>
          <w:lang w:val="sr-Latn-CS"/>
        </w:rPr>
        <w:t>C</w:t>
      </w:r>
      <w:r w:rsidRPr="00172C3B">
        <w:rPr>
          <w:rFonts w:ascii="Times New Roman" w:eastAsia="Times New Roman" w:hAnsi="Times New Roman" w:cs="Times New Roman"/>
          <w:b/>
          <w:sz w:val="24"/>
          <w:szCs w:val="24"/>
          <w:lang w:val="sr-Cyrl-CS"/>
        </w:rPr>
        <w:t>=(</w:t>
      </w:r>
      <w:r w:rsidRPr="00172C3B">
        <w:rPr>
          <w:rFonts w:ascii="Times New Roman" w:eastAsia="Times New Roman" w:hAnsi="Times New Roman" w:cs="Times New Roman"/>
          <w:b/>
          <w:sz w:val="24"/>
          <w:szCs w:val="24"/>
          <w:lang w:val="sr-Latn-CS"/>
        </w:rPr>
        <w:t>C</w:t>
      </w:r>
      <w:r w:rsidRPr="00172C3B">
        <w:rPr>
          <w:rFonts w:ascii="Times New Roman" w:eastAsia="Times New Roman" w:hAnsi="Times New Roman" w:cs="Times New Roman"/>
          <w:b/>
          <w:sz w:val="24"/>
          <w:szCs w:val="24"/>
          <w:vertAlign w:val="subscript"/>
          <w:lang w:val="sr-Latn-CS"/>
        </w:rPr>
        <w:t>min</w:t>
      </w:r>
      <w:r w:rsidRPr="00172C3B">
        <w:rPr>
          <w:rFonts w:ascii="Times New Roman" w:eastAsia="Times New Roman" w:hAnsi="Times New Roman" w:cs="Times New Roman"/>
          <w:b/>
          <w:sz w:val="24"/>
          <w:szCs w:val="24"/>
          <w:lang w:val="sr-Latn-CS"/>
        </w:rPr>
        <w:t>/C</w:t>
      </w:r>
      <w:r w:rsidRPr="00172C3B">
        <w:rPr>
          <w:rFonts w:ascii="Times New Roman" w:eastAsia="Times New Roman" w:hAnsi="Times New Roman" w:cs="Times New Roman"/>
          <w:b/>
          <w:sz w:val="24"/>
          <w:szCs w:val="24"/>
          <w:vertAlign w:val="subscript"/>
          <w:lang w:val="sr-Latn-CS"/>
        </w:rPr>
        <w:t>p</w:t>
      </w:r>
      <w:r w:rsidRPr="00172C3B">
        <w:rPr>
          <w:rFonts w:ascii="Times New Roman" w:eastAsia="Times New Roman" w:hAnsi="Times New Roman" w:cs="Times New Roman"/>
          <w:b/>
          <w:sz w:val="24"/>
          <w:szCs w:val="24"/>
          <w:lang w:val="sr-Cyrl-CS"/>
        </w:rPr>
        <w:t>)</w:t>
      </w:r>
      <w:r w:rsidRPr="00172C3B">
        <w:rPr>
          <w:rFonts w:ascii="Times New Roman" w:eastAsia="Times New Roman" w:hAnsi="Times New Roman" w:cs="Times New Roman"/>
          <w:b/>
          <w:sz w:val="24"/>
          <w:szCs w:val="24"/>
          <w:lang w:val="sr-Latn-CS"/>
        </w:rPr>
        <w:t>*100</w:t>
      </w:r>
    </w:p>
    <w:p w:rsidR="00E82EA0" w:rsidRPr="00172C3B" w:rsidRDefault="00E82EA0" w:rsidP="00E82EA0">
      <w:pPr>
        <w:spacing w:after="0" w:line="240" w:lineRule="auto"/>
        <w:jc w:val="both"/>
        <w:rPr>
          <w:rFonts w:ascii="Times New Roman" w:eastAsia="Times New Roman" w:hAnsi="Times New Roman" w:cs="Times New Roman"/>
          <w:sz w:val="24"/>
          <w:szCs w:val="24"/>
          <w:u w:val="single"/>
          <w:lang w:val="sr-Latn-CS"/>
        </w:rPr>
      </w:pPr>
      <w:r w:rsidRPr="00172C3B">
        <w:rPr>
          <w:rFonts w:ascii="Times New Roman" w:eastAsia="Times New Roman" w:hAnsi="Times New Roman" w:cs="Times New Roman"/>
          <w:sz w:val="24"/>
          <w:szCs w:val="24"/>
          <w:u w:val="single"/>
          <w:lang w:val="sr-Latn-CS"/>
        </w:rPr>
        <w:t>Gdje je:</w:t>
      </w:r>
    </w:p>
    <w:p w:rsidR="00E82EA0" w:rsidRPr="00172C3B"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172C3B">
        <w:rPr>
          <w:rFonts w:ascii="Times New Roman" w:eastAsia="Times New Roman" w:hAnsi="Times New Roman" w:cs="Times New Roman"/>
          <w:sz w:val="24"/>
          <w:szCs w:val="24"/>
          <w:lang w:val="sr-Latn-CS"/>
        </w:rPr>
        <w:t xml:space="preserve"> C – broj bodova po kriterijumu najniže ponuđena cijena</w:t>
      </w:r>
    </w:p>
    <w:p w:rsidR="00E82EA0" w:rsidRPr="00172C3B" w:rsidRDefault="00E82EA0" w:rsidP="00E82EA0">
      <w:pPr>
        <w:spacing w:after="0" w:line="240" w:lineRule="auto"/>
        <w:jc w:val="both"/>
        <w:rPr>
          <w:rFonts w:ascii="Times New Roman" w:eastAsia="Times New Roman" w:hAnsi="Times New Roman" w:cs="Times New Roman"/>
          <w:sz w:val="24"/>
          <w:szCs w:val="24"/>
          <w:lang w:val="sr-Latn-CS"/>
        </w:rPr>
      </w:pPr>
      <w:r w:rsidRPr="00172C3B">
        <w:rPr>
          <w:rFonts w:ascii="Times New Roman" w:eastAsia="Times New Roman" w:hAnsi="Times New Roman" w:cs="Times New Roman"/>
          <w:sz w:val="24"/>
          <w:szCs w:val="24"/>
          <w:lang w:val="sr-Latn-CS"/>
        </w:rPr>
        <w:t xml:space="preserve">             C</w:t>
      </w:r>
      <w:r w:rsidRPr="00172C3B">
        <w:rPr>
          <w:rFonts w:ascii="Times New Roman" w:eastAsia="Times New Roman" w:hAnsi="Times New Roman" w:cs="Times New Roman"/>
          <w:sz w:val="24"/>
          <w:szCs w:val="24"/>
          <w:vertAlign w:val="subscript"/>
          <w:lang w:val="sr-Latn-CS"/>
        </w:rPr>
        <w:t>p</w:t>
      </w:r>
      <w:r w:rsidRPr="00172C3B">
        <w:rPr>
          <w:rFonts w:ascii="Times New Roman" w:eastAsia="Times New Roman" w:hAnsi="Times New Roman" w:cs="Times New Roman"/>
          <w:sz w:val="24"/>
          <w:szCs w:val="24"/>
          <w:lang w:val="sr-Latn-CS"/>
        </w:rPr>
        <w:t xml:space="preserve"> –  ponuđena cijena (sa PDV)   </w:t>
      </w:r>
    </w:p>
    <w:p w:rsidR="00E82EA0" w:rsidRPr="00172C3B" w:rsidRDefault="00E82EA0" w:rsidP="00E82EA0">
      <w:pPr>
        <w:spacing w:after="0" w:line="240" w:lineRule="auto"/>
        <w:jc w:val="both"/>
        <w:rPr>
          <w:rFonts w:ascii="Times New Roman" w:eastAsia="Times New Roman" w:hAnsi="Times New Roman" w:cs="Times New Roman"/>
          <w:sz w:val="24"/>
          <w:szCs w:val="24"/>
          <w:lang w:val="sr-Latn-CS"/>
        </w:rPr>
      </w:pPr>
      <w:r w:rsidRPr="00172C3B">
        <w:rPr>
          <w:rFonts w:ascii="Times New Roman" w:eastAsia="Times New Roman" w:hAnsi="Times New Roman" w:cs="Times New Roman"/>
          <w:sz w:val="24"/>
          <w:szCs w:val="24"/>
          <w:lang w:val="sr-Latn-CS"/>
        </w:rPr>
        <w:t xml:space="preserve">              C</w:t>
      </w:r>
      <w:r w:rsidRPr="00172C3B">
        <w:rPr>
          <w:rFonts w:ascii="Times New Roman" w:eastAsia="Times New Roman" w:hAnsi="Times New Roman" w:cs="Times New Roman"/>
          <w:sz w:val="24"/>
          <w:szCs w:val="24"/>
          <w:vertAlign w:val="subscript"/>
          <w:lang w:val="sr-Latn-CS"/>
        </w:rPr>
        <w:t>min</w:t>
      </w:r>
      <w:r w:rsidRPr="00172C3B">
        <w:rPr>
          <w:rFonts w:ascii="Times New Roman" w:eastAsia="Times New Roman" w:hAnsi="Times New Roman" w:cs="Times New Roman"/>
          <w:sz w:val="24"/>
          <w:szCs w:val="24"/>
          <w:lang w:val="sr-Latn-CS"/>
        </w:rPr>
        <w:t xml:space="preserve"> – najniža ponuđena cijena (sa PDV)</w:t>
      </w:r>
    </w:p>
    <w:p w:rsidR="00E82EA0" w:rsidRPr="00172C3B"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172C3B"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172C3B"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172C3B">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Pr="00172C3B"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9F0943" w:rsidRPr="00172C3B"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172C3B" w:rsidRDefault="009F0943" w:rsidP="00215393">
      <w:pPr>
        <w:tabs>
          <w:tab w:val="left" w:pos="1950"/>
        </w:tabs>
        <w:spacing w:after="0" w:line="240" w:lineRule="auto"/>
        <w:rPr>
          <w:rFonts w:ascii="Times New Roman" w:hAnsi="Times New Roman" w:cs="Times New Roman"/>
          <w:color w:val="000000"/>
          <w:sz w:val="24"/>
          <w:szCs w:val="24"/>
          <w:lang w:val="sr-Latn-CS"/>
        </w:rPr>
      </w:pPr>
    </w:p>
    <w:p w:rsidR="009F0943" w:rsidRPr="00172C3B" w:rsidRDefault="009F0943"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172C3B"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4"/>
          <w:szCs w:val="24"/>
          <w:lang w:val="fr-FR"/>
        </w:rPr>
      </w:pPr>
      <w:bookmarkStart w:id="8" w:name="_Toc416180141"/>
    </w:p>
    <w:p w:rsidR="00E82EA0" w:rsidRPr="00172C3B"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4"/>
          <w:szCs w:val="24"/>
        </w:rPr>
      </w:pPr>
      <w:r w:rsidRPr="00172C3B">
        <w:rPr>
          <w:rFonts w:ascii="Times New Roman" w:eastAsia="PMingLiU" w:hAnsi="Times New Roman" w:cs="Times New Roman"/>
          <w:b/>
          <w:bCs/>
          <w:color w:val="000000"/>
          <w:sz w:val="24"/>
          <w:szCs w:val="24"/>
        </w:rPr>
        <w:t>OBRAZAC PONUDE SA OBRASCIMA KOJE PRIPREMA PONUĐAČ</w:t>
      </w:r>
      <w:bookmarkEnd w:id="8"/>
    </w:p>
    <w:p w:rsidR="00E82EA0" w:rsidRPr="00172C3B"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4"/>
          <w:szCs w:val="24"/>
        </w:rPr>
      </w:pPr>
    </w:p>
    <w:p w:rsidR="00E82EA0" w:rsidRPr="00172C3B"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5904A9" w:rsidRPr="00172C3B" w:rsidRDefault="005904A9" w:rsidP="00215393">
      <w:pPr>
        <w:tabs>
          <w:tab w:val="left" w:pos="1950"/>
        </w:tabs>
        <w:spacing w:after="0" w:line="240" w:lineRule="auto"/>
        <w:rPr>
          <w:rFonts w:ascii="Times New Roman" w:hAnsi="Times New Roman" w:cs="Times New Roman"/>
          <w:color w:val="000000"/>
          <w:sz w:val="24"/>
          <w:szCs w:val="24"/>
          <w:lang w:val="sr-Latn-CS"/>
        </w:rPr>
      </w:pPr>
    </w:p>
    <w:p w:rsidR="005904A9" w:rsidRPr="00172C3B" w:rsidRDefault="005904A9" w:rsidP="00215393">
      <w:pPr>
        <w:tabs>
          <w:tab w:val="left" w:pos="1950"/>
        </w:tabs>
        <w:spacing w:after="0" w:line="240" w:lineRule="auto"/>
        <w:rPr>
          <w:rFonts w:ascii="Times New Roman" w:hAnsi="Times New Roman" w:cs="Times New Roman"/>
          <w:color w:val="000000"/>
          <w:sz w:val="24"/>
          <w:szCs w:val="24"/>
          <w:lang w:val="sr-Latn-CS"/>
        </w:rPr>
      </w:pPr>
    </w:p>
    <w:p w:rsidR="00F47E5F" w:rsidRPr="00172C3B" w:rsidRDefault="00F47E5F" w:rsidP="00215393">
      <w:pPr>
        <w:tabs>
          <w:tab w:val="left" w:pos="1950"/>
        </w:tabs>
        <w:spacing w:after="0" w:line="240" w:lineRule="auto"/>
        <w:rPr>
          <w:rFonts w:ascii="Times New Roman" w:hAnsi="Times New Roman" w:cs="Times New Roman"/>
          <w:color w:val="000000"/>
          <w:sz w:val="24"/>
          <w:szCs w:val="24"/>
          <w:lang w:val="sr-Latn-CS"/>
        </w:rPr>
      </w:pPr>
    </w:p>
    <w:p w:rsidR="00256FB7" w:rsidRPr="00172C3B" w:rsidRDefault="00256FB7" w:rsidP="00215393">
      <w:pPr>
        <w:tabs>
          <w:tab w:val="left" w:pos="1950"/>
        </w:tabs>
        <w:spacing w:after="0" w:line="240" w:lineRule="auto"/>
        <w:rPr>
          <w:rFonts w:ascii="Times New Roman" w:hAnsi="Times New Roman" w:cs="Times New Roman"/>
          <w:color w:val="000000"/>
          <w:sz w:val="24"/>
          <w:szCs w:val="24"/>
          <w:lang w:val="sr-Latn-CS"/>
        </w:rPr>
      </w:pPr>
    </w:p>
    <w:p w:rsidR="00F47E5F" w:rsidRPr="00172C3B" w:rsidRDefault="00F47E5F" w:rsidP="00215393">
      <w:pPr>
        <w:tabs>
          <w:tab w:val="left" w:pos="1950"/>
        </w:tabs>
        <w:spacing w:after="0" w:line="240" w:lineRule="auto"/>
        <w:rPr>
          <w:rFonts w:ascii="Times New Roman" w:hAnsi="Times New Roman" w:cs="Times New Roman"/>
          <w:color w:val="000000"/>
          <w:sz w:val="24"/>
          <w:szCs w:val="24"/>
          <w:lang w:val="sr-Latn-CS"/>
        </w:rPr>
      </w:pPr>
    </w:p>
    <w:p w:rsidR="00F47E5F" w:rsidRPr="00172C3B" w:rsidRDefault="00F47E5F" w:rsidP="00215393">
      <w:pPr>
        <w:tabs>
          <w:tab w:val="left" w:pos="1950"/>
        </w:tabs>
        <w:spacing w:after="0" w:line="240" w:lineRule="auto"/>
        <w:rPr>
          <w:rFonts w:ascii="Times New Roman" w:hAnsi="Times New Roman" w:cs="Times New Roman"/>
          <w:color w:val="000000"/>
          <w:sz w:val="24"/>
          <w:szCs w:val="24"/>
          <w:lang w:val="sr-Latn-CS"/>
        </w:rPr>
      </w:pPr>
    </w:p>
    <w:p w:rsidR="00F47E5F" w:rsidRPr="00172C3B" w:rsidRDefault="00F47E5F" w:rsidP="00215393">
      <w:pPr>
        <w:tabs>
          <w:tab w:val="left" w:pos="1950"/>
        </w:tabs>
        <w:spacing w:after="0" w:line="240" w:lineRule="auto"/>
        <w:rPr>
          <w:rFonts w:ascii="Times New Roman" w:hAnsi="Times New Roman" w:cs="Times New Roman"/>
          <w:color w:val="000000"/>
          <w:sz w:val="24"/>
          <w:szCs w:val="24"/>
          <w:lang w:val="sr-Latn-CS"/>
        </w:rPr>
      </w:pPr>
    </w:p>
    <w:p w:rsidR="005904A9" w:rsidRPr="00172C3B" w:rsidRDefault="005904A9" w:rsidP="00215393">
      <w:pPr>
        <w:tabs>
          <w:tab w:val="left" w:pos="1950"/>
        </w:tabs>
        <w:spacing w:after="0" w:line="240" w:lineRule="auto"/>
        <w:rPr>
          <w:rFonts w:ascii="Times New Roman" w:hAnsi="Times New Roman" w:cs="Times New Roman"/>
          <w:color w:val="000000"/>
          <w:sz w:val="24"/>
          <w:szCs w:val="24"/>
          <w:lang w:val="sr-Latn-CS"/>
        </w:rPr>
      </w:pPr>
    </w:p>
    <w:p w:rsidR="005904A9" w:rsidRPr="00172C3B" w:rsidRDefault="005904A9" w:rsidP="00215393">
      <w:pPr>
        <w:tabs>
          <w:tab w:val="left" w:pos="1950"/>
        </w:tabs>
        <w:spacing w:after="0" w:line="240" w:lineRule="auto"/>
        <w:rPr>
          <w:rFonts w:ascii="Times New Roman" w:hAnsi="Times New Roman" w:cs="Times New Roman"/>
          <w:color w:val="000000"/>
          <w:sz w:val="24"/>
          <w:szCs w:val="24"/>
          <w:lang w:val="sr-Latn-CS"/>
        </w:rPr>
      </w:pPr>
    </w:p>
    <w:p w:rsidR="001F7EC5" w:rsidRPr="00172C3B" w:rsidRDefault="001F7EC5" w:rsidP="00215393">
      <w:pPr>
        <w:tabs>
          <w:tab w:val="left" w:pos="1950"/>
        </w:tabs>
        <w:spacing w:after="0" w:line="240" w:lineRule="auto"/>
        <w:rPr>
          <w:rFonts w:ascii="Times New Roman" w:hAnsi="Times New Roman" w:cs="Times New Roman"/>
          <w:color w:val="000000"/>
          <w:sz w:val="24"/>
          <w:szCs w:val="24"/>
          <w:lang w:val="sr-Latn-CS"/>
        </w:rPr>
      </w:pPr>
    </w:p>
    <w:p w:rsidR="001F7EC5" w:rsidRPr="00172C3B" w:rsidRDefault="001F7EC5"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172C3B">
        <w:rPr>
          <w:rFonts w:ascii="Times New Roman" w:hAnsi="Times New Roman" w:cs="Times New Roman"/>
          <w:b/>
          <w:bCs/>
          <w:color w:val="000000"/>
          <w:sz w:val="24"/>
          <w:szCs w:val="24"/>
          <w:lang w:eastAsia="zh-TW"/>
        </w:rPr>
        <w:lastRenderedPageBreak/>
        <w:t>NASLOVNA STRANA PONUDE</w:t>
      </w:r>
    </w:p>
    <w:p w:rsidR="00FE7DA2" w:rsidRPr="00172C3B" w:rsidRDefault="00FE7DA2" w:rsidP="00FE7DA2">
      <w:pPr>
        <w:tabs>
          <w:tab w:val="left" w:pos="1950"/>
        </w:tabs>
        <w:jc w:val="both"/>
        <w:rPr>
          <w:rFonts w:ascii="Times New Roman" w:hAnsi="Times New Roman" w:cs="Times New Roman"/>
          <w:color w:val="000000"/>
          <w:sz w:val="24"/>
          <w:szCs w:val="24"/>
        </w:rPr>
      </w:pPr>
    </w:p>
    <w:p w:rsidR="00FE7DA2" w:rsidRPr="00172C3B" w:rsidRDefault="00FE7DA2" w:rsidP="00FE7DA2">
      <w:pPr>
        <w:tabs>
          <w:tab w:val="left" w:pos="1950"/>
        </w:tabs>
        <w:jc w:val="both"/>
        <w:rPr>
          <w:rFonts w:ascii="Times New Roman" w:hAnsi="Times New Roman" w:cs="Times New Roman"/>
          <w:color w:val="000000"/>
          <w:sz w:val="24"/>
          <w:szCs w:val="24"/>
        </w:rPr>
      </w:pPr>
    </w:p>
    <w:p w:rsidR="00FE7DA2" w:rsidRPr="00172C3B" w:rsidRDefault="00FE7DA2" w:rsidP="00FE7DA2">
      <w:pPr>
        <w:jc w:val="both"/>
        <w:rPr>
          <w:rFonts w:ascii="Times New Roman" w:hAnsi="Times New Roman" w:cs="Times New Roman"/>
          <w:color w:val="000000"/>
          <w:sz w:val="24"/>
          <w:szCs w:val="24"/>
          <w:u w:val="single"/>
        </w:rPr>
      </w:pPr>
      <w:r w:rsidRPr="00172C3B">
        <w:rPr>
          <w:rFonts w:ascii="Times New Roman" w:hAnsi="Times New Roman" w:cs="Times New Roman"/>
          <w:color w:val="000000"/>
          <w:sz w:val="24"/>
          <w:szCs w:val="24"/>
          <w:u w:val="single"/>
        </w:rPr>
        <w:t>(</w:t>
      </w:r>
      <w:proofErr w:type="gramStart"/>
      <w:r w:rsidRPr="00172C3B">
        <w:rPr>
          <w:rFonts w:ascii="Times New Roman" w:hAnsi="Times New Roman" w:cs="Times New Roman"/>
          <w:i/>
          <w:iCs/>
          <w:color w:val="000000"/>
          <w:sz w:val="24"/>
          <w:szCs w:val="24"/>
          <w:u w:val="single"/>
        </w:rPr>
        <w:t>naziv</w:t>
      </w:r>
      <w:proofErr w:type="gramEnd"/>
      <w:r w:rsidRPr="00172C3B">
        <w:rPr>
          <w:rFonts w:ascii="Times New Roman" w:hAnsi="Times New Roman" w:cs="Times New Roman"/>
          <w:i/>
          <w:iCs/>
          <w:color w:val="000000"/>
          <w:sz w:val="24"/>
          <w:szCs w:val="24"/>
          <w:u w:val="single"/>
        </w:rPr>
        <w:t xml:space="preserve"> ponuđača</w:t>
      </w:r>
      <w:r w:rsidRPr="00172C3B">
        <w:rPr>
          <w:rFonts w:ascii="Times New Roman" w:hAnsi="Times New Roman" w:cs="Times New Roman"/>
          <w:color w:val="000000"/>
          <w:sz w:val="24"/>
          <w:szCs w:val="24"/>
          <w:u w:val="single"/>
        </w:rPr>
        <w:t>)</w:t>
      </w:r>
      <w:r w:rsidRPr="00172C3B">
        <w:rPr>
          <w:rFonts w:ascii="Times New Roman" w:hAnsi="Times New Roman" w:cs="Times New Roman"/>
          <w:color w:val="000000"/>
          <w:sz w:val="24"/>
          <w:szCs w:val="24"/>
          <w:u w:val="single"/>
        </w:rPr>
        <w:tab/>
      </w:r>
      <w:r w:rsidRPr="00172C3B">
        <w:rPr>
          <w:rFonts w:ascii="Times New Roman" w:hAnsi="Times New Roman" w:cs="Times New Roman"/>
          <w:color w:val="000000"/>
          <w:sz w:val="24"/>
          <w:szCs w:val="24"/>
          <w:u w:val="single"/>
        </w:rPr>
        <w:tab/>
      </w:r>
    </w:p>
    <w:p w:rsidR="00FE7DA2" w:rsidRPr="00172C3B" w:rsidRDefault="00FE7DA2" w:rsidP="00FE7DA2">
      <w:pPr>
        <w:tabs>
          <w:tab w:val="left" w:pos="1950"/>
        </w:tabs>
        <w:jc w:val="center"/>
        <w:rPr>
          <w:rFonts w:ascii="Times New Roman" w:hAnsi="Times New Roman" w:cs="Times New Roman"/>
          <w:color w:val="000000"/>
          <w:sz w:val="24"/>
          <w:szCs w:val="24"/>
        </w:rPr>
      </w:pPr>
      <w:proofErr w:type="gramStart"/>
      <w:r w:rsidRPr="00172C3B">
        <w:rPr>
          <w:rFonts w:ascii="Times New Roman" w:hAnsi="Times New Roman" w:cs="Times New Roman"/>
          <w:color w:val="000000"/>
          <w:sz w:val="24"/>
          <w:szCs w:val="24"/>
        </w:rPr>
        <w:t>podnosi</w:t>
      </w:r>
      <w:proofErr w:type="gramEnd"/>
    </w:p>
    <w:p w:rsidR="00FE7DA2" w:rsidRPr="00172C3B" w:rsidRDefault="00FE7DA2" w:rsidP="00FE7DA2">
      <w:pPr>
        <w:tabs>
          <w:tab w:val="left" w:pos="1950"/>
        </w:tabs>
        <w:jc w:val="right"/>
        <w:rPr>
          <w:rFonts w:ascii="Times New Roman" w:hAnsi="Times New Roman" w:cs="Times New Roman"/>
          <w:color w:val="000000"/>
          <w:sz w:val="24"/>
          <w:szCs w:val="24"/>
          <w:u w:val="single"/>
        </w:rPr>
      </w:pPr>
      <w:r w:rsidRPr="00172C3B">
        <w:rPr>
          <w:rFonts w:ascii="Times New Roman" w:hAnsi="Times New Roman" w:cs="Times New Roman"/>
          <w:color w:val="000000"/>
          <w:sz w:val="24"/>
          <w:szCs w:val="24"/>
          <w:u w:val="single"/>
        </w:rPr>
        <w:t xml:space="preserve">  (</w:t>
      </w:r>
      <w:proofErr w:type="gramStart"/>
      <w:r w:rsidRPr="00172C3B">
        <w:rPr>
          <w:rFonts w:ascii="Times New Roman" w:hAnsi="Times New Roman" w:cs="Times New Roman"/>
          <w:i/>
          <w:iCs/>
          <w:color w:val="000000"/>
          <w:sz w:val="24"/>
          <w:szCs w:val="24"/>
          <w:u w:val="single"/>
        </w:rPr>
        <w:t>naziv</w:t>
      </w:r>
      <w:proofErr w:type="gramEnd"/>
      <w:r w:rsidRPr="00172C3B">
        <w:rPr>
          <w:rFonts w:ascii="Times New Roman" w:hAnsi="Times New Roman" w:cs="Times New Roman"/>
          <w:i/>
          <w:iCs/>
          <w:color w:val="000000"/>
          <w:sz w:val="24"/>
          <w:szCs w:val="24"/>
          <w:u w:val="single"/>
        </w:rPr>
        <w:t xml:space="preserve"> naručioca</w:t>
      </w:r>
      <w:r w:rsidRPr="00172C3B">
        <w:rPr>
          <w:rFonts w:ascii="Times New Roman" w:hAnsi="Times New Roman" w:cs="Times New Roman"/>
          <w:color w:val="000000"/>
          <w:sz w:val="24"/>
          <w:szCs w:val="24"/>
          <w:u w:val="single"/>
        </w:rPr>
        <w:t xml:space="preserve">) </w:t>
      </w:r>
      <w:r w:rsidRPr="00172C3B">
        <w:rPr>
          <w:rFonts w:ascii="Times New Roman" w:hAnsi="Times New Roman" w:cs="Times New Roman"/>
          <w:color w:val="000000"/>
          <w:sz w:val="24"/>
          <w:szCs w:val="24"/>
          <w:u w:val="single"/>
        </w:rPr>
        <w:tab/>
      </w:r>
      <w:r w:rsidRPr="00172C3B">
        <w:rPr>
          <w:rFonts w:ascii="Times New Roman" w:hAnsi="Times New Roman" w:cs="Times New Roman"/>
          <w:color w:val="000000"/>
          <w:sz w:val="24"/>
          <w:szCs w:val="24"/>
          <w:u w:val="single"/>
        </w:rPr>
        <w:tab/>
      </w:r>
    </w:p>
    <w:p w:rsidR="00FE7DA2" w:rsidRPr="00172C3B" w:rsidRDefault="00FE7DA2" w:rsidP="00FE7DA2">
      <w:pPr>
        <w:tabs>
          <w:tab w:val="left" w:pos="1950"/>
        </w:tabs>
        <w:jc w:val="right"/>
        <w:rPr>
          <w:rFonts w:ascii="Times New Roman" w:hAnsi="Times New Roman" w:cs="Times New Roman"/>
          <w:color w:val="000000"/>
          <w:sz w:val="24"/>
          <w:szCs w:val="24"/>
          <w:u w:val="single"/>
        </w:rPr>
      </w:pPr>
    </w:p>
    <w:p w:rsidR="00FE7DA2" w:rsidRPr="00172C3B" w:rsidRDefault="00FE7DA2" w:rsidP="00FE7DA2">
      <w:pPr>
        <w:tabs>
          <w:tab w:val="left" w:pos="1950"/>
        </w:tabs>
        <w:jc w:val="right"/>
        <w:rPr>
          <w:rFonts w:ascii="Times New Roman" w:hAnsi="Times New Roman" w:cs="Times New Roman"/>
          <w:color w:val="000000"/>
          <w:sz w:val="24"/>
          <w:szCs w:val="24"/>
          <w:u w:val="single"/>
        </w:rPr>
      </w:pPr>
    </w:p>
    <w:p w:rsidR="00FE7DA2" w:rsidRPr="00172C3B" w:rsidRDefault="00FE7DA2" w:rsidP="00FE7DA2">
      <w:pPr>
        <w:tabs>
          <w:tab w:val="left" w:pos="1950"/>
        </w:tabs>
        <w:jc w:val="right"/>
        <w:rPr>
          <w:rFonts w:ascii="Times New Roman" w:hAnsi="Times New Roman" w:cs="Times New Roman"/>
          <w:color w:val="000000"/>
          <w:sz w:val="24"/>
          <w:szCs w:val="24"/>
          <w:u w:val="single"/>
        </w:rPr>
      </w:pPr>
    </w:p>
    <w:p w:rsidR="00FE7DA2" w:rsidRPr="00172C3B" w:rsidRDefault="00FE7DA2" w:rsidP="00FE7DA2">
      <w:pPr>
        <w:tabs>
          <w:tab w:val="left" w:pos="1950"/>
        </w:tabs>
        <w:jc w:val="right"/>
        <w:rPr>
          <w:rFonts w:ascii="Times New Roman" w:hAnsi="Times New Roman" w:cs="Times New Roman"/>
          <w:color w:val="000000"/>
          <w:sz w:val="24"/>
          <w:szCs w:val="24"/>
        </w:rPr>
      </w:pPr>
    </w:p>
    <w:p w:rsidR="00FE7DA2" w:rsidRPr="00172C3B" w:rsidRDefault="00FE7DA2" w:rsidP="00FE7DA2">
      <w:pPr>
        <w:tabs>
          <w:tab w:val="left" w:pos="1950"/>
        </w:tabs>
        <w:jc w:val="center"/>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t>PONUDU</w:t>
      </w:r>
    </w:p>
    <w:p w:rsidR="00FE7DA2" w:rsidRPr="00172C3B" w:rsidRDefault="00FE7DA2" w:rsidP="00FE7DA2">
      <w:pPr>
        <w:tabs>
          <w:tab w:val="left" w:pos="1950"/>
        </w:tabs>
        <w:spacing w:after="0" w:line="240" w:lineRule="auto"/>
        <w:jc w:val="center"/>
        <w:rPr>
          <w:rFonts w:ascii="Times New Roman" w:hAnsi="Times New Roman" w:cs="Times New Roman"/>
          <w:b/>
          <w:bCs/>
          <w:color w:val="000000"/>
          <w:sz w:val="24"/>
          <w:szCs w:val="24"/>
        </w:rPr>
      </w:pPr>
      <w:proofErr w:type="gramStart"/>
      <w:r w:rsidRPr="00172C3B">
        <w:rPr>
          <w:rFonts w:ascii="Times New Roman" w:hAnsi="Times New Roman" w:cs="Times New Roman"/>
          <w:b/>
          <w:bCs/>
          <w:color w:val="000000"/>
          <w:sz w:val="24"/>
          <w:szCs w:val="24"/>
        </w:rPr>
        <w:t>po</w:t>
      </w:r>
      <w:proofErr w:type="gramEnd"/>
      <w:r w:rsidRPr="00172C3B">
        <w:rPr>
          <w:rFonts w:ascii="Times New Roman" w:hAnsi="Times New Roman" w:cs="Times New Roman"/>
          <w:b/>
          <w:bCs/>
          <w:color w:val="000000"/>
          <w:sz w:val="24"/>
          <w:szCs w:val="24"/>
        </w:rPr>
        <w:t xml:space="preserve"> Tenderskoj dokumentaciji broj ____ od _______ godine </w:t>
      </w:r>
    </w:p>
    <w:p w:rsidR="00FE7DA2" w:rsidRPr="00172C3B" w:rsidRDefault="00FE7DA2" w:rsidP="00FE7DA2">
      <w:pPr>
        <w:tabs>
          <w:tab w:val="left" w:pos="1950"/>
        </w:tabs>
        <w:spacing w:after="0" w:line="240" w:lineRule="auto"/>
        <w:jc w:val="center"/>
        <w:rPr>
          <w:rFonts w:ascii="Times New Roman" w:hAnsi="Times New Roman" w:cs="Times New Roman"/>
          <w:b/>
          <w:bCs/>
          <w:color w:val="000000"/>
          <w:sz w:val="24"/>
          <w:szCs w:val="24"/>
        </w:rPr>
      </w:pPr>
      <w:proofErr w:type="gramStart"/>
      <w:r w:rsidRPr="00172C3B">
        <w:rPr>
          <w:rFonts w:ascii="Times New Roman" w:hAnsi="Times New Roman" w:cs="Times New Roman"/>
          <w:b/>
          <w:bCs/>
          <w:color w:val="000000"/>
          <w:sz w:val="24"/>
          <w:szCs w:val="24"/>
        </w:rPr>
        <w:t>za</w:t>
      </w:r>
      <w:proofErr w:type="gramEnd"/>
      <w:r w:rsidRPr="00172C3B">
        <w:rPr>
          <w:rFonts w:ascii="Times New Roman" w:hAnsi="Times New Roman" w:cs="Times New Roman"/>
          <w:b/>
          <w:bCs/>
          <w:color w:val="000000"/>
          <w:sz w:val="24"/>
          <w:szCs w:val="24"/>
        </w:rPr>
        <w:t xml:space="preserve"> nabavku __________________________________________________________ </w:t>
      </w:r>
    </w:p>
    <w:p w:rsidR="00FE7DA2" w:rsidRPr="00172C3B" w:rsidRDefault="00FE7DA2" w:rsidP="00FE7DA2">
      <w:pPr>
        <w:tabs>
          <w:tab w:val="left" w:pos="1950"/>
        </w:tabs>
        <w:spacing w:after="0" w:line="240" w:lineRule="auto"/>
        <w:jc w:val="center"/>
        <w:rPr>
          <w:rFonts w:ascii="Times New Roman" w:hAnsi="Times New Roman" w:cs="Times New Roman"/>
          <w:b/>
          <w:bCs/>
          <w:color w:val="000000"/>
          <w:sz w:val="24"/>
          <w:szCs w:val="24"/>
        </w:rPr>
      </w:pPr>
      <w:r w:rsidRPr="00172C3B">
        <w:rPr>
          <w:rFonts w:ascii="Times New Roman" w:hAnsi="Times New Roman" w:cs="Times New Roman"/>
          <w:color w:val="000000"/>
          <w:sz w:val="24"/>
          <w:szCs w:val="24"/>
        </w:rPr>
        <w:t>(</w:t>
      </w:r>
      <w:proofErr w:type="gramStart"/>
      <w:r w:rsidRPr="00172C3B">
        <w:rPr>
          <w:rFonts w:ascii="Times New Roman" w:hAnsi="Times New Roman" w:cs="Times New Roman"/>
          <w:i/>
          <w:iCs/>
          <w:color w:val="000000"/>
          <w:sz w:val="24"/>
          <w:szCs w:val="24"/>
        </w:rPr>
        <w:t>opis</w:t>
      </w:r>
      <w:proofErr w:type="gramEnd"/>
      <w:r w:rsidRPr="00172C3B">
        <w:rPr>
          <w:rFonts w:ascii="Times New Roman" w:hAnsi="Times New Roman" w:cs="Times New Roman"/>
          <w:i/>
          <w:iCs/>
          <w:color w:val="000000"/>
          <w:sz w:val="24"/>
          <w:szCs w:val="24"/>
        </w:rPr>
        <w:t xml:space="preserve"> predmeta nabavke</w:t>
      </w:r>
      <w:r w:rsidRPr="00172C3B">
        <w:rPr>
          <w:rFonts w:ascii="Times New Roman" w:hAnsi="Times New Roman" w:cs="Times New Roman"/>
          <w:color w:val="000000"/>
          <w:sz w:val="24"/>
          <w:szCs w:val="24"/>
        </w:rPr>
        <w:t>)</w:t>
      </w:r>
    </w:p>
    <w:p w:rsidR="00FE7DA2" w:rsidRPr="00172C3B" w:rsidRDefault="00FE7DA2" w:rsidP="00FE7DA2">
      <w:pPr>
        <w:tabs>
          <w:tab w:val="left" w:pos="1950"/>
        </w:tabs>
        <w:jc w:val="center"/>
        <w:rPr>
          <w:rFonts w:ascii="Times New Roman" w:hAnsi="Times New Roman" w:cs="Times New Roman"/>
          <w:color w:val="000000"/>
          <w:sz w:val="24"/>
          <w:szCs w:val="24"/>
        </w:rPr>
      </w:pPr>
    </w:p>
    <w:p w:rsidR="00FE7DA2" w:rsidRPr="00172C3B" w:rsidRDefault="00FE7DA2" w:rsidP="00FE7DA2">
      <w:pPr>
        <w:tabs>
          <w:tab w:val="left" w:pos="1950"/>
        </w:tabs>
        <w:jc w:val="center"/>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t>ZA</w:t>
      </w:r>
    </w:p>
    <w:p w:rsidR="00FE7DA2" w:rsidRPr="00172C3B" w:rsidRDefault="00FE7DA2" w:rsidP="00FE7DA2">
      <w:pPr>
        <w:tabs>
          <w:tab w:val="left" w:pos="1950"/>
        </w:tabs>
        <w:jc w:val="center"/>
        <w:rPr>
          <w:rFonts w:ascii="Times New Roman" w:hAnsi="Times New Roman" w:cs="Times New Roman"/>
          <w:b/>
          <w:bCs/>
          <w:color w:val="000000"/>
          <w:sz w:val="24"/>
          <w:szCs w:val="24"/>
        </w:rPr>
      </w:pPr>
    </w:p>
    <w:p w:rsidR="00FE7DA2" w:rsidRPr="00172C3B" w:rsidRDefault="00FE7DA2" w:rsidP="00FE7DA2">
      <w:pPr>
        <w:tabs>
          <w:tab w:val="left" w:pos="1950"/>
        </w:tabs>
        <w:rPr>
          <w:rFonts w:ascii="Times New Roman" w:hAnsi="Times New Roman" w:cs="Times New Roman"/>
          <w:color w:val="000000"/>
          <w:sz w:val="24"/>
          <w:szCs w:val="24"/>
        </w:rPr>
      </w:pPr>
      <w:r w:rsidRPr="00172C3B">
        <w:rPr>
          <w:rFonts w:ascii="Times New Roman" w:hAnsi="Times New Roman" w:cs="Times New Roman"/>
          <w:b/>
          <w:color w:val="000000"/>
          <w:sz w:val="24"/>
          <w:szCs w:val="24"/>
          <w:shd w:val="clear" w:color="auto" w:fill="000000" w:themeFill="text1"/>
        </w:rPr>
        <w:sym w:font="Wingdings" w:char="F0A8"/>
      </w:r>
      <w:r w:rsidRPr="00172C3B">
        <w:rPr>
          <w:rFonts w:ascii="Times New Roman" w:hAnsi="Times New Roman" w:cs="Times New Roman"/>
          <w:color w:val="000000"/>
          <w:sz w:val="24"/>
          <w:szCs w:val="24"/>
        </w:rPr>
        <w:t>Predmet nabavke u cjelosti</w:t>
      </w:r>
    </w:p>
    <w:p w:rsidR="00E17A76" w:rsidRPr="00172C3B"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9B1B5F" w:rsidRDefault="009B1B5F" w:rsidP="00215393">
      <w:pPr>
        <w:tabs>
          <w:tab w:val="left" w:pos="1950"/>
        </w:tabs>
        <w:spacing w:after="0" w:line="240" w:lineRule="auto"/>
        <w:rPr>
          <w:rFonts w:ascii="Times New Roman" w:hAnsi="Times New Roman" w:cs="Times New Roman"/>
          <w:color w:val="000000"/>
          <w:sz w:val="24"/>
          <w:szCs w:val="24"/>
          <w:lang w:val="sr-Latn-CS"/>
        </w:rPr>
      </w:pPr>
    </w:p>
    <w:p w:rsidR="009B1B5F" w:rsidRDefault="009B1B5F" w:rsidP="00215393">
      <w:pPr>
        <w:tabs>
          <w:tab w:val="left" w:pos="1950"/>
        </w:tabs>
        <w:spacing w:after="0" w:line="240" w:lineRule="auto"/>
        <w:rPr>
          <w:rFonts w:ascii="Times New Roman" w:hAnsi="Times New Roman" w:cs="Times New Roman"/>
          <w:color w:val="000000"/>
          <w:sz w:val="24"/>
          <w:szCs w:val="24"/>
          <w:lang w:val="sr-Latn-CS"/>
        </w:rPr>
      </w:pPr>
    </w:p>
    <w:p w:rsidR="009B1B5F" w:rsidRPr="00172C3B" w:rsidRDefault="009B1B5F"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bookmarkStart w:id="9" w:name="_Toc416180152"/>
      <w:r w:rsidRPr="00172C3B">
        <w:rPr>
          <w:rFonts w:ascii="Times New Roman" w:eastAsia="PMingLiU" w:hAnsi="Times New Roman" w:cs="Times New Roman"/>
          <w:b/>
          <w:bCs/>
          <w:sz w:val="24"/>
          <w:szCs w:val="24"/>
        </w:rPr>
        <w:lastRenderedPageBreak/>
        <w:t>SADRŽAJ PONUDE</w:t>
      </w:r>
      <w:bookmarkEnd w:id="9"/>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Naslovna strana ponude</w:t>
      </w:r>
    </w:p>
    <w:p w:rsidR="00FE7DA2" w:rsidRPr="00172C3B"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 xml:space="preserve">Sadržaj ponude </w:t>
      </w:r>
    </w:p>
    <w:p w:rsidR="00FE7DA2" w:rsidRPr="00172C3B"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Popunjeni podaci o ponudi i ponuđaču</w:t>
      </w:r>
    </w:p>
    <w:p w:rsidR="00FE7DA2" w:rsidRPr="00172C3B"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Ugovor o zajedničkom nastupanju u slučaju zajedničke ponude</w:t>
      </w:r>
    </w:p>
    <w:p w:rsidR="00FE7DA2" w:rsidRPr="00172C3B"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Popunjen obrazac finansijskog dijela ponude</w:t>
      </w:r>
    </w:p>
    <w:p w:rsidR="00FE7DA2" w:rsidRPr="00172C3B"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172C3B"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Dokazi za dokazivanje ispunjenosti obaveznih uslova za učešće u postupku javnog nadmetanja</w:t>
      </w:r>
    </w:p>
    <w:p w:rsidR="00131A92" w:rsidRPr="00172C3B" w:rsidRDefault="00131A92" w:rsidP="00FE7DA2">
      <w:pPr>
        <w:numPr>
          <w:ilvl w:val="0"/>
          <w:numId w:val="3"/>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Dokazi za dokazivanje ispunjenosti usl</w:t>
      </w:r>
      <w:r w:rsidR="00A146E0" w:rsidRPr="00172C3B">
        <w:rPr>
          <w:rFonts w:ascii="Times New Roman" w:hAnsi="Times New Roman" w:cs="Times New Roman"/>
          <w:color w:val="000000"/>
          <w:sz w:val="24"/>
          <w:szCs w:val="24"/>
          <w:lang w:val="sr-Latn-CS"/>
        </w:rPr>
        <w:t>o</w:t>
      </w:r>
      <w:r w:rsidRPr="00172C3B">
        <w:rPr>
          <w:rFonts w:ascii="Times New Roman" w:hAnsi="Times New Roman" w:cs="Times New Roman"/>
          <w:color w:val="000000"/>
          <w:sz w:val="24"/>
          <w:szCs w:val="24"/>
          <w:lang w:val="sr-Latn-CS"/>
        </w:rPr>
        <w:t>va ekonomsko – finanskijske osposobljenosti</w:t>
      </w:r>
    </w:p>
    <w:p w:rsidR="00FE7DA2" w:rsidRPr="00172C3B"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Dokazi za dokazivanje ispunjenosti uslova stručno-tehničke i kadrovske osposobljenosti</w:t>
      </w:r>
    </w:p>
    <w:p w:rsidR="00FE7DA2" w:rsidRPr="00172C3B"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Potpisan Nacrt ugovora o javnoj nabavci</w:t>
      </w:r>
    </w:p>
    <w:p w:rsidR="00FE7DA2" w:rsidRPr="00172C3B"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Sredstva finansijskog obezbjeđenja</w:t>
      </w: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C04BF" w:rsidRDefault="00FC04BF" w:rsidP="00215393">
      <w:pPr>
        <w:tabs>
          <w:tab w:val="left" w:pos="1950"/>
        </w:tabs>
        <w:spacing w:after="0" w:line="240" w:lineRule="auto"/>
        <w:rPr>
          <w:rFonts w:ascii="Times New Roman" w:hAnsi="Times New Roman" w:cs="Times New Roman"/>
          <w:color w:val="000000"/>
          <w:sz w:val="24"/>
          <w:szCs w:val="24"/>
          <w:lang w:val="sr-Latn-CS"/>
        </w:rPr>
      </w:pPr>
    </w:p>
    <w:p w:rsidR="00FC04BF" w:rsidRDefault="00FC04BF" w:rsidP="00215393">
      <w:pPr>
        <w:tabs>
          <w:tab w:val="left" w:pos="1950"/>
        </w:tabs>
        <w:spacing w:after="0" w:line="240" w:lineRule="auto"/>
        <w:rPr>
          <w:rFonts w:ascii="Times New Roman" w:hAnsi="Times New Roman" w:cs="Times New Roman"/>
          <w:color w:val="000000"/>
          <w:sz w:val="24"/>
          <w:szCs w:val="24"/>
          <w:lang w:val="sr-Latn-CS"/>
        </w:rPr>
      </w:pPr>
    </w:p>
    <w:p w:rsidR="00FC04BF" w:rsidRDefault="00FC04BF" w:rsidP="00215393">
      <w:pPr>
        <w:tabs>
          <w:tab w:val="left" w:pos="1950"/>
        </w:tabs>
        <w:spacing w:after="0" w:line="240" w:lineRule="auto"/>
        <w:rPr>
          <w:rFonts w:ascii="Times New Roman" w:hAnsi="Times New Roman" w:cs="Times New Roman"/>
          <w:color w:val="000000"/>
          <w:sz w:val="24"/>
          <w:szCs w:val="24"/>
          <w:lang w:val="sr-Latn-CS"/>
        </w:rPr>
      </w:pPr>
    </w:p>
    <w:p w:rsidR="00FC04BF" w:rsidRDefault="00FC04BF" w:rsidP="00215393">
      <w:pPr>
        <w:tabs>
          <w:tab w:val="left" w:pos="1950"/>
        </w:tabs>
        <w:spacing w:after="0" w:line="240" w:lineRule="auto"/>
        <w:rPr>
          <w:rFonts w:ascii="Times New Roman" w:hAnsi="Times New Roman" w:cs="Times New Roman"/>
          <w:color w:val="000000"/>
          <w:sz w:val="24"/>
          <w:szCs w:val="24"/>
          <w:lang w:val="sr-Latn-CS"/>
        </w:rPr>
      </w:pPr>
    </w:p>
    <w:p w:rsidR="00FC04BF" w:rsidRDefault="00FC04BF" w:rsidP="00215393">
      <w:pPr>
        <w:tabs>
          <w:tab w:val="left" w:pos="1950"/>
        </w:tabs>
        <w:spacing w:after="0" w:line="240" w:lineRule="auto"/>
        <w:rPr>
          <w:rFonts w:ascii="Times New Roman" w:hAnsi="Times New Roman" w:cs="Times New Roman"/>
          <w:color w:val="000000"/>
          <w:sz w:val="24"/>
          <w:szCs w:val="24"/>
          <w:lang w:val="sr-Latn-CS"/>
        </w:rPr>
      </w:pPr>
    </w:p>
    <w:p w:rsidR="00FC04BF" w:rsidRDefault="00FC04BF" w:rsidP="00215393">
      <w:pPr>
        <w:tabs>
          <w:tab w:val="left" w:pos="1950"/>
        </w:tabs>
        <w:spacing w:after="0" w:line="240" w:lineRule="auto"/>
        <w:rPr>
          <w:rFonts w:ascii="Times New Roman" w:hAnsi="Times New Roman" w:cs="Times New Roman"/>
          <w:color w:val="000000"/>
          <w:sz w:val="24"/>
          <w:szCs w:val="24"/>
          <w:lang w:val="sr-Latn-CS"/>
        </w:rPr>
      </w:pPr>
    </w:p>
    <w:p w:rsidR="00FC04BF" w:rsidRDefault="00FC04BF"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3"/>
      <w:r w:rsidRPr="00172C3B">
        <w:rPr>
          <w:rFonts w:ascii="Times New Roman" w:eastAsia="Times New Roman" w:hAnsi="Times New Roman" w:cs="Times New Roman"/>
          <w:b/>
          <w:bCs/>
          <w:color w:val="000000"/>
          <w:sz w:val="24"/>
          <w:szCs w:val="24"/>
          <w:lang w:eastAsia="zh-TW"/>
        </w:rPr>
        <w:lastRenderedPageBreak/>
        <w:t>PODACI O PONUDI I PONUĐAČU</w:t>
      </w:r>
      <w:bookmarkEnd w:id="10"/>
    </w:p>
    <w:p w:rsidR="00FE7DA2" w:rsidRPr="00172C3B"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172C3B" w:rsidRDefault="00FE7DA2" w:rsidP="00FE7DA2">
      <w:pPr>
        <w:rPr>
          <w:rFonts w:ascii="Times New Roman" w:hAnsi="Times New Roman" w:cs="Times New Roman"/>
          <w:b/>
          <w:bCs/>
          <w:sz w:val="24"/>
          <w:szCs w:val="24"/>
          <w:lang w:val="sr-Latn-CS" w:eastAsia="sr-Latn-CS"/>
        </w:rPr>
      </w:pPr>
      <w:r w:rsidRPr="00172C3B">
        <w:rPr>
          <w:rFonts w:ascii="Times New Roman" w:hAnsi="Times New Roman" w:cs="Times New Roman"/>
          <w:b/>
          <w:bCs/>
          <w:sz w:val="24"/>
          <w:szCs w:val="24"/>
          <w:lang w:val="sr-Latn-CS" w:eastAsia="sr-Latn-CS"/>
        </w:rPr>
        <w:t xml:space="preserve">  Ponuda se podnosikao:</w:t>
      </w:r>
    </w:p>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p w:rsidR="00FE7DA2" w:rsidRPr="00172C3B" w:rsidRDefault="00FE7DA2" w:rsidP="00FE7DA2">
      <w:pPr>
        <w:spacing w:after="0" w:line="240" w:lineRule="auto"/>
        <w:ind w:left="142"/>
        <w:rPr>
          <w:rFonts w:ascii="Times New Roman" w:hAnsi="Times New Roman" w:cs="Times New Roman"/>
          <w:color w:val="000000"/>
          <w:sz w:val="24"/>
          <w:szCs w:val="24"/>
          <w:lang w:eastAsia="sr-Latn-CS"/>
        </w:rPr>
      </w:pPr>
      <w:r w:rsidRPr="00172C3B">
        <w:rPr>
          <w:rFonts w:ascii="Times New Roman" w:hAnsi="Times New Roman" w:cs="Times New Roman"/>
          <w:color w:val="000000"/>
          <w:sz w:val="24"/>
          <w:szCs w:val="24"/>
        </w:rPr>
        <w:sym w:font="Wingdings" w:char="F0A8"/>
      </w:r>
      <w:r w:rsidRPr="00172C3B">
        <w:rPr>
          <w:rFonts w:ascii="Times New Roman" w:hAnsi="Times New Roman" w:cs="Times New Roman"/>
          <w:color w:val="000000"/>
          <w:sz w:val="24"/>
          <w:szCs w:val="24"/>
          <w:lang w:eastAsia="sr-Latn-CS"/>
        </w:rPr>
        <w:t>Samostalna ponuda</w:t>
      </w:r>
    </w:p>
    <w:p w:rsidR="00FE7DA2" w:rsidRPr="00172C3B"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p w:rsidR="00FE7DA2" w:rsidRPr="00172C3B" w:rsidRDefault="00FE7DA2" w:rsidP="00FE7DA2">
      <w:pPr>
        <w:spacing w:after="0" w:line="240" w:lineRule="auto"/>
        <w:ind w:left="142"/>
        <w:rPr>
          <w:rFonts w:ascii="Times New Roman" w:hAnsi="Times New Roman" w:cs="Times New Roman"/>
          <w:color w:val="000000"/>
          <w:sz w:val="24"/>
          <w:szCs w:val="24"/>
          <w:lang w:eastAsia="sr-Latn-CS"/>
        </w:rPr>
      </w:pPr>
      <w:r w:rsidRPr="00172C3B">
        <w:rPr>
          <w:rFonts w:ascii="Times New Roman" w:hAnsi="Times New Roman" w:cs="Times New Roman"/>
          <w:color w:val="000000"/>
          <w:sz w:val="24"/>
          <w:szCs w:val="24"/>
        </w:rPr>
        <w:sym w:font="Wingdings" w:char="F0A8"/>
      </w:r>
      <w:r w:rsidRPr="00172C3B">
        <w:rPr>
          <w:rFonts w:ascii="Times New Roman" w:hAnsi="Times New Roman" w:cs="Times New Roman"/>
          <w:color w:val="000000"/>
          <w:sz w:val="24"/>
          <w:szCs w:val="24"/>
          <w:lang w:eastAsia="sr-Latn-CS"/>
        </w:rPr>
        <w:t xml:space="preserve">Samostalna ponuda </w:t>
      </w:r>
      <w:proofErr w:type="gramStart"/>
      <w:r w:rsidRPr="00172C3B">
        <w:rPr>
          <w:rFonts w:ascii="Times New Roman" w:hAnsi="Times New Roman" w:cs="Times New Roman"/>
          <w:color w:val="000000"/>
          <w:sz w:val="24"/>
          <w:szCs w:val="24"/>
          <w:lang w:eastAsia="sr-Latn-CS"/>
        </w:rPr>
        <w:t>sa</w:t>
      </w:r>
      <w:proofErr w:type="gramEnd"/>
      <w:r w:rsidRPr="00172C3B">
        <w:rPr>
          <w:rFonts w:ascii="Times New Roman" w:hAnsi="Times New Roman" w:cs="Times New Roman"/>
          <w:color w:val="000000"/>
          <w:sz w:val="24"/>
          <w:szCs w:val="24"/>
          <w:lang w:eastAsia="sr-Latn-CS"/>
        </w:rPr>
        <w:t xml:space="preserve"> podizvođačem</w:t>
      </w:r>
      <w:r w:rsidRPr="00172C3B">
        <w:rPr>
          <w:rFonts w:ascii="Times New Roman" w:hAnsi="Times New Roman" w:cs="Times New Roman"/>
          <w:color w:val="000000"/>
          <w:sz w:val="24"/>
          <w:szCs w:val="24"/>
          <w:lang w:val="en-GB" w:eastAsia="sr-Latn-CS"/>
        </w:rPr>
        <w:t>/podugovaračem</w:t>
      </w:r>
    </w:p>
    <w:p w:rsidR="00FE7DA2" w:rsidRPr="00172C3B"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p w:rsidR="00FE7DA2" w:rsidRPr="00172C3B" w:rsidRDefault="00FE7DA2" w:rsidP="00FE7DA2">
      <w:pPr>
        <w:spacing w:after="0" w:line="240" w:lineRule="auto"/>
        <w:ind w:left="142"/>
        <w:rPr>
          <w:rFonts w:ascii="Times New Roman" w:hAnsi="Times New Roman" w:cs="Times New Roman"/>
          <w:color w:val="000000"/>
          <w:sz w:val="24"/>
          <w:szCs w:val="24"/>
          <w:lang w:val="en-GB" w:eastAsia="sr-Latn-CS"/>
        </w:rPr>
      </w:pPr>
      <w:r w:rsidRPr="00172C3B">
        <w:rPr>
          <w:rFonts w:ascii="Times New Roman" w:hAnsi="Times New Roman" w:cs="Times New Roman"/>
          <w:color w:val="000000"/>
          <w:sz w:val="24"/>
          <w:szCs w:val="24"/>
        </w:rPr>
        <w:sym w:font="Wingdings" w:char="F0A8"/>
      </w:r>
      <w:r w:rsidRPr="00172C3B">
        <w:rPr>
          <w:rFonts w:ascii="Times New Roman" w:hAnsi="Times New Roman" w:cs="Times New Roman"/>
          <w:color w:val="000000"/>
          <w:sz w:val="24"/>
          <w:szCs w:val="24"/>
          <w:lang w:eastAsia="sr-Latn-CS"/>
        </w:rPr>
        <w:t>Zajednička ponuda</w:t>
      </w:r>
    </w:p>
    <w:p w:rsidR="00FE7DA2" w:rsidRPr="00172C3B"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p w:rsidR="00FE7DA2" w:rsidRPr="00172C3B" w:rsidRDefault="00FE7DA2" w:rsidP="00FE7DA2">
      <w:pPr>
        <w:spacing w:after="0" w:line="240" w:lineRule="auto"/>
        <w:ind w:left="142"/>
        <w:rPr>
          <w:rFonts w:ascii="Times New Roman" w:hAnsi="Times New Roman" w:cs="Times New Roman"/>
          <w:color w:val="000000"/>
          <w:sz w:val="24"/>
          <w:szCs w:val="24"/>
          <w:lang w:eastAsia="sr-Latn-CS"/>
        </w:rPr>
      </w:pPr>
      <w:r w:rsidRPr="00172C3B">
        <w:rPr>
          <w:rFonts w:ascii="Times New Roman" w:hAnsi="Times New Roman" w:cs="Times New Roman"/>
          <w:color w:val="000000"/>
          <w:sz w:val="24"/>
          <w:szCs w:val="24"/>
        </w:rPr>
        <w:sym w:font="Wingdings" w:char="F0A8"/>
      </w:r>
      <w:r w:rsidRPr="00172C3B">
        <w:rPr>
          <w:rFonts w:ascii="Times New Roman" w:hAnsi="Times New Roman" w:cs="Times New Roman"/>
          <w:sz w:val="24"/>
          <w:szCs w:val="24"/>
        </w:rPr>
        <w:t xml:space="preserve">Zajednička ponuda </w:t>
      </w:r>
      <w:proofErr w:type="gramStart"/>
      <w:r w:rsidRPr="00172C3B">
        <w:rPr>
          <w:rFonts w:ascii="Times New Roman" w:hAnsi="Times New Roman" w:cs="Times New Roman"/>
          <w:color w:val="000000"/>
          <w:sz w:val="24"/>
          <w:szCs w:val="24"/>
          <w:lang w:eastAsia="sr-Latn-CS"/>
        </w:rPr>
        <w:t>sa  podizvođačem</w:t>
      </w:r>
      <w:proofErr w:type="gramEnd"/>
      <w:r w:rsidRPr="00172C3B">
        <w:rPr>
          <w:rFonts w:ascii="Times New Roman" w:hAnsi="Times New Roman" w:cs="Times New Roman"/>
          <w:color w:val="000000"/>
          <w:sz w:val="24"/>
          <w:szCs w:val="24"/>
          <w:lang w:val="en-GB" w:eastAsia="sr-Latn-CS"/>
        </w:rPr>
        <w:t>/podugovaračem</w:t>
      </w:r>
    </w:p>
    <w:p w:rsidR="00FE7DA2" w:rsidRPr="00172C3B" w:rsidRDefault="00FE7DA2" w:rsidP="00FE7DA2">
      <w:pPr>
        <w:rPr>
          <w:rFonts w:ascii="Times New Roman" w:hAnsi="Times New Roman" w:cs="Times New Roman"/>
          <w:sz w:val="24"/>
          <w:szCs w:val="24"/>
        </w:rPr>
      </w:pPr>
    </w:p>
    <w:p w:rsidR="00FE7DA2" w:rsidRPr="00172C3B" w:rsidRDefault="00FE7DA2" w:rsidP="00FE7DA2">
      <w:pPr>
        <w:keepNext/>
        <w:keepLines/>
        <w:spacing w:before="200" w:after="0"/>
        <w:jc w:val="both"/>
        <w:outlineLvl w:val="1"/>
        <w:rPr>
          <w:rFonts w:ascii="Times New Roman" w:eastAsia="Times New Roman" w:hAnsi="Times New Roman" w:cs="Times New Roman"/>
          <w:b/>
          <w:bCs/>
          <w:color w:val="000000"/>
          <w:sz w:val="24"/>
          <w:szCs w:val="24"/>
          <w:lang w:eastAsia="zh-TW"/>
        </w:rPr>
      </w:pPr>
    </w:p>
    <w:p w:rsidR="00FE7DA2" w:rsidRPr="00172C3B" w:rsidRDefault="00FE7DA2" w:rsidP="00FE7DA2">
      <w:pPr>
        <w:rPr>
          <w:rFonts w:ascii="Times New Roman" w:hAnsi="Times New Roman" w:cs="Times New Roman"/>
          <w:b/>
          <w:bCs/>
          <w:sz w:val="24"/>
          <w:szCs w:val="24"/>
          <w:lang w:val="en-GB"/>
        </w:rPr>
      </w:pPr>
      <w:r w:rsidRPr="00172C3B">
        <w:rPr>
          <w:rFonts w:ascii="Times New Roman" w:hAnsi="Times New Roman" w:cs="Times New Roman"/>
          <w:b/>
          <w:bCs/>
          <w:sz w:val="24"/>
          <w:szCs w:val="24"/>
        </w:rPr>
        <w:t>Podaci o podnosiocu samostalne ponude:</w:t>
      </w:r>
    </w:p>
    <w:p w:rsidR="00FE7DA2" w:rsidRPr="00172C3B" w:rsidRDefault="00FE7DA2" w:rsidP="00FE7DA2">
      <w:pPr>
        <w:spacing w:after="0" w:line="240" w:lineRule="auto"/>
        <w:rPr>
          <w:rFonts w:ascii="Times New Roman" w:hAnsi="Times New Roman"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172C3B"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PIB</w:t>
            </w:r>
            <w:r w:rsidRPr="00172C3B">
              <w:rPr>
                <w:rFonts w:ascii="Times New Roman" w:hAnsi="Times New Roman" w:cs="Times New Roman"/>
                <w:color w:val="000000"/>
                <w:sz w:val="24"/>
                <w:szCs w:val="24"/>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45"/>
        </w:trPr>
        <w:tc>
          <w:tcPr>
            <w:tcW w:w="4393" w:type="dxa"/>
            <w:vMerge w:val="restart"/>
            <w:tcBorders>
              <w:top w:val="nil"/>
              <w:left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i/>
                <w:iCs/>
                <w:color w:val="000000"/>
                <w:sz w:val="24"/>
                <w:szCs w:val="24"/>
                <w:lang w:val="sr-Latn-CS" w:eastAsia="sr-Latn-CS"/>
              </w:rPr>
            </w:pPr>
            <w:r w:rsidRPr="00172C3B">
              <w:rPr>
                <w:rFonts w:ascii="Times New Roman" w:hAnsi="Times New Roman" w:cs="Times New Roman"/>
                <w:i/>
                <w:iCs/>
                <w:color w:val="000000"/>
                <w:sz w:val="24"/>
                <w:szCs w:val="24"/>
                <w:lang w:val="sr-Latn-CS" w:eastAsia="sr-Latn-CS"/>
              </w:rPr>
              <w:t>(Ime, prezime i funkcija)</w:t>
            </w:r>
          </w:p>
        </w:tc>
      </w:tr>
      <w:tr w:rsidR="00FE7DA2" w:rsidRPr="00172C3B"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i/>
                <w:iCs/>
                <w:color w:val="000000"/>
                <w:sz w:val="24"/>
                <w:szCs w:val="24"/>
                <w:lang w:val="sr-Latn-CS" w:eastAsia="sr-Latn-CS"/>
              </w:rPr>
            </w:pPr>
            <w:r w:rsidRPr="00172C3B">
              <w:rPr>
                <w:rFonts w:ascii="Times New Roman" w:hAnsi="Times New Roman" w:cs="Times New Roman"/>
                <w:i/>
                <w:iCs/>
                <w:color w:val="000000"/>
                <w:sz w:val="24"/>
                <w:szCs w:val="24"/>
                <w:lang w:val="sr-Latn-CS" w:eastAsia="sr-Latn-CS"/>
              </w:rPr>
              <w:t>(Potpis)</w:t>
            </w:r>
          </w:p>
        </w:tc>
      </w:tr>
      <w:tr w:rsidR="00FE7DA2" w:rsidRPr="00172C3B"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bl>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rPr>
          <w:rFonts w:ascii="Times New Roman" w:hAnsi="Times New Roman" w:cs="Times New Roman"/>
          <w:b/>
          <w:bCs/>
          <w:sz w:val="24"/>
          <w:szCs w:val="24"/>
          <w:lang w:val="sr-Latn-CS" w:eastAsia="sr-Latn-CS"/>
        </w:rPr>
      </w:pPr>
      <w:r w:rsidRPr="00172C3B">
        <w:rPr>
          <w:rFonts w:ascii="Times New Roman" w:hAnsi="Times New Roman" w:cs="Times New Roman"/>
          <w:b/>
          <w:bCs/>
          <w:sz w:val="24"/>
          <w:szCs w:val="24"/>
          <w:lang w:val="sr-Latn-CS" w:eastAsia="sr-Latn-CS"/>
        </w:rPr>
        <w:t>Podaci o podugovaraču /podizvođaču u okviru samostalne ponude</w:t>
      </w:r>
      <w:r w:rsidRPr="00172C3B">
        <w:rPr>
          <w:rFonts w:ascii="Times New Roman" w:hAnsi="Times New Roman" w:cs="Times New Roman"/>
          <w:b/>
          <w:bCs/>
          <w:color w:val="000000"/>
          <w:sz w:val="24"/>
          <w:szCs w:val="24"/>
          <w:vertAlign w:val="superscript"/>
          <w:lang w:val="sr-Latn-CS" w:eastAsia="sr-Latn-CS"/>
        </w:rPr>
        <w:footnoteReference w:id="5"/>
      </w:r>
    </w:p>
    <w:p w:rsidR="00FE7DA2" w:rsidRPr="00172C3B"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172C3B"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PIB</w:t>
            </w:r>
            <w:r w:rsidRPr="00172C3B">
              <w:rPr>
                <w:rFonts w:ascii="Times New Roman" w:hAnsi="Times New Roman" w:cs="Times New Roman"/>
                <w:color w:val="000000"/>
                <w:sz w:val="24"/>
                <w:szCs w:val="24"/>
                <w:vertAlign w:val="superscript"/>
                <w:lang w:val="sr-Latn-CS" w:eastAsia="sr-Latn-CS"/>
              </w:rPr>
              <w:footnoteReference w:id="6"/>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Ovlašćeno lice</w:t>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Adresa</w:t>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Telefon</w:t>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bl>
    <w:p w:rsidR="00FE7DA2" w:rsidRPr="00172C3B" w:rsidRDefault="00FE7DA2" w:rsidP="00FE7DA2">
      <w:pPr>
        <w:jc w:val="both"/>
        <w:rPr>
          <w:rFonts w:ascii="Times New Roman" w:hAnsi="Times New Roman" w:cs="Times New Roman"/>
          <w:b/>
          <w:bCs/>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rPr>
          <w:rFonts w:ascii="Times New Roman" w:hAnsi="Times New Roman" w:cs="Times New Roman"/>
          <w:b/>
          <w:bCs/>
          <w:i/>
          <w:iCs/>
          <w:sz w:val="24"/>
          <w:szCs w:val="24"/>
        </w:rPr>
      </w:pPr>
      <w:r w:rsidRPr="00172C3B">
        <w:rPr>
          <w:rFonts w:ascii="Times New Roman" w:hAnsi="Times New Roman" w:cs="Times New Roman"/>
          <w:b/>
          <w:bCs/>
          <w:sz w:val="24"/>
          <w:szCs w:val="24"/>
          <w:lang w:val="sr-Latn-CS" w:eastAsia="sr-Latn-CS"/>
        </w:rPr>
        <w:lastRenderedPageBreak/>
        <w:t>Podaci o podnosiocu zajedničke ponude</w:t>
      </w:r>
      <w:r w:rsidRPr="00172C3B">
        <w:rPr>
          <w:rFonts w:ascii="Times New Roman" w:hAnsi="Times New Roman" w:cs="Times New Roman"/>
          <w:b/>
          <w:bCs/>
          <w:color w:val="000000"/>
          <w:sz w:val="24"/>
          <w:szCs w:val="24"/>
          <w:vertAlign w:val="superscript"/>
          <w:lang w:val="sr-Latn-CS" w:eastAsia="sr-Latn-CS"/>
        </w:rPr>
        <w:footnoteReference w:id="7"/>
      </w:r>
    </w:p>
    <w:p w:rsidR="00FE7DA2" w:rsidRPr="00172C3B" w:rsidRDefault="00FE7DA2" w:rsidP="00FE7DA2">
      <w:pPr>
        <w:rPr>
          <w:rFonts w:ascii="Times New Roman" w:hAnsi="Times New Roman"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172C3B"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Naziv podnosioca zajedničke ponude</w:t>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Adresa</w:t>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i/>
                <w:iCs/>
                <w:color w:val="000000"/>
                <w:sz w:val="24"/>
                <w:szCs w:val="24"/>
                <w:lang w:val="sr-Latn-CS" w:eastAsia="sr-Latn-CS"/>
              </w:rPr>
              <w:t>(Ime i prezime)</w:t>
            </w:r>
          </w:p>
        </w:tc>
      </w:tr>
      <w:tr w:rsidR="00FE7DA2" w:rsidRPr="00172C3B"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i/>
                <w:iCs/>
                <w:color w:val="000000"/>
                <w:sz w:val="24"/>
                <w:szCs w:val="24"/>
                <w:lang w:val="sr-Latn-CS" w:eastAsia="sr-Latn-CS"/>
              </w:rPr>
              <w:t>(Potpis)</w:t>
            </w:r>
          </w:p>
        </w:tc>
      </w:tr>
      <w:tr w:rsidR="00FE7DA2" w:rsidRPr="00172C3B"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172C3B"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172C3B"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w:t>
            </w:r>
          </w:p>
        </w:tc>
      </w:tr>
    </w:tbl>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09EA" w:rsidRPr="00172C3B" w:rsidRDefault="00FE09EA"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rPr>
          <w:rFonts w:ascii="Times New Roman" w:hAnsi="Times New Roman" w:cs="Times New Roman"/>
          <w:b/>
          <w:bCs/>
          <w:sz w:val="24"/>
          <w:szCs w:val="24"/>
          <w:lang w:val="sr-Latn-CS" w:eastAsia="sr-Latn-CS"/>
        </w:rPr>
      </w:pPr>
      <w:r w:rsidRPr="00172C3B">
        <w:rPr>
          <w:rFonts w:ascii="Times New Roman" w:hAnsi="Times New Roman" w:cs="Times New Roman"/>
          <w:b/>
          <w:bCs/>
          <w:sz w:val="24"/>
          <w:szCs w:val="24"/>
          <w:lang w:val="sr-Latn-CS" w:eastAsia="sr-Latn-CS"/>
        </w:rPr>
        <w:lastRenderedPageBreak/>
        <w:t>Podaci o nosiocu zajedničke ponude:</w:t>
      </w:r>
    </w:p>
    <w:p w:rsidR="00FE7DA2" w:rsidRPr="00172C3B"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172C3B"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PIB</w:t>
            </w:r>
            <w:r w:rsidRPr="00172C3B">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i/>
                <w:iCs/>
                <w:color w:val="000000"/>
                <w:sz w:val="24"/>
                <w:szCs w:val="24"/>
                <w:lang w:val="sr-Latn-CS" w:eastAsia="sr-Latn-CS"/>
              </w:rPr>
              <w:t>(Ime, prezime i funkcija)</w:t>
            </w:r>
          </w:p>
        </w:tc>
      </w:tr>
      <w:tr w:rsidR="00FE7DA2" w:rsidRPr="00172C3B"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i/>
                <w:iCs/>
                <w:color w:val="000000"/>
                <w:sz w:val="24"/>
                <w:szCs w:val="24"/>
                <w:lang w:val="sr-Latn-CS" w:eastAsia="sr-Latn-CS"/>
              </w:rPr>
              <w:t>(Potpis)</w:t>
            </w:r>
          </w:p>
        </w:tc>
      </w:tr>
      <w:tr w:rsidR="00FE7DA2" w:rsidRPr="00172C3B"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172C3B" w:rsidRDefault="00FE7DA2" w:rsidP="00FE7DA2">
            <w:pPr>
              <w:jc w:val="both"/>
              <w:rPr>
                <w:rFonts w:ascii="Times New Roman" w:hAnsi="Times New Roman" w:cs="Times New Roman"/>
                <w:color w:val="000000"/>
                <w:sz w:val="24"/>
                <w:szCs w:val="24"/>
                <w:lang w:val="sr-Latn-CS" w:eastAsia="sr-Latn-CS"/>
              </w:rPr>
            </w:pPr>
          </w:p>
          <w:p w:rsidR="00FE7DA2" w:rsidRPr="00172C3B" w:rsidRDefault="00FE7DA2" w:rsidP="00FE7DA2">
            <w:pPr>
              <w:jc w:val="both"/>
              <w:rPr>
                <w:rFonts w:ascii="Times New Roman" w:hAnsi="Times New Roman" w:cs="Times New Roman"/>
                <w:i/>
                <w:iCs/>
                <w:color w:val="000000"/>
                <w:sz w:val="24"/>
                <w:szCs w:val="24"/>
              </w:rPr>
            </w:pPr>
            <w:r w:rsidRPr="00172C3B">
              <w:rPr>
                <w:rFonts w:ascii="Times New Roman" w:hAnsi="Times New Roman" w:cs="Times New Roman"/>
                <w:color w:val="000000"/>
                <w:sz w:val="24"/>
                <w:szCs w:val="24"/>
                <w:lang w:val="sr-Latn-CS" w:eastAsia="sr-Latn-CS"/>
              </w:rPr>
              <w:t>Ime i prezime osobe za davanje informacija</w:t>
            </w:r>
          </w:p>
        </w:tc>
        <w:tc>
          <w:tcPr>
            <w:tcW w:w="4825" w:type="dxa"/>
          </w:tcPr>
          <w:p w:rsidR="00FE7DA2" w:rsidRPr="00172C3B" w:rsidRDefault="00FE7DA2" w:rsidP="00FE7DA2">
            <w:pPr>
              <w:ind w:left="15"/>
              <w:jc w:val="both"/>
              <w:rPr>
                <w:rFonts w:ascii="Times New Roman" w:hAnsi="Times New Roman" w:cs="Times New Roman"/>
                <w:i/>
                <w:iCs/>
                <w:color w:val="000000"/>
                <w:sz w:val="24"/>
                <w:szCs w:val="24"/>
              </w:rPr>
            </w:pPr>
          </w:p>
        </w:tc>
      </w:tr>
    </w:tbl>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pPr>
    </w:p>
    <w:p w:rsidR="00FE09EA" w:rsidRDefault="00FE09EA" w:rsidP="00FE7DA2">
      <w:pPr>
        <w:jc w:val="both"/>
        <w:rPr>
          <w:rFonts w:ascii="Times New Roman" w:hAnsi="Times New Roman" w:cs="Times New Roman"/>
          <w:i/>
          <w:iCs/>
          <w:color w:val="000000"/>
          <w:sz w:val="24"/>
          <w:szCs w:val="24"/>
        </w:rPr>
      </w:pPr>
    </w:p>
    <w:p w:rsidR="00890AA3" w:rsidRPr="00172C3B" w:rsidRDefault="00890AA3" w:rsidP="00FE7DA2">
      <w:pPr>
        <w:jc w:val="both"/>
        <w:rPr>
          <w:rFonts w:ascii="Times New Roman" w:hAnsi="Times New Roman" w:cs="Times New Roman"/>
          <w:i/>
          <w:iCs/>
          <w:color w:val="000000"/>
          <w:sz w:val="24"/>
          <w:szCs w:val="24"/>
        </w:rPr>
      </w:pPr>
    </w:p>
    <w:p w:rsidR="00FE7DA2" w:rsidRPr="00172C3B" w:rsidRDefault="00FE7DA2" w:rsidP="00FE7DA2">
      <w:pPr>
        <w:rPr>
          <w:rFonts w:ascii="Times New Roman" w:hAnsi="Times New Roman" w:cs="Times New Roman"/>
          <w:b/>
          <w:bCs/>
          <w:sz w:val="24"/>
          <w:szCs w:val="24"/>
          <w:lang w:val="sr-Latn-CS" w:eastAsia="sr-Latn-CS"/>
        </w:rPr>
      </w:pPr>
      <w:r w:rsidRPr="00172C3B">
        <w:rPr>
          <w:rFonts w:ascii="Times New Roman" w:hAnsi="Times New Roman" w:cs="Times New Roman"/>
          <w:b/>
          <w:bCs/>
          <w:sz w:val="24"/>
          <w:szCs w:val="24"/>
          <w:lang w:val="sr-Latn-CS" w:eastAsia="sr-Latn-CS"/>
        </w:rPr>
        <w:lastRenderedPageBreak/>
        <w:t>Podaci o članu zajedničke ponude</w:t>
      </w:r>
      <w:r w:rsidRPr="00172C3B">
        <w:rPr>
          <w:rFonts w:ascii="Times New Roman" w:hAnsi="Times New Roman" w:cs="Times New Roman"/>
          <w:b/>
          <w:bCs/>
          <w:sz w:val="24"/>
          <w:szCs w:val="24"/>
          <w:vertAlign w:val="superscript"/>
          <w:lang w:val="sr-Latn-CS" w:eastAsia="sr-Latn-CS"/>
        </w:rPr>
        <w:footnoteReference w:id="9"/>
      </w:r>
      <w:r w:rsidRPr="00172C3B">
        <w:rPr>
          <w:rFonts w:ascii="Times New Roman" w:hAnsi="Times New Roman" w:cs="Times New Roman"/>
          <w:b/>
          <w:bCs/>
          <w:sz w:val="24"/>
          <w:szCs w:val="24"/>
          <w:lang w:val="sr-Latn-CS" w:eastAsia="sr-Latn-CS"/>
        </w:rPr>
        <w:t>:</w:t>
      </w:r>
    </w:p>
    <w:p w:rsidR="00FE7DA2" w:rsidRPr="00172C3B" w:rsidRDefault="00FE7DA2" w:rsidP="00FE7DA2">
      <w:pPr>
        <w:rPr>
          <w:rFonts w:ascii="Times New Roman" w:hAnsi="Times New Roman"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172C3B"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PIB</w:t>
            </w:r>
            <w:r w:rsidRPr="00172C3B">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i/>
                <w:iCs/>
                <w:color w:val="000000"/>
                <w:sz w:val="24"/>
                <w:szCs w:val="24"/>
                <w:lang w:val="sr-Latn-CS" w:eastAsia="sr-Latn-CS"/>
              </w:rPr>
              <w:t>(Ime, prezime i funkcija)</w:t>
            </w:r>
          </w:p>
        </w:tc>
      </w:tr>
      <w:tr w:rsidR="00FE7DA2" w:rsidRPr="00172C3B"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i/>
                <w:iCs/>
                <w:color w:val="000000"/>
                <w:sz w:val="24"/>
                <w:szCs w:val="24"/>
                <w:lang w:val="sr-Latn-CS" w:eastAsia="sr-Latn-CS"/>
              </w:rPr>
              <w:t>(Potpis)</w:t>
            </w:r>
          </w:p>
        </w:tc>
      </w:tr>
      <w:tr w:rsidR="00FE7DA2" w:rsidRPr="00172C3B"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172C3B" w:rsidRDefault="00FE7DA2" w:rsidP="00FE7DA2">
            <w:pPr>
              <w:jc w:val="both"/>
              <w:rPr>
                <w:rFonts w:ascii="Times New Roman" w:hAnsi="Times New Roman" w:cs="Times New Roman"/>
                <w:color w:val="000000"/>
                <w:sz w:val="24"/>
                <w:szCs w:val="24"/>
                <w:lang w:val="sr-Latn-CS" w:eastAsia="sr-Latn-CS"/>
              </w:rPr>
            </w:pPr>
          </w:p>
          <w:p w:rsidR="00FE7DA2" w:rsidRPr="00172C3B" w:rsidRDefault="00FE7DA2" w:rsidP="00FE7DA2">
            <w:pPr>
              <w:jc w:val="both"/>
              <w:rPr>
                <w:rFonts w:ascii="Times New Roman" w:hAnsi="Times New Roman" w:cs="Times New Roman"/>
                <w:i/>
                <w:iCs/>
                <w:color w:val="000000"/>
                <w:sz w:val="24"/>
                <w:szCs w:val="24"/>
              </w:rPr>
            </w:pPr>
            <w:r w:rsidRPr="00172C3B">
              <w:rPr>
                <w:rFonts w:ascii="Times New Roman" w:hAnsi="Times New Roman" w:cs="Times New Roman"/>
                <w:color w:val="000000"/>
                <w:sz w:val="24"/>
                <w:szCs w:val="24"/>
                <w:lang w:val="sr-Latn-CS" w:eastAsia="sr-Latn-CS"/>
              </w:rPr>
              <w:t>Ime i prezime osobe za davanje informacija</w:t>
            </w:r>
          </w:p>
        </w:tc>
        <w:tc>
          <w:tcPr>
            <w:tcW w:w="4914" w:type="dxa"/>
          </w:tcPr>
          <w:p w:rsidR="00FE7DA2" w:rsidRPr="00172C3B" w:rsidRDefault="00FE7DA2" w:rsidP="00FE7DA2">
            <w:pPr>
              <w:ind w:left="15"/>
              <w:jc w:val="both"/>
              <w:rPr>
                <w:rFonts w:ascii="Times New Roman" w:hAnsi="Times New Roman" w:cs="Times New Roman"/>
                <w:i/>
                <w:iCs/>
                <w:color w:val="000000"/>
                <w:sz w:val="24"/>
                <w:szCs w:val="24"/>
              </w:rPr>
            </w:pPr>
          </w:p>
        </w:tc>
      </w:tr>
    </w:tbl>
    <w:p w:rsidR="00FE7DA2" w:rsidRPr="00172C3B" w:rsidRDefault="00FE7DA2" w:rsidP="00FE7DA2">
      <w:pPr>
        <w:jc w:val="both"/>
        <w:rPr>
          <w:rFonts w:ascii="Times New Roman" w:hAnsi="Times New Roman" w:cs="Times New Roman"/>
          <w:i/>
          <w:iCs/>
          <w:color w:val="000000"/>
          <w:sz w:val="24"/>
          <w:szCs w:val="24"/>
        </w:rPr>
      </w:pPr>
    </w:p>
    <w:p w:rsidR="00B3659D" w:rsidRPr="00172C3B" w:rsidRDefault="00B3659D" w:rsidP="00FE7DA2">
      <w:pPr>
        <w:jc w:val="both"/>
        <w:rPr>
          <w:rFonts w:ascii="Times New Roman" w:hAnsi="Times New Roman" w:cs="Times New Roman"/>
          <w:i/>
          <w:iCs/>
          <w:color w:val="000000"/>
          <w:sz w:val="24"/>
          <w:szCs w:val="24"/>
        </w:rPr>
      </w:pPr>
    </w:p>
    <w:p w:rsidR="00B3659D" w:rsidRPr="00172C3B" w:rsidRDefault="00B3659D" w:rsidP="00FE7DA2">
      <w:pPr>
        <w:jc w:val="both"/>
        <w:rPr>
          <w:rFonts w:ascii="Times New Roman" w:hAnsi="Times New Roman" w:cs="Times New Roman"/>
          <w:i/>
          <w:iCs/>
          <w:color w:val="000000"/>
          <w:sz w:val="24"/>
          <w:szCs w:val="24"/>
        </w:rPr>
      </w:pPr>
    </w:p>
    <w:p w:rsidR="00B3659D" w:rsidRPr="00172C3B" w:rsidRDefault="00B3659D" w:rsidP="00FE7DA2">
      <w:pPr>
        <w:jc w:val="both"/>
        <w:rPr>
          <w:rFonts w:ascii="Times New Roman" w:hAnsi="Times New Roman" w:cs="Times New Roman"/>
          <w:i/>
          <w:iCs/>
          <w:color w:val="000000"/>
          <w:sz w:val="24"/>
          <w:szCs w:val="24"/>
        </w:rPr>
      </w:pPr>
    </w:p>
    <w:p w:rsidR="00B3659D" w:rsidRPr="00172C3B" w:rsidRDefault="00B3659D" w:rsidP="00FE7DA2">
      <w:pPr>
        <w:jc w:val="both"/>
        <w:rPr>
          <w:rFonts w:ascii="Times New Roman" w:hAnsi="Times New Roman" w:cs="Times New Roman"/>
          <w:i/>
          <w:iCs/>
          <w:color w:val="000000"/>
          <w:sz w:val="24"/>
          <w:szCs w:val="24"/>
        </w:rPr>
      </w:pPr>
    </w:p>
    <w:p w:rsidR="00B3659D" w:rsidRPr="00172C3B" w:rsidRDefault="00B3659D" w:rsidP="00FE7DA2">
      <w:pPr>
        <w:jc w:val="both"/>
        <w:rPr>
          <w:rFonts w:ascii="Times New Roman" w:hAnsi="Times New Roman" w:cs="Times New Roman"/>
          <w:i/>
          <w:iCs/>
          <w:color w:val="000000"/>
          <w:sz w:val="24"/>
          <w:szCs w:val="24"/>
        </w:rPr>
      </w:pPr>
    </w:p>
    <w:p w:rsidR="00B3659D" w:rsidRPr="00172C3B" w:rsidRDefault="00B3659D" w:rsidP="00FE7DA2">
      <w:pPr>
        <w:jc w:val="both"/>
        <w:rPr>
          <w:rFonts w:ascii="Times New Roman" w:hAnsi="Times New Roman" w:cs="Times New Roman"/>
          <w:i/>
          <w:iCs/>
          <w:color w:val="000000"/>
          <w:sz w:val="24"/>
          <w:szCs w:val="24"/>
        </w:rPr>
      </w:pPr>
    </w:p>
    <w:p w:rsidR="00FE7DA2" w:rsidRPr="00172C3B" w:rsidRDefault="00FE7DA2" w:rsidP="00FE7DA2">
      <w:pPr>
        <w:rPr>
          <w:rFonts w:ascii="Times New Roman" w:hAnsi="Times New Roman" w:cs="Times New Roman"/>
          <w:b/>
          <w:bCs/>
          <w:sz w:val="24"/>
          <w:szCs w:val="24"/>
          <w:lang w:val="sr-Latn-CS" w:eastAsia="sr-Latn-CS"/>
        </w:rPr>
      </w:pPr>
      <w:r w:rsidRPr="00172C3B">
        <w:rPr>
          <w:rFonts w:ascii="Times New Roman" w:hAnsi="Times New Roman" w:cs="Times New Roman"/>
          <w:b/>
          <w:bCs/>
          <w:sz w:val="24"/>
          <w:szCs w:val="24"/>
          <w:lang w:val="sr-Latn-CS" w:eastAsia="sr-Latn-CS"/>
        </w:rPr>
        <w:lastRenderedPageBreak/>
        <w:t>Podaci o podugovaraču /podizvođaču u okviru zajedničke ponude</w:t>
      </w:r>
      <w:r w:rsidRPr="00172C3B">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172C3B" w:rsidTr="00D74314">
        <w:trPr>
          <w:trHeight w:val="422"/>
        </w:trPr>
        <w:tc>
          <w:tcPr>
            <w:tcW w:w="4323" w:type="dxa"/>
            <w:tcBorders>
              <w:top w:val="nil"/>
              <w:left w:val="nil"/>
              <w:bottom w:val="nil"/>
              <w:right w:val="nil"/>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2182" w:type="dxa"/>
            <w:tcBorders>
              <w:top w:val="nil"/>
              <w:left w:val="nil"/>
              <w:bottom w:val="nil"/>
              <w:right w:val="nil"/>
            </w:tcBorders>
            <w:noWrap/>
            <w:vAlign w:val="bottom"/>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2487" w:type="dxa"/>
            <w:tcBorders>
              <w:top w:val="nil"/>
              <w:left w:val="nil"/>
              <w:bottom w:val="nil"/>
              <w:right w:val="nil"/>
            </w:tcBorders>
            <w:noWrap/>
            <w:vAlign w:val="bottom"/>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PIB</w:t>
            </w:r>
            <w:r w:rsidRPr="00172C3B">
              <w:rPr>
                <w:rFonts w:ascii="Times New Roman" w:hAnsi="Times New Roman" w:cs="Times New Roman"/>
                <w:color w:val="000000"/>
                <w:sz w:val="24"/>
                <w:szCs w:val="24"/>
                <w:vertAlign w:val="superscript"/>
                <w:lang w:val="sr-Latn-CS" w:eastAsia="sr-Latn-CS"/>
              </w:rPr>
              <w:footnoteReference w:id="12"/>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Ovlašćeno lice</w:t>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Adresa</w:t>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Telefon</w:t>
            </w:r>
          </w:p>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bl>
    <w:p w:rsidR="00FE7DA2" w:rsidRPr="00172C3B" w:rsidRDefault="00FE7DA2" w:rsidP="00FE7DA2">
      <w:pPr>
        <w:jc w:val="both"/>
        <w:rPr>
          <w:rFonts w:ascii="Times New Roman" w:hAnsi="Times New Roman" w:cs="Times New Roman"/>
          <w:b/>
          <w:bCs/>
          <w:i/>
          <w:iCs/>
          <w:color w:val="000000"/>
          <w:sz w:val="24"/>
          <w:szCs w:val="24"/>
        </w:rPr>
      </w:pPr>
    </w:p>
    <w:p w:rsidR="00FE7DA2" w:rsidRPr="00172C3B" w:rsidRDefault="00FE7DA2" w:rsidP="00FE7DA2">
      <w:pPr>
        <w:jc w:val="both"/>
        <w:rPr>
          <w:rFonts w:ascii="Times New Roman" w:hAnsi="Times New Roman" w:cs="Times New Roman"/>
          <w:i/>
          <w:iCs/>
          <w:color w:val="000000"/>
          <w:sz w:val="24"/>
          <w:szCs w:val="24"/>
        </w:rPr>
        <w:sectPr w:rsidR="00FE7DA2" w:rsidRPr="00172C3B" w:rsidSect="000A7AAF">
          <w:headerReference w:type="even" r:id="rId9"/>
          <w:headerReference w:type="default" r:id="rId10"/>
          <w:footerReference w:type="even" r:id="rId11"/>
          <w:footerReference w:type="default" r:id="rId12"/>
          <w:headerReference w:type="first" r:id="rId13"/>
          <w:footerReference w:type="first" r:id="rId14"/>
          <w:pgSz w:w="11906" w:h="16838" w:code="9"/>
          <w:pgMar w:top="964" w:right="1077" w:bottom="1440" w:left="1077" w:header="709" w:footer="890" w:gutter="0"/>
          <w:cols w:space="708"/>
          <w:docGrid w:linePitch="360"/>
        </w:sectPr>
      </w:pPr>
    </w:p>
    <w:p w:rsidR="00FE7DA2" w:rsidRPr="00172C3B"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6180144"/>
      <w:r w:rsidRPr="00172C3B">
        <w:rPr>
          <w:rFonts w:ascii="Times New Roman" w:eastAsia="Times New Roman" w:hAnsi="Times New Roman" w:cs="Times New Roman"/>
          <w:b/>
          <w:bCs/>
          <w:color w:val="000000"/>
          <w:sz w:val="24"/>
          <w:szCs w:val="24"/>
          <w:lang w:eastAsia="zh-TW"/>
        </w:rPr>
        <w:lastRenderedPageBreak/>
        <w:t>FINANSIJSKI DIO PONUDE</w:t>
      </w:r>
      <w:bookmarkEnd w:id="11"/>
    </w:p>
    <w:p w:rsidR="00FE7DA2" w:rsidRPr="00172C3B" w:rsidRDefault="00FE7DA2" w:rsidP="00FE7DA2">
      <w:pPr>
        <w:jc w:val="both"/>
        <w:rPr>
          <w:rFonts w:ascii="Times New Roman" w:hAnsi="Times New Roman" w:cs="Times New Roman"/>
          <w:b/>
          <w:bCs/>
          <w:i/>
          <w:iCs/>
          <w:color w:val="000000"/>
          <w:sz w:val="24"/>
          <w:szCs w:val="24"/>
        </w:rPr>
      </w:pPr>
    </w:p>
    <w:tbl>
      <w:tblPr>
        <w:tblW w:w="9335" w:type="dxa"/>
        <w:tblInd w:w="2" w:type="dxa"/>
        <w:tblCellMar>
          <w:left w:w="70" w:type="dxa"/>
          <w:right w:w="70" w:type="dxa"/>
        </w:tblCellMar>
        <w:tblLook w:val="00A0" w:firstRow="1" w:lastRow="0" w:firstColumn="1" w:lastColumn="0" w:noHBand="0" w:noVBand="0"/>
      </w:tblPr>
      <w:tblGrid>
        <w:gridCol w:w="515"/>
        <w:gridCol w:w="1979"/>
        <w:gridCol w:w="1447"/>
        <w:gridCol w:w="900"/>
        <w:gridCol w:w="914"/>
        <w:gridCol w:w="1020"/>
        <w:gridCol w:w="1023"/>
        <w:gridCol w:w="639"/>
        <w:gridCol w:w="898"/>
      </w:tblGrid>
      <w:tr w:rsidR="00FE7DA2" w:rsidRPr="00172C3B"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xml:space="preserve">jedinična cijena bez </w:t>
            </w:r>
          </w:p>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pdv-a</w:t>
            </w:r>
          </w:p>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ukupan iznos bez pdv-a</w:t>
            </w:r>
          </w:p>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pdv</w:t>
            </w:r>
          </w:p>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ukupan iznos sa</w:t>
            </w:r>
          </w:p>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pdv-om</w:t>
            </w:r>
          </w:p>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w:t>
            </w:r>
          </w:p>
        </w:tc>
      </w:tr>
      <w:tr w:rsidR="00FE7DA2" w:rsidRPr="00172C3B"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Cyrl-CS" w:eastAsia="sr-Latn-CS"/>
              </w:rPr>
              <w:t>1</w:t>
            </w:r>
          </w:p>
        </w:tc>
        <w:tc>
          <w:tcPr>
            <w:tcW w:w="2202" w:type="dxa"/>
            <w:tcBorders>
              <w:top w:val="nil"/>
              <w:left w:val="nil"/>
              <w:bottom w:val="single" w:sz="8" w:space="0" w:color="auto"/>
              <w:right w:val="single" w:sz="4"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172C3B"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Cyrl-CS" w:eastAsia="sr-Latn-CS"/>
              </w:rPr>
              <w:t>2</w:t>
            </w:r>
          </w:p>
        </w:tc>
        <w:tc>
          <w:tcPr>
            <w:tcW w:w="2202" w:type="dxa"/>
            <w:tcBorders>
              <w:top w:val="nil"/>
              <w:left w:val="nil"/>
              <w:bottom w:val="single" w:sz="8" w:space="0" w:color="auto"/>
              <w:right w:val="single" w:sz="4"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172C3B"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Cyrl-CS" w:eastAsia="sr-Latn-CS"/>
              </w:rPr>
              <w:t>3</w:t>
            </w:r>
          </w:p>
        </w:tc>
        <w:tc>
          <w:tcPr>
            <w:tcW w:w="2202" w:type="dxa"/>
            <w:tcBorders>
              <w:top w:val="nil"/>
              <w:left w:val="nil"/>
              <w:bottom w:val="single" w:sz="8" w:space="0" w:color="auto"/>
              <w:right w:val="single" w:sz="4"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172C3B"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Cyrl-CS" w:eastAsia="sr-Latn-CS"/>
              </w:rPr>
              <w:t>.....</w:t>
            </w:r>
          </w:p>
        </w:tc>
        <w:tc>
          <w:tcPr>
            <w:tcW w:w="2202" w:type="dxa"/>
            <w:tcBorders>
              <w:top w:val="nil"/>
              <w:left w:val="nil"/>
              <w:bottom w:val="single" w:sz="8" w:space="0" w:color="auto"/>
              <w:right w:val="single" w:sz="4"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882"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1065"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672"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c>
          <w:tcPr>
            <w:tcW w:w="910" w:type="dxa"/>
            <w:tcBorders>
              <w:top w:val="nil"/>
              <w:left w:val="nil"/>
              <w:bottom w:val="single" w:sz="8" w:space="0" w:color="auto"/>
              <w:right w:val="single" w:sz="8" w:space="0" w:color="auto"/>
            </w:tcBorders>
            <w:vAlign w:val="center"/>
          </w:tcPr>
          <w:p w:rsidR="00FE7DA2" w:rsidRPr="00172C3B" w:rsidRDefault="00FE7DA2" w:rsidP="00FE7DA2">
            <w:pPr>
              <w:spacing w:after="0" w:line="240" w:lineRule="auto"/>
              <w:jc w:val="center"/>
              <w:rPr>
                <w:rFonts w:ascii="Times New Roman" w:hAnsi="Times New Roman" w:cs="Times New Roman"/>
                <w:color w:val="000000"/>
                <w:sz w:val="24"/>
                <w:szCs w:val="24"/>
                <w:lang w:val="sr-Latn-CS" w:eastAsia="sr-Latn-CS"/>
              </w:rPr>
            </w:pPr>
          </w:p>
        </w:tc>
      </w:tr>
      <w:tr w:rsidR="00FE7DA2" w:rsidRPr="00172C3B"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Cyrl-CS" w:eastAsia="sr-Latn-CS"/>
              </w:rPr>
              <w:t> </w:t>
            </w:r>
          </w:p>
        </w:tc>
      </w:tr>
      <w:tr w:rsidR="00FE7DA2" w:rsidRPr="00172C3B"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Cyrl-CS" w:eastAsia="sr-Latn-CS"/>
              </w:rPr>
              <w:t> </w:t>
            </w:r>
          </w:p>
        </w:tc>
      </w:tr>
      <w:tr w:rsidR="00FE7DA2" w:rsidRPr="00172C3B"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172C3B" w:rsidRDefault="00FE7DA2" w:rsidP="00FE7DA2">
            <w:pPr>
              <w:spacing w:after="0" w:line="240" w:lineRule="auto"/>
              <w:rPr>
                <w:rFonts w:ascii="Times New Roman" w:hAnsi="Times New Roman" w:cs="Times New Roman"/>
                <w:color w:val="000000"/>
                <w:sz w:val="24"/>
                <w:szCs w:val="24"/>
                <w:lang w:eastAsia="sr-Latn-CS"/>
              </w:rPr>
            </w:pPr>
            <w:r w:rsidRPr="00172C3B">
              <w:rPr>
                <w:rFonts w:ascii="Times New Roman" w:hAnsi="Times New Roman" w:cs="Times New Roman"/>
                <w:color w:val="000000"/>
                <w:sz w:val="24"/>
                <w:szCs w:val="24"/>
                <w:lang w:val="sr-Cyrl-CS" w:eastAsia="sr-Latn-CS"/>
              </w:rPr>
              <w:t>Ukupan iznos sa PDV-om</w:t>
            </w:r>
            <w:r w:rsidRPr="00172C3B">
              <w:rPr>
                <w:rFonts w:ascii="Times New Roman" w:hAnsi="Times New Roman" w:cs="Times New Roman"/>
                <w:color w:val="000000"/>
                <w:sz w:val="24"/>
                <w:szCs w:val="24"/>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bl>
    <w:p w:rsidR="00FE7DA2" w:rsidRPr="00172C3B" w:rsidRDefault="00FE7DA2" w:rsidP="00FE7DA2">
      <w:pPr>
        <w:jc w:val="both"/>
        <w:rPr>
          <w:rFonts w:ascii="Times New Roman" w:hAnsi="Times New Roman" w:cs="Times New Roman"/>
          <w:color w:val="000000"/>
          <w:sz w:val="24"/>
          <w:szCs w:val="24"/>
        </w:rPr>
      </w:pPr>
    </w:p>
    <w:p w:rsidR="00FE7DA2" w:rsidRPr="00172C3B" w:rsidRDefault="00FE7DA2" w:rsidP="00FE7DA2">
      <w:pPr>
        <w:jc w:val="both"/>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172C3B" w:rsidTr="00D74314">
        <w:trPr>
          <w:trHeight w:val="375"/>
        </w:trPr>
        <w:tc>
          <w:tcPr>
            <w:tcW w:w="4109" w:type="dxa"/>
            <w:vAlign w:val="center"/>
          </w:tcPr>
          <w:p w:rsidR="00FE7DA2" w:rsidRPr="00172C3B" w:rsidRDefault="00FE7DA2" w:rsidP="00FE7DA2">
            <w:pPr>
              <w:spacing w:after="0" w:line="240" w:lineRule="auto"/>
              <w:ind w:left="266" w:hanging="266"/>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rPr>
              <w:t>Rok izvršenja ugovora je</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375"/>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pl-PL"/>
              </w:rPr>
              <w:t>Mjesto izvršenja ugovora je</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 </w:t>
            </w:r>
          </w:p>
        </w:tc>
      </w:tr>
      <w:tr w:rsidR="00FE7DA2" w:rsidRPr="00172C3B" w:rsidTr="00D74314">
        <w:trPr>
          <w:trHeight w:val="375"/>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Način i dinamika isporuke/izvršenja</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375"/>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eastAsia="sr-Latn-CS"/>
              </w:rPr>
            </w:pPr>
            <w:r w:rsidRPr="00172C3B">
              <w:rPr>
                <w:rFonts w:ascii="Times New Roman" w:hAnsi="Times New Roman" w:cs="Times New Roman"/>
                <w:color w:val="000000"/>
                <w:sz w:val="24"/>
                <w:szCs w:val="24"/>
                <w:lang w:eastAsia="sr-Latn-CS"/>
              </w:rPr>
              <w:t>Garantni rok</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375"/>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eastAsia="sr-Latn-CS"/>
              </w:rPr>
            </w:pPr>
            <w:r w:rsidRPr="00172C3B">
              <w:rPr>
                <w:rFonts w:ascii="Times New Roman" w:hAnsi="Times New Roman" w:cs="Times New Roman"/>
                <w:color w:val="000000"/>
                <w:sz w:val="24"/>
                <w:szCs w:val="24"/>
              </w:rPr>
              <w:t>Garancije kvaliteta</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375"/>
        </w:trPr>
        <w:tc>
          <w:tcPr>
            <w:tcW w:w="4109" w:type="dxa"/>
            <w:vAlign w:val="center"/>
          </w:tcPr>
          <w:p w:rsidR="00FE7DA2" w:rsidRPr="00172C3B" w:rsidRDefault="00FE7DA2" w:rsidP="00FE7DA2">
            <w:pPr>
              <w:spacing w:before="96"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rPr>
              <w:t>Način sprovođenja kontrole kvaliteta</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468"/>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Rok plaćanja</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375"/>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Način plaćanja</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375"/>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Period važenja ponude</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375"/>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r w:rsidR="00FE7DA2" w:rsidRPr="00172C3B" w:rsidTr="00D74314">
        <w:trPr>
          <w:trHeight w:val="375"/>
        </w:trPr>
        <w:tc>
          <w:tcPr>
            <w:tcW w:w="4109"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r w:rsidRPr="00172C3B">
              <w:rPr>
                <w:rFonts w:ascii="Times New Roman" w:hAnsi="Times New Roman" w:cs="Times New Roman"/>
                <w:color w:val="000000"/>
                <w:sz w:val="24"/>
                <w:szCs w:val="24"/>
                <w:lang w:val="sr-Latn-CS" w:eastAsia="sr-Latn-CS"/>
              </w:rPr>
              <w:t>......</w:t>
            </w:r>
          </w:p>
        </w:tc>
        <w:tc>
          <w:tcPr>
            <w:tcW w:w="5073" w:type="dxa"/>
            <w:vAlign w:val="center"/>
          </w:tcPr>
          <w:p w:rsidR="00FE7DA2" w:rsidRPr="00172C3B" w:rsidRDefault="00FE7DA2" w:rsidP="00FE7DA2">
            <w:pPr>
              <w:spacing w:after="0" w:line="240" w:lineRule="auto"/>
              <w:rPr>
                <w:rFonts w:ascii="Times New Roman" w:hAnsi="Times New Roman" w:cs="Times New Roman"/>
                <w:color w:val="000000"/>
                <w:sz w:val="24"/>
                <w:szCs w:val="24"/>
                <w:lang w:val="sr-Latn-CS" w:eastAsia="sr-Latn-CS"/>
              </w:rPr>
            </w:pPr>
          </w:p>
        </w:tc>
      </w:tr>
    </w:tbl>
    <w:p w:rsidR="00FE7DA2" w:rsidRPr="00172C3B" w:rsidRDefault="00FE7DA2" w:rsidP="00FE7DA2">
      <w:pPr>
        <w:spacing w:after="0" w:line="240" w:lineRule="auto"/>
        <w:jc w:val="both"/>
        <w:rPr>
          <w:rFonts w:ascii="Times New Roman" w:hAnsi="Times New Roman" w:cs="Times New Roman"/>
          <w:color w:val="000000"/>
          <w:sz w:val="24"/>
          <w:szCs w:val="24"/>
          <w:lang w:val="sr-Latn-CS"/>
        </w:rPr>
      </w:pPr>
    </w:p>
    <w:p w:rsidR="00FE7DA2" w:rsidRPr="00172C3B"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172C3B" w:rsidRDefault="00FE7DA2" w:rsidP="00FE7DA2">
      <w:pPr>
        <w:spacing w:after="0" w:line="240" w:lineRule="auto"/>
        <w:ind w:right="57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 xml:space="preserve">Ovlašćeno lice ponuđača  </w:t>
      </w: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___________________________</w:t>
      </w:r>
    </w:p>
    <w:p w:rsidR="00FE7DA2" w:rsidRPr="00172C3B" w:rsidRDefault="00FE7DA2" w:rsidP="00FE7DA2">
      <w:pPr>
        <w:spacing w:after="0" w:line="240" w:lineRule="auto"/>
        <w:ind w:right="57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w:t>
      </w:r>
      <w:r w:rsidRPr="00172C3B">
        <w:rPr>
          <w:rFonts w:ascii="Times New Roman" w:hAnsi="Times New Roman" w:cs="Times New Roman"/>
          <w:i/>
          <w:iCs/>
          <w:color w:val="000000"/>
          <w:sz w:val="24"/>
          <w:szCs w:val="24"/>
          <w:lang w:val="sr-Latn-CS"/>
        </w:rPr>
        <w:t>ime, prezime i funkcija</w:t>
      </w:r>
      <w:r w:rsidRPr="00172C3B">
        <w:rPr>
          <w:rFonts w:ascii="Times New Roman" w:hAnsi="Times New Roman" w:cs="Times New Roman"/>
          <w:color w:val="000000"/>
          <w:sz w:val="24"/>
          <w:szCs w:val="24"/>
          <w:lang w:val="sr-Latn-CS"/>
        </w:rPr>
        <w:t>)</w:t>
      </w: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___________________________</w:t>
      </w:r>
    </w:p>
    <w:p w:rsidR="00FE7DA2" w:rsidRPr="00172C3B"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w:t>
      </w:r>
      <w:r w:rsidRPr="00172C3B">
        <w:rPr>
          <w:rFonts w:ascii="Times New Roman" w:hAnsi="Times New Roman" w:cs="Times New Roman"/>
          <w:i/>
          <w:iCs/>
          <w:color w:val="000000"/>
          <w:sz w:val="24"/>
          <w:szCs w:val="24"/>
          <w:lang w:val="sr-Latn-CS"/>
        </w:rPr>
        <w:t>potpis</w:t>
      </w:r>
      <w:r w:rsidRPr="00172C3B">
        <w:rPr>
          <w:rFonts w:ascii="Times New Roman" w:hAnsi="Times New Roman" w:cs="Times New Roman"/>
          <w:color w:val="000000"/>
          <w:sz w:val="24"/>
          <w:szCs w:val="24"/>
          <w:lang w:val="sr-Latn-CS"/>
        </w:rPr>
        <w:t>)</w:t>
      </w:r>
    </w:p>
    <w:p w:rsidR="00FE7DA2" w:rsidRPr="00172C3B" w:rsidRDefault="00FE7DA2" w:rsidP="00FE7DA2">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t>M.P.</w:t>
      </w:r>
    </w:p>
    <w:p w:rsidR="00FE7DA2" w:rsidRPr="00172C3B" w:rsidRDefault="00FE7DA2" w:rsidP="00FE7DA2">
      <w:pPr>
        <w:rPr>
          <w:rFonts w:ascii="Times New Roman" w:hAnsi="Times New Roman" w:cs="Times New Roman"/>
          <w:b/>
          <w:bCs/>
          <w:i/>
          <w:iCs/>
          <w:color w:val="000000"/>
          <w:sz w:val="24"/>
          <w:szCs w:val="24"/>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4"/>
          <w:szCs w:val="24"/>
          <w:lang w:val="sr-Latn-CS" w:eastAsia="zh-TW"/>
        </w:rPr>
      </w:pPr>
      <w:bookmarkStart w:id="12" w:name="_Toc416180145"/>
      <w:r w:rsidRPr="00172C3B">
        <w:rPr>
          <w:rFonts w:ascii="Times New Roman" w:eastAsia="Times New Roman" w:hAnsi="Times New Roman" w:cs="Times New Roman"/>
          <w:b/>
          <w:bCs/>
          <w:color w:val="000000"/>
          <w:sz w:val="24"/>
          <w:szCs w:val="24"/>
          <w:lang w:eastAsia="zh-TW"/>
        </w:rPr>
        <w:t>IZJAVA</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O</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NEPOSTOJANJU</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SUKOBA</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INTERESA</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NA</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STRANI</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PONU</w:t>
      </w:r>
      <w:r w:rsidRPr="00172C3B">
        <w:rPr>
          <w:rFonts w:ascii="Times New Roman" w:eastAsia="Times New Roman" w:hAnsi="Times New Roman" w:cs="Times New Roman"/>
          <w:b/>
          <w:bCs/>
          <w:color w:val="000000"/>
          <w:sz w:val="24"/>
          <w:szCs w:val="24"/>
          <w:lang w:val="sr-Latn-CS" w:eastAsia="zh-TW"/>
        </w:rPr>
        <w:t>Đ</w:t>
      </w:r>
      <w:r w:rsidRPr="00172C3B">
        <w:rPr>
          <w:rFonts w:ascii="Times New Roman" w:eastAsia="Times New Roman" w:hAnsi="Times New Roman" w:cs="Times New Roman"/>
          <w:b/>
          <w:bCs/>
          <w:color w:val="000000"/>
          <w:sz w:val="24"/>
          <w:szCs w:val="24"/>
          <w:lang w:eastAsia="zh-TW"/>
        </w:rPr>
        <w:t>A</w:t>
      </w:r>
      <w:r w:rsidRPr="00172C3B">
        <w:rPr>
          <w:rFonts w:ascii="Times New Roman" w:eastAsia="Times New Roman" w:hAnsi="Times New Roman" w:cs="Times New Roman"/>
          <w:b/>
          <w:bCs/>
          <w:color w:val="000000"/>
          <w:sz w:val="24"/>
          <w:szCs w:val="24"/>
          <w:lang w:val="sr-Latn-CS" w:eastAsia="zh-TW"/>
        </w:rPr>
        <w:t>Č</w:t>
      </w:r>
      <w:r w:rsidRPr="00172C3B">
        <w:rPr>
          <w:rFonts w:ascii="Times New Roman" w:eastAsia="Times New Roman" w:hAnsi="Times New Roman" w:cs="Times New Roman"/>
          <w:b/>
          <w:bCs/>
          <w:color w:val="000000"/>
          <w:sz w:val="24"/>
          <w:szCs w:val="24"/>
          <w:lang w:eastAsia="zh-TW"/>
        </w:rPr>
        <w:t>A</w:t>
      </w:r>
      <w:proofErr w:type="gramStart"/>
      <w:r w:rsidRPr="00172C3B">
        <w:rPr>
          <w:rFonts w:ascii="Times New Roman" w:eastAsia="Times New Roman" w:hAnsi="Times New Roman" w:cs="Times New Roman"/>
          <w:b/>
          <w:bCs/>
          <w:color w:val="000000"/>
          <w:sz w:val="24"/>
          <w:szCs w:val="24"/>
          <w:lang w:val="sr-Latn-CS" w:eastAsia="zh-TW"/>
        </w:rPr>
        <w:t>,</w:t>
      </w:r>
      <w:r w:rsidRPr="00172C3B">
        <w:rPr>
          <w:rFonts w:ascii="Times New Roman" w:eastAsia="Times New Roman" w:hAnsi="Times New Roman" w:cs="Times New Roman"/>
          <w:b/>
          <w:bCs/>
          <w:color w:val="000000"/>
          <w:sz w:val="24"/>
          <w:szCs w:val="24"/>
          <w:lang w:eastAsia="zh-TW"/>
        </w:rPr>
        <w:t>PODNOSIOCA</w:t>
      </w:r>
      <w:proofErr w:type="gramEnd"/>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ZAJEDNI</w:t>
      </w:r>
      <w:r w:rsidRPr="00172C3B">
        <w:rPr>
          <w:rFonts w:ascii="Times New Roman" w:eastAsia="Times New Roman" w:hAnsi="Times New Roman" w:cs="Times New Roman"/>
          <w:b/>
          <w:bCs/>
          <w:color w:val="000000"/>
          <w:sz w:val="24"/>
          <w:szCs w:val="24"/>
          <w:lang w:val="sr-Latn-CS" w:eastAsia="zh-TW"/>
        </w:rPr>
        <w:t>Č</w:t>
      </w:r>
      <w:r w:rsidRPr="00172C3B">
        <w:rPr>
          <w:rFonts w:ascii="Times New Roman" w:eastAsia="Times New Roman" w:hAnsi="Times New Roman" w:cs="Times New Roman"/>
          <w:b/>
          <w:bCs/>
          <w:color w:val="000000"/>
          <w:sz w:val="24"/>
          <w:szCs w:val="24"/>
          <w:lang w:eastAsia="zh-TW"/>
        </w:rPr>
        <w:t>KE</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PONUDE</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PODIZVO</w:t>
      </w:r>
      <w:r w:rsidRPr="00172C3B">
        <w:rPr>
          <w:rFonts w:ascii="Times New Roman" w:eastAsia="Times New Roman" w:hAnsi="Times New Roman" w:cs="Times New Roman"/>
          <w:b/>
          <w:bCs/>
          <w:color w:val="000000"/>
          <w:sz w:val="24"/>
          <w:szCs w:val="24"/>
          <w:lang w:val="sr-Latn-CS" w:eastAsia="zh-TW"/>
        </w:rPr>
        <w:t>Đ</w:t>
      </w:r>
      <w:r w:rsidRPr="00172C3B">
        <w:rPr>
          <w:rFonts w:ascii="Times New Roman" w:eastAsia="Times New Roman" w:hAnsi="Times New Roman" w:cs="Times New Roman"/>
          <w:b/>
          <w:bCs/>
          <w:color w:val="000000"/>
          <w:sz w:val="24"/>
          <w:szCs w:val="24"/>
          <w:lang w:eastAsia="zh-TW"/>
        </w:rPr>
        <w:t>A</w:t>
      </w:r>
      <w:r w:rsidRPr="00172C3B">
        <w:rPr>
          <w:rFonts w:ascii="Times New Roman" w:eastAsia="Times New Roman" w:hAnsi="Times New Roman" w:cs="Times New Roman"/>
          <w:b/>
          <w:bCs/>
          <w:color w:val="000000"/>
          <w:sz w:val="24"/>
          <w:szCs w:val="24"/>
          <w:lang w:val="sr-Latn-CS" w:eastAsia="zh-TW"/>
        </w:rPr>
        <w:t>Č</w:t>
      </w:r>
      <w:r w:rsidRPr="00172C3B">
        <w:rPr>
          <w:rFonts w:ascii="Times New Roman" w:eastAsia="Times New Roman" w:hAnsi="Times New Roman" w:cs="Times New Roman"/>
          <w:b/>
          <w:bCs/>
          <w:color w:val="000000"/>
          <w:sz w:val="24"/>
          <w:szCs w:val="24"/>
          <w:lang w:eastAsia="zh-TW"/>
        </w:rPr>
        <w:t>A</w:t>
      </w:r>
      <w:r w:rsidRPr="00172C3B">
        <w:rPr>
          <w:rFonts w:ascii="Times New Roman" w:eastAsia="Times New Roman" w:hAnsi="Times New Roman" w:cs="Times New Roman"/>
          <w:b/>
          <w:bCs/>
          <w:color w:val="000000"/>
          <w:sz w:val="24"/>
          <w:szCs w:val="24"/>
          <w:lang w:val="sr-Latn-CS" w:eastAsia="zh-TW"/>
        </w:rPr>
        <w:t xml:space="preserve"> /</w:t>
      </w:r>
      <w:r w:rsidRPr="00172C3B">
        <w:rPr>
          <w:rFonts w:ascii="Times New Roman" w:eastAsia="Times New Roman" w:hAnsi="Times New Roman" w:cs="Times New Roman"/>
          <w:b/>
          <w:bCs/>
          <w:color w:val="000000"/>
          <w:sz w:val="24"/>
          <w:szCs w:val="24"/>
          <w:lang w:eastAsia="zh-TW"/>
        </w:rPr>
        <w:t>PODUGOVARA</w:t>
      </w:r>
      <w:r w:rsidRPr="00172C3B">
        <w:rPr>
          <w:rFonts w:ascii="Times New Roman" w:eastAsia="Times New Roman" w:hAnsi="Times New Roman" w:cs="Times New Roman"/>
          <w:b/>
          <w:bCs/>
          <w:color w:val="000000"/>
          <w:sz w:val="24"/>
          <w:szCs w:val="24"/>
          <w:lang w:val="sr-Latn-CS" w:eastAsia="zh-TW"/>
        </w:rPr>
        <w:t>Č</w:t>
      </w:r>
      <w:r w:rsidRPr="00172C3B">
        <w:rPr>
          <w:rFonts w:ascii="Times New Roman" w:eastAsia="Times New Roman" w:hAnsi="Times New Roman" w:cs="Times New Roman"/>
          <w:b/>
          <w:bCs/>
          <w:color w:val="000000"/>
          <w:sz w:val="24"/>
          <w:szCs w:val="24"/>
          <w:lang w:eastAsia="zh-TW"/>
        </w:rPr>
        <w:t>A</w:t>
      </w:r>
      <w:r w:rsidRPr="00172C3B">
        <w:rPr>
          <w:rFonts w:ascii="Times New Roman" w:eastAsia="Times New Roman" w:hAnsi="Times New Roman" w:cs="Times New Roman"/>
          <w:b/>
          <w:bCs/>
          <w:color w:val="000000"/>
          <w:sz w:val="24"/>
          <w:szCs w:val="24"/>
          <w:vertAlign w:val="superscript"/>
          <w:lang w:eastAsia="zh-TW"/>
        </w:rPr>
        <w:footnoteReference w:id="13"/>
      </w:r>
      <w:bookmarkEnd w:id="12"/>
    </w:p>
    <w:p w:rsidR="00FE7DA2" w:rsidRPr="00172C3B" w:rsidRDefault="00FE7DA2" w:rsidP="00FE7DA2">
      <w:pPr>
        <w:tabs>
          <w:tab w:val="left" w:pos="1950"/>
        </w:tabs>
        <w:jc w:val="both"/>
        <w:rPr>
          <w:rFonts w:ascii="Times New Roman" w:hAnsi="Times New Roman" w:cs="Times New Roman"/>
          <w:b/>
          <w:bCs/>
          <w:color w:val="000000"/>
          <w:sz w:val="24"/>
          <w:szCs w:val="24"/>
          <w:lang w:val="sr-Latn-CS"/>
        </w:rPr>
      </w:pPr>
    </w:p>
    <w:p w:rsidR="00FE7DA2" w:rsidRPr="00172C3B" w:rsidRDefault="00FE7DA2" w:rsidP="00FE7DA2">
      <w:pPr>
        <w:spacing w:after="0" w:line="240" w:lineRule="auto"/>
        <w:jc w:val="both"/>
        <w:rPr>
          <w:rFonts w:ascii="Times New Roman" w:hAnsi="Times New Roman" w:cs="Times New Roman"/>
          <w:color w:val="000000"/>
          <w:sz w:val="24"/>
          <w:szCs w:val="24"/>
          <w:lang w:val="it-IT"/>
        </w:rPr>
      </w:pPr>
    </w:p>
    <w:p w:rsidR="00FE7DA2" w:rsidRPr="00172C3B"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u w:val="single"/>
          <w:lang w:val="pl-PL"/>
        </w:rPr>
        <w:t xml:space="preserve"> (</w:t>
      </w:r>
      <w:r w:rsidRPr="00172C3B">
        <w:rPr>
          <w:rFonts w:ascii="Times New Roman" w:hAnsi="Times New Roman" w:cs="Times New Roman"/>
          <w:i/>
          <w:iCs/>
          <w:color w:val="000000"/>
          <w:sz w:val="24"/>
          <w:szCs w:val="24"/>
          <w:u w:val="single"/>
          <w:lang w:val="pl-PL"/>
        </w:rPr>
        <w:t>ponuđač</w:t>
      </w:r>
      <w:r w:rsidRPr="00172C3B">
        <w:rPr>
          <w:rFonts w:ascii="Times New Roman" w:hAnsi="Times New Roman" w:cs="Times New Roman"/>
          <w:color w:val="000000"/>
          <w:sz w:val="24"/>
          <w:szCs w:val="24"/>
          <w:u w:val="single"/>
          <w:lang w:val="pl-PL"/>
        </w:rPr>
        <w:t>)</w:t>
      </w:r>
      <w:r w:rsidRPr="00172C3B">
        <w:rPr>
          <w:rFonts w:ascii="Times New Roman" w:hAnsi="Times New Roman" w:cs="Times New Roman"/>
          <w:color w:val="000000"/>
          <w:sz w:val="24"/>
          <w:szCs w:val="24"/>
          <w:u w:val="single"/>
          <w:lang w:val="pl-PL"/>
        </w:rPr>
        <w:tab/>
      </w:r>
    </w:p>
    <w:p w:rsidR="00FE7DA2" w:rsidRPr="00172C3B" w:rsidRDefault="00FE7DA2" w:rsidP="00FE7DA2">
      <w:pPr>
        <w:spacing w:after="0" w:line="240" w:lineRule="auto"/>
        <w:jc w:val="both"/>
        <w:rPr>
          <w:rFonts w:ascii="Times New Roman" w:hAnsi="Times New Roman" w:cs="Times New Roman"/>
          <w:color w:val="000000"/>
          <w:sz w:val="24"/>
          <w:szCs w:val="24"/>
          <w:lang w:val="pl-PL"/>
        </w:rPr>
      </w:pPr>
    </w:p>
    <w:p w:rsidR="00FE7DA2" w:rsidRPr="00172C3B" w:rsidRDefault="00FE7DA2" w:rsidP="00FE7DA2">
      <w:pPr>
        <w:jc w:val="both"/>
        <w:rPr>
          <w:rFonts w:ascii="Times New Roman" w:hAnsi="Times New Roman" w:cs="Times New Roman"/>
          <w:b/>
          <w:bCs/>
          <w:color w:val="000000"/>
          <w:sz w:val="24"/>
          <w:szCs w:val="24"/>
          <w:lang w:val="it-IT"/>
        </w:rPr>
      </w:pPr>
      <w:r w:rsidRPr="00172C3B">
        <w:rPr>
          <w:rFonts w:ascii="Times New Roman" w:hAnsi="Times New Roman" w:cs="Times New Roman"/>
          <w:b/>
          <w:bCs/>
          <w:color w:val="000000"/>
          <w:sz w:val="24"/>
          <w:szCs w:val="24"/>
          <w:lang w:val="it-IT"/>
        </w:rPr>
        <w:t>Broj: ________________</w:t>
      </w:r>
    </w:p>
    <w:p w:rsidR="00FE7DA2" w:rsidRPr="00172C3B" w:rsidRDefault="00FE7DA2" w:rsidP="00FE7DA2">
      <w:pPr>
        <w:jc w:val="both"/>
        <w:rPr>
          <w:rFonts w:ascii="Times New Roman" w:hAnsi="Times New Roman" w:cs="Times New Roman"/>
          <w:b/>
          <w:bCs/>
          <w:color w:val="000000"/>
          <w:sz w:val="24"/>
          <w:szCs w:val="24"/>
          <w:lang w:val="it-IT"/>
        </w:rPr>
      </w:pPr>
      <w:r w:rsidRPr="00172C3B">
        <w:rPr>
          <w:rFonts w:ascii="Times New Roman" w:hAnsi="Times New Roman" w:cs="Times New Roman"/>
          <w:b/>
          <w:bCs/>
          <w:color w:val="000000"/>
          <w:sz w:val="24"/>
          <w:szCs w:val="24"/>
          <w:lang w:val="it-IT"/>
        </w:rPr>
        <w:t>Mjesto i datum: _________________</w:t>
      </w:r>
    </w:p>
    <w:p w:rsidR="00FE7DA2" w:rsidRPr="00172C3B" w:rsidRDefault="00FE7DA2" w:rsidP="00FE7DA2">
      <w:pPr>
        <w:spacing w:after="0" w:line="240" w:lineRule="auto"/>
        <w:jc w:val="both"/>
        <w:rPr>
          <w:rFonts w:ascii="Times New Roman" w:hAnsi="Times New Roman" w:cs="Times New Roman"/>
          <w:color w:val="000000"/>
          <w:sz w:val="24"/>
          <w:szCs w:val="24"/>
          <w:lang w:val="sr-Latn-CS"/>
        </w:rPr>
      </w:pPr>
    </w:p>
    <w:p w:rsidR="00FE7DA2" w:rsidRPr="00172C3B" w:rsidRDefault="00FE7DA2" w:rsidP="00FE7DA2">
      <w:pPr>
        <w:spacing w:after="0" w:line="240" w:lineRule="auto"/>
        <w:jc w:val="both"/>
        <w:rPr>
          <w:rFonts w:ascii="Times New Roman" w:hAnsi="Times New Roman" w:cs="Times New Roman"/>
          <w:color w:val="000000"/>
          <w:sz w:val="24"/>
          <w:szCs w:val="24"/>
          <w:lang w:val="sr-Latn-CS"/>
        </w:rPr>
      </w:pPr>
    </w:p>
    <w:p w:rsidR="00FE7DA2" w:rsidRPr="00172C3B" w:rsidRDefault="00FE7DA2" w:rsidP="00FE7DA2">
      <w:pPr>
        <w:spacing w:after="0" w:line="240" w:lineRule="auto"/>
        <w:ind w:firstLine="567"/>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Ovlašćeno lice ponuđača/člana zajedničke ponude, podizvođača / podugovarača</w:t>
      </w:r>
      <w:r w:rsidRPr="00172C3B">
        <w:rPr>
          <w:rFonts w:ascii="Times New Roman" w:hAnsi="Times New Roman" w:cs="Times New Roman"/>
          <w:color w:val="000000"/>
          <w:sz w:val="24"/>
          <w:szCs w:val="24"/>
          <w:lang w:val="sr-Latn-CS"/>
        </w:rPr>
        <w:br/>
      </w:r>
      <w:r w:rsidRPr="00172C3B">
        <w:rPr>
          <w:rFonts w:ascii="Times New Roman" w:hAnsi="Times New Roman" w:cs="Times New Roman"/>
          <w:color w:val="000000"/>
          <w:sz w:val="24"/>
          <w:szCs w:val="24"/>
          <w:u w:val="single"/>
          <w:lang w:val="sr-Latn-CS"/>
        </w:rPr>
        <w:t xml:space="preserve">       (</w:t>
      </w:r>
      <w:r w:rsidRPr="00172C3B">
        <w:rPr>
          <w:rFonts w:ascii="Times New Roman" w:hAnsi="Times New Roman" w:cs="Times New Roman"/>
          <w:i/>
          <w:iCs/>
          <w:color w:val="000000"/>
          <w:sz w:val="24"/>
          <w:szCs w:val="24"/>
          <w:u w:val="single"/>
          <w:lang w:val="sr-Latn-CS"/>
        </w:rPr>
        <w:t>ime i prezime i radno mjesto</w:t>
      </w:r>
      <w:r w:rsidRPr="00172C3B">
        <w:rPr>
          <w:rFonts w:ascii="Times New Roman" w:hAnsi="Times New Roman" w:cs="Times New Roman"/>
          <w:color w:val="000000"/>
          <w:sz w:val="24"/>
          <w:szCs w:val="24"/>
          <w:u w:val="single"/>
          <w:lang w:val="sr-Latn-CS"/>
        </w:rPr>
        <w:t xml:space="preserve">)     </w:t>
      </w:r>
      <w:r w:rsidRPr="00172C3B">
        <w:rPr>
          <w:rFonts w:ascii="Times New Roman" w:hAnsi="Times New Roman" w:cs="Times New Roman"/>
          <w:color w:val="000000"/>
          <w:sz w:val="24"/>
          <w:szCs w:val="24"/>
          <w:lang w:val="sr-Latn-CS"/>
        </w:rPr>
        <w:t xml:space="preserve">, u skladu sa članom 17 stav 3 Zakona o javnim nabavkama </w:t>
      </w:r>
      <w:r w:rsidRPr="00172C3B">
        <w:rPr>
          <w:rFonts w:ascii="Times New Roman" w:hAnsi="Times New Roman" w:cs="Times New Roman"/>
          <w:sz w:val="24"/>
          <w:szCs w:val="24"/>
          <w:lang w:val="sr-Latn-CS"/>
        </w:rPr>
        <w:t xml:space="preserve">(„Službeni list CG“, br. </w:t>
      </w:r>
      <w:r w:rsidRPr="00172C3B">
        <w:rPr>
          <w:rFonts w:ascii="Times New Roman" w:hAnsi="Times New Roman" w:cs="Times New Roman"/>
          <w:color w:val="000000"/>
          <w:sz w:val="24"/>
          <w:szCs w:val="24"/>
          <w:lang w:val="it-IT"/>
        </w:rPr>
        <w:t>42/11, 57/14, 28/15 i 42/17) daje</w:t>
      </w:r>
    </w:p>
    <w:p w:rsidR="00FE7DA2" w:rsidRPr="00172C3B" w:rsidRDefault="00FE7DA2" w:rsidP="00FE7DA2">
      <w:pPr>
        <w:tabs>
          <w:tab w:val="left" w:pos="1950"/>
        </w:tabs>
        <w:jc w:val="both"/>
        <w:rPr>
          <w:rFonts w:ascii="Times New Roman" w:hAnsi="Times New Roman" w:cs="Times New Roman"/>
          <w:b/>
          <w:bCs/>
          <w:color w:val="000000"/>
          <w:sz w:val="24"/>
          <w:szCs w:val="24"/>
          <w:lang w:val="sr-Latn-CS"/>
        </w:rPr>
      </w:pPr>
    </w:p>
    <w:p w:rsidR="00FE7DA2" w:rsidRPr="00172C3B" w:rsidRDefault="00FE7DA2" w:rsidP="00FE7DA2">
      <w:pPr>
        <w:spacing w:after="0" w:line="240" w:lineRule="auto"/>
        <w:jc w:val="center"/>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Izjavu</w:t>
      </w:r>
    </w:p>
    <w:p w:rsidR="00FE7DA2" w:rsidRPr="00172C3B" w:rsidRDefault="00FE7DA2" w:rsidP="00FE7DA2">
      <w:pPr>
        <w:tabs>
          <w:tab w:val="left" w:pos="1950"/>
        </w:tabs>
        <w:jc w:val="both"/>
        <w:rPr>
          <w:rFonts w:ascii="Times New Roman" w:hAnsi="Times New Roman" w:cs="Times New Roman"/>
          <w:b/>
          <w:bCs/>
          <w:color w:val="000000"/>
          <w:sz w:val="24"/>
          <w:szCs w:val="24"/>
          <w:lang w:val="sr-Latn-CS"/>
        </w:rPr>
      </w:pPr>
    </w:p>
    <w:p w:rsidR="00FE7DA2" w:rsidRPr="00172C3B" w:rsidRDefault="00FE7DA2" w:rsidP="00FE7DA2">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rPr>
        <w:t>da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nije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sukobu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interesa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licima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naru</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ioca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navedenim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izjavama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nepostojanju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sukoba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interesa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strani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naru</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ioca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koje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sastavni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dio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predmetne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Tenderske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dokumentacije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broj</w:t>
      </w:r>
      <w:r w:rsidRPr="00172C3B">
        <w:rPr>
          <w:rFonts w:ascii="Times New Roman" w:hAnsi="Times New Roman" w:cs="Times New Roman"/>
          <w:color w:val="000000"/>
          <w:sz w:val="24"/>
          <w:szCs w:val="24"/>
          <w:lang w:val="sr-Latn-CS"/>
        </w:rPr>
        <w:t xml:space="preserve"> ___ </w:t>
      </w:r>
      <w:r w:rsidRPr="00172C3B">
        <w:rPr>
          <w:rFonts w:ascii="Times New Roman" w:hAnsi="Times New Roman" w:cs="Times New Roman"/>
          <w:color w:val="000000"/>
          <w:sz w:val="24"/>
          <w:szCs w:val="24"/>
        </w:rPr>
        <w:t>od</w:t>
      </w:r>
      <w:r w:rsidRPr="00172C3B">
        <w:rPr>
          <w:rFonts w:ascii="Times New Roman" w:hAnsi="Times New Roman" w:cs="Times New Roman"/>
          <w:color w:val="000000"/>
          <w:sz w:val="24"/>
          <w:szCs w:val="24"/>
          <w:lang w:val="sr-Latn-CS"/>
        </w:rPr>
        <w:t xml:space="preserve"> ________ </w:t>
      </w:r>
      <w:r w:rsidRPr="00172C3B">
        <w:rPr>
          <w:rFonts w:ascii="Times New Roman" w:hAnsi="Times New Roman" w:cs="Times New Roman"/>
          <w:color w:val="000000"/>
          <w:sz w:val="24"/>
          <w:szCs w:val="24"/>
        </w:rPr>
        <w:t>godine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nabavku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u w:val="single"/>
          <w:lang w:val="sr-Latn-CS"/>
        </w:rPr>
        <w:tab/>
        <w:t>(</w:t>
      </w:r>
      <w:r w:rsidRPr="00172C3B">
        <w:rPr>
          <w:rFonts w:ascii="Times New Roman" w:hAnsi="Times New Roman" w:cs="Times New Roman"/>
          <w:i/>
          <w:iCs/>
          <w:color w:val="000000"/>
          <w:sz w:val="24"/>
          <w:szCs w:val="24"/>
          <w:u w:val="single"/>
        </w:rPr>
        <w:t>opis</w:t>
      </w:r>
      <w:r w:rsidRPr="00172C3B">
        <w:rPr>
          <w:rFonts w:ascii="Times New Roman" w:hAnsi="Times New Roman" w:cs="Times New Roman"/>
          <w:i/>
          <w:iCs/>
          <w:color w:val="000000"/>
          <w:sz w:val="24"/>
          <w:szCs w:val="24"/>
          <w:u w:val="single"/>
          <w:lang w:val="sr-Latn-CS"/>
        </w:rPr>
        <w:t xml:space="preserve"> </w:t>
      </w:r>
      <w:r w:rsidRPr="00172C3B">
        <w:rPr>
          <w:rFonts w:ascii="Times New Roman" w:hAnsi="Times New Roman" w:cs="Times New Roman"/>
          <w:i/>
          <w:iCs/>
          <w:color w:val="000000"/>
          <w:sz w:val="24"/>
          <w:szCs w:val="24"/>
          <w:u w:val="single"/>
        </w:rPr>
        <w:t>predmeta</w:t>
      </w:r>
      <w:r w:rsidRPr="00172C3B">
        <w:rPr>
          <w:rFonts w:ascii="Times New Roman" w:hAnsi="Times New Roman" w:cs="Times New Roman"/>
          <w:color w:val="000000"/>
          <w:sz w:val="24"/>
          <w:szCs w:val="24"/>
          <w:u w:val="single"/>
          <w:lang w:val="sr-Latn-CS"/>
        </w:rPr>
        <w:t xml:space="preserve">)        </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smislu</w:t>
      </w:r>
      <w:r w:rsidRPr="00172C3B">
        <w:rPr>
          <w:rFonts w:ascii="Times New Roman" w:hAnsi="Times New Roman" w:cs="Times New Roman"/>
          <w:color w:val="000000"/>
          <w:sz w:val="24"/>
          <w:szCs w:val="24"/>
          <w:lang w:val="sr-Latn-CS"/>
        </w:rPr>
        <w:t xml:space="preserve"> č</w:t>
      </w:r>
      <w:r w:rsidRPr="00172C3B">
        <w:rPr>
          <w:rFonts w:ascii="Times New Roman" w:hAnsi="Times New Roman" w:cs="Times New Roman"/>
          <w:color w:val="000000"/>
          <w:sz w:val="24"/>
          <w:szCs w:val="24"/>
        </w:rPr>
        <w:t>lana</w:t>
      </w:r>
      <w:r w:rsidRPr="00172C3B">
        <w:rPr>
          <w:rFonts w:ascii="Times New Roman" w:hAnsi="Times New Roman" w:cs="Times New Roman"/>
          <w:color w:val="000000"/>
          <w:sz w:val="24"/>
          <w:szCs w:val="24"/>
          <w:lang w:val="sr-Latn-CS"/>
        </w:rPr>
        <w:t xml:space="preserve"> 17 </w:t>
      </w:r>
      <w:r w:rsidRPr="00172C3B">
        <w:rPr>
          <w:rFonts w:ascii="Times New Roman" w:hAnsi="Times New Roman" w:cs="Times New Roman"/>
          <w:color w:val="000000"/>
          <w:sz w:val="24"/>
          <w:szCs w:val="24"/>
        </w:rPr>
        <w:t>stav</w:t>
      </w:r>
      <w:r w:rsidRPr="00172C3B">
        <w:rPr>
          <w:rFonts w:ascii="Times New Roman" w:hAnsi="Times New Roman" w:cs="Times New Roman"/>
          <w:color w:val="000000"/>
          <w:sz w:val="24"/>
          <w:szCs w:val="24"/>
          <w:lang w:val="sr-Latn-CS"/>
        </w:rPr>
        <w:t xml:space="preserve"> 1 </w:t>
      </w:r>
      <w:r w:rsidRPr="00172C3B">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172C3B" w:rsidRDefault="00FE7DA2" w:rsidP="00FE7DA2">
      <w:pPr>
        <w:spacing w:after="0" w:line="240" w:lineRule="auto"/>
        <w:jc w:val="both"/>
        <w:rPr>
          <w:rFonts w:ascii="Times New Roman" w:hAnsi="Times New Roman" w:cs="Times New Roman"/>
          <w:color w:val="000000"/>
          <w:sz w:val="24"/>
          <w:szCs w:val="24"/>
          <w:lang w:val="sr-Latn-CS"/>
        </w:rPr>
      </w:pPr>
    </w:p>
    <w:p w:rsidR="00FE7DA2" w:rsidRPr="00172C3B"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172C3B" w:rsidRDefault="00FE7DA2" w:rsidP="00FE7DA2">
      <w:pPr>
        <w:spacing w:after="0" w:line="240" w:lineRule="auto"/>
        <w:ind w:right="567"/>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Ovlašćeno lice ponuđača</w:t>
      </w: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___________________________</w:t>
      </w:r>
    </w:p>
    <w:p w:rsidR="00FE7DA2" w:rsidRPr="00172C3B" w:rsidRDefault="00FE7DA2" w:rsidP="00FE7DA2">
      <w:pPr>
        <w:spacing w:after="0" w:line="240" w:lineRule="auto"/>
        <w:ind w:right="57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w:t>
      </w:r>
      <w:r w:rsidRPr="00172C3B">
        <w:rPr>
          <w:rFonts w:ascii="Times New Roman" w:hAnsi="Times New Roman" w:cs="Times New Roman"/>
          <w:i/>
          <w:iCs/>
          <w:color w:val="000000"/>
          <w:sz w:val="24"/>
          <w:szCs w:val="24"/>
          <w:lang w:val="sr-Latn-CS"/>
        </w:rPr>
        <w:t>ime, prezime i funkcija</w:t>
      </w:r>
      <w:r w:rsidRPr="00172C3B">
        <w:rPr>
          <w:rFonts w:ascii="Times New Roman" w:hAnsi="Times New Roman" w:cs="Times New Roman"/>
          <w:color w:val="000000"/>
          <w:sz w:val="24"/>
          <w:szCs w:val="24"/>
          <w:lang w:val="sr-Latn-CS"/>
        </w:rPr>
        <w:t>)</w:t>
      </w: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172C3B" w:rsidRDefault="00FE7DA2" w:rsidP="00FE7DA2">
      <w:pPr>
        <w:spacing w:after="0" w:line="240" w:lineRule="auto"/>
        <w:ind w:right="149"/>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___________________________</w:t>
      </w:r>
    </w:p>
    <w:p w:rsidR="00FE7DA2" w:rsidRPr="00172C3B"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w:t>
      </w:r>
      <w:r w:rsidRPr="00172C3B">
        <w:rPr>
          <w:rFonts w:ascii="Times New Roman" w:hAnsi="Times New Roman" w:cs="Times New Roman"/>
          <w:i/>
          <w:iCs/>
          <w:color w:val="000000"/>
          <w:sz w:val="24"/>
          <w:szCs w:val="24"/>
          <w:lang w:val="sr-Latn-CS"/>
        </w:rPr>
        <w:t>potpis</w:t>
      </w:r>
      <w:r w:rsidRPr="00172C3B">
        <w:rPr>
          <w:rFonts w:ascii="Times New Roman" w:hAnsi="Times New Roman" w:cs="Times New Roman"/>
          <w:color w:val="000000"/>
          <w:sz w:val="24"/>
          <w:szCs w:val="24"/>
          <w:lang w:val="sr-Latn-CS"/>
        </w:rPr>
        <w:t>)</w:t>
      </w:r>
    </w:p>
    <w:p w:rsidR="00FE7DA2" w:rsidRPr="00172C3B"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172C3B" w:rsidRDefault="00FE7DA2" w:rsidP="00FE7DA2">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t>M.P.</w:t>
      </w:r>
    </w:p>
    <w:p w:rsidR="00FE7DA2" w:rsidRPr="00172C3B" w:rsidRDefault="00FE7DA2" w:rsidP="00FE7DA2">
      <w:pPr>
        <w:spacing w:after="0" w:line="240" w:lineRule="auto"/>
        <w:rPr>
          <w:rFonts w:ascii="Times New Roman" w:hAnsi="Times New Roman" w:cs="Times New Roman"/>
          <w:color w:val="000000"/>
          <w:sz w:val="24"/>
          <w:szCs w:val="24"/>
          <w:lang w:val="sr-Latn-CS"/>
        </w:rPr>
      </w:pPr>
    </w:p>
    <w:p w:rsidR="00FE7DA2" w:rsidRPr="00172C3B" w:rsidRDefault="00FE7DA2" w:rsidP="00FE7DA2">
      <w:pPr>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br w:type="page"/>
      </w:r>
    </w:p>
    <w:p w:rsidR="00FE7DA2" w:rsidRPr="00172C3B" w:rsidRDefault="00FE7DA2" w:rsidP="00FE7DA2">
      <w:pPr>
        <w:rPr>
          <w:rFonts w:ascii="Times New Roman" w:hAnsi="Times New Roman" w:cs="Times New Roman"/>
          <w:b/>
          <w:bCs/>
          <w:color w:val="000000"/>
          <w:sz w:val="24"/>
          <w:szCs w:val="24"/>
          <w:lang w:val="sr-Latn-CS"/>
        </w:rPr>
      </w:pPr>
    </w:p>
    <w:p w:rsidR="00FE7DA2" w:rsidRPr="00172C3B"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sr-Latn-CS" w:eastAsia="zh-TW"/>
        </w:rPr>
      </w:pPr>
      <w:bookmarkStart w:id="13" w:name="_Toc416180146"/>
      <w:r w:rsidRPr="00172C3B">
        <w:rPr>
          <w:rFonts w:ascii="Times New Roman" w:eastAsia="Times New Roman" w:hAnsi="Times New Roman" w:cs="Times New Roman"/>
          <w:b/>
          <w:bCs/>
          <w:color w:val="000000"/>
          <w:sz w:val="24"/>
          <w:szCs w:val="24"/>
          <w:lang w:val="sr-Latn-CS" w:eastAsia="zh-TW"/>
        </w:rPr>
        <w:t>DOKAZI O ISPUNJENOSTI OBAVEZNIH USLOVA ZA UČEŠĆE U POSTUPKU JAVNOG NADMETANJA</w:t>
      </w:r>
      <w:bookmarkEnd w:id="13"/>
    </w:p>
    <w:p w:rsidR="00FE7DA2" w:rsidRPr="00172C3B" w:rsidRDefault="00FE7DA2" w:rsidP="00FE7DA2">
      <w:pPr>
        <w:spacing w:after="0" w:line="240" w:lineRule="auto"/>
        <w:rPr>
          <w:rFonts w:ascii="Times New Roman" w:hAnsi="Times New Roman" w:cs="Times New Roman"/>
          <w:b/>
          <w:bCs/>
          <w:color w:val="000000"/>
          <w:sz w:val="24"/>
          <w:szCs w:val="24"/>
          <w:lang w:val="sr-Latn-CS"/>
        </w:rPr>
      </w:pPr>
    </w:p>
    <w:p w:rsidR="00FE7DA2" w:rsidRPr="00172C3B" w:rsidRDefault="00FE7DA2" w:rsidP="00FE7DA2">
      <w:pPr>
        <w:spacing w:after="0" w:line="240" w:lineRule="auto"/>
        <w:rPr>
          <w:rFonts w:ascii="Times New Roman" w:hAnsi="Times New Roman" w:cs="Times New Roman"/>
          <w:b/>
          <w:bCs/>
          <w:color w:val="000000"/>
          <w:sz w:val="24"/>
          <w:szCs w:val="24"/>
          <w:lang w:val="sr-Latn-CS"/>
        </w:rPr>
      </w:pPr>
    </w:p>
    <w:p w:rsidR="00FE7DA2" w:rsidRPr="00172C3B" w:rsidRDefault="00FE7DA2" w:rsidP="00FE7DA2">
      <w:pPr>
        <w:spacing w:after="0" w:line="240" w:lineRule="auto"/>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Dostaviti:</w:t>
      </w:r>
    </w:p>
    <w:p w:rsidR="007636BC" w:rsidRPr="00172C3B" w:rsidRDefault="007636BC" w:rsidP="00215393">
      <w:pPr>
        <w:tabs>
          <w:tab w:val="left" w:pos="1950"/>
        </w:tabs>
        <w:spacing w:after="0" w:line="240" w:lineRule="auto"/>
        <w:rPr>
          <w:rFonts w:ascii="Times New Roman" w:hAnsi="Times New Roman" w:cs="Times New Roman"/>
          <w:color w:val="000000"/>
          <w:sz w:val="24"/>
          <w:szCs w:val="24"/>
          <w:lang w:val="sr-Latn-CS"/>
        </w:rPr>
      </w:pPr>
    </w:p>
    <w:p w:rsidR="004C3061" w:rsidRPr="00172C3B"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sl-SI"/>
        </w:rPr>
        <w:t>Dokaz o registraciji kod organa nadležnog za registraciju privrednih subjekata sa podacima o ovlašćenim licima ponuđača;</w:t>
      </w:r>
    </w:p>
    <w:p w:rsidR="004C3061" w:rsidRPr="00172C3B"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sl-SI"/>
        </w:rPr>
        <w:t>Dokaz izdat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4C3061" w:rsidRPr="00172C3B" w:rsidRDefault="004C3061" w:rsidP="004C3061">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sl-SI"/>
        </w:rPr>
        <w:t>Dokaz nadležnog organa izdatog na osnovu kaznene evidencije, koji ne smije biti stariji od šest mjeseci do dana javnog otvaranja ponuda;</w:t>
      </w:r>
    </w:p>
    <w:p w:rsidR="00D37530" w:rsidRPr="00450513" w:rsidRDefault="00D37530" w:rsidP="00D37530">
      <w:pPr>
        <w:autoSpaceDE w:val="0"/>
        <w:autoSpaceDN w:val="0"/>
        <w:adjustRightInd w:val="0"/>
        <w:spacing w:after="0" w:line="240" w:lineRule="auto"/>
        <w:ind w:left="756" w:hanging="306"/>
        <w:jc w:val="both"/>
        <w:rPr>
          <w:rFonts w:ascii="Times New Roman" w:hAnsi="Times New Roman" w:cs="Times New Roman"/>
          <w:sz w:val="24"/>
          <w:szCs w:val="24"/>
          <w:lang w:val="sl-SI"/>
        </w:rPr>
      </w:pPr>
      <w:r w:rsidRPr="00450513">
        <w:rPr>
          <w:rFonts w:ascii="Times New Roman" w:hAnsi="Times New Roman" w:cs="Times New Roman"/>
          <w:sz w:val="24"/>
          <w:szCs w:val="24"/>
          <w:lang w:val="sl-SI"/>
        </w:rPr>
        <w:t xml:space="preserve">Dokaz o posjedovanju važeće dozvole, licence, odobrenja, odnosno drugog akta izdatog od nadležnog organa,  a </w:t>
      </w:r>
      <w:r w:rsidRPr="00172C3B">
        <w:rPr>
          <w:rFonts w:ascii="Times New Roman" w:hAnsi="Times New Roman" w:cs="Times New Roman"/>
          <w:sz w:val="24"/>
          <w:szCs w:val="24"/>
          <w:lang w:val="sl-SI"/>
        </w:rPr>
        <w:t xml:space="preserve">shodno Zakonu o planiranju prostora i izgradnji objekta ( “Službeni list CG “ br.64/17 od 06.10.2017. godine) </w:t>
      </w:r>
      <w:r w:rsidR="009E2E61" w:rsidRPr="00172C3B">
        <w:rPr>
          <w:rFonts w:ascii="Times New Roman" w:hAnsi="Times New Roman" w:cs="Times New Roman"/>
          <w:sz w:val="24"/>
          <w:szCs w:val="24"/>
          <w:lang w:val="sl-SI"/>
        </w:rPr>
        <w:t xml:space="preserve">i </w:t>
      </w:r>
      <w:r w:rsidR="009E2E61" w:rsidRPr="00172C3B">
        <w:rPr>
          <w:rFonts w:ascii="Times New Roman" w:hAnsi="Times New Roman" w:cs="Times New Roman"/>
          <w:i/>
          <w:sz w:val="24"/>
          <w:szCs w:val="24"/>
          <w:u w:val="single"/>
          <w:lang w:val="sl-SI"/>
        </w:rPr>
        <w:t xml:space="preserve">Zakonu o državnom premjeru i katastru nepokretnosti </w:t>
      </w:r>
      <w:r w:rsidR="009E2E61" w:rsidRPr="00450513">
        <w:rPr>
          <w:rFonts w:ascii="Times New Roman" w:hAnsi="Times New Roman" w:cs="Times New Roman"/>
          <w:i/>
          <w:sz w:val="24"/>
          <w:szCs w:val="24"/>
          <w:u w:val="single"/>
          <w:lang w:val="sl-SI"/>
        </w:rPr>
        <w:t>("Službeni list RCG", br. 029/07, “Službeni list CG", br. 073/10, 032/11, 040/11, 043/15, 037/17, 037/17, 017/18 od 20.03.2018)</w:t>
      </w:r>
      <w:r w:rsidR="009E2E61" w:rsidRPr="00172C3B">
        <w:rPr>
          <w:rFonts w:ascii="Times New Roman" w:hAnsi="Times New Roman" w:cs="Times New Roman"/>
          <w:sz w:val="24"/>
          <w:szCs w:val="24"/>
          <w:lang w:val="sl-SI"/>
        </w:rPr>
        <w:t xml:space="preserve"> </w:t>
      </w:r>
      <w:r w:rsidRPr="00172C3B">
        <w:rPr>
          <w:rFonts w:ascii="Times New Roman" w:hAnsi="Times New Roman" w:cs="Times New Roman"/>
          <w:sz w:val="24"/>
          <w:szCs w:val="24"/>
          <w:lang w:val="sl-SI"/>
        </w:rPr>
        <w:t>i to:</w:t>
      </w:r>
    </w:p>
    <w:p w:rsidR="00D37530" w:rsidRPr="00172C3B" w:rsidRDefault="00D37530" w:rsidP="00B552FE">
      <w:pPr>
        <w:autoSpaceDE w:val="0"/>
        <w:autoSpaceDN w:val="0"/>
        <w:adjustRightInd w:val="0"/>
        <w:spacing w:after="0" w:line="240" w:lineRule="auto"/>
        <w:jc w:val="both"/>
        <w:rPr>
          <w:rFonts w:ascii="Times New Roman" w:hAnsi="Times New Roman" w:cs="Times New Roman"/>
          <w:color w:val="000000"/>
          <w:sz w:val="24"/>
          <w:szCs w:val="24"/>
          <w:lang w:val="pt-BR"/>
        </w:rPr>
      </w:pPr>
    </w:p>
    <w:p w:rsidR="00D37530" w:rsidRPr="00172C3B" w:rsidRDefault="00D37530" w:rsidP="00D37530">
      <w:pPr>
        <w:autoSpaceDE w:val="0"/>
        <w:autoSpaceDN w:val="0"/>
        <w:adjustRightInd w:val="0"/>
        <w:spacing w:after="0" w:line="240" w:lineRule="auto"/>
        <w:ind w:left="690" w:hanging="240"/>
        <w:jc w:val="both"/>
        <w:rPr>
          <w:rFonts w:ascii="Times New Roman" w:hAnsi="Times New Roman" w:cs="Times New Roman"/>
          <w:color w:val="000000"/>
          <w:sz w:val="24"/>
          <w:szCs w:val="24"/>
          <w:lang w:val="pt-B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D37530" w:rsidRPr="00172C3B" w:rsidTr="006A282C">
        <w:trPr>
          <w:trHeight w:val="700"/>
        </w:trPr>
        <w:tc>
          <w:tcPr>
            <w:tcW w:w="9145" w:type="dxa"/>
          </w:tcPr>
          <w:p w:rsidR="00D37530" w:rsidRPr="00172C3B" w:rsidRDefault="00D37530" w:rsidP="006A282C">
            <w:pPr>
              <w:autoSpaceDE w:val="0"/>
              <w:autoSpaceDN w:val="0"/>
              <w:adjustRightInd w:val="0"/>
              <w:spacing w:before="120" w:after="120" w:line="240" w:lineRule="auto"/>
              <w:jc w:val="both"/>
              <w:rPr>
                <w:rFonts w:ascii="Times New Roman" w:hAnsi="Times New Roman" w:cs="Times New Roman"/>
                <w:color w:val="000000"/>
                <w:sz w:val="24"/>
                <w:szCs w:val="24"/>
              </w:rPr>
            </w:pPr>
            <w:r w:rsidRPr="00172C3B">
              <w:rPr>
                <w:rFonts w:ascii="Times New Roman" w:hAnsi="Times New Roman" w:cs="Times New Roman"/>
                <w:b/>
                <w:i/>
                <w:color w:val="000000"/>
                <w:sz w:val="24"/>
                <w:szCs w:val="24"/>
                <w:u w:val="single"/>
              </w:rPr>
              <w:t>Ponuđač, tj. privredno društvo, pravno lice, odnosno preduzetnika treba da posjeduje</w:t>
            </w:r>
          </w:p>
          <w:p w:rsidR="00D37530" w:rsidRPr="00172C3B" w:rsidRDefault="00D37530" w:rsidP="00D37530">
            <w:pPr>
              <w:numPr>
                <w:ilvl w:val="0"/>
                <w:numId w:val="21"/>
              </w:numPr>
              <w:autoSpaceDE w:val="0"/>
              <w:autoSpaceDN w:val="0"/>
              <w:adjustRightInd w:val="0"/>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Licencu za projektanta i izvođača radova</w:t>
            </w:r>
            <w:r w:rsidRPr="00172C3B">
              <w:rPr>
                <w:rFonts w:ascii="Times New Roman" w:hAnsi="Times New Roman" w:cs="Times New Roman"/>
                <w:color w:val="000000"/>
                <w:sz w:val="24"/>
                <w:szCs w:val="24"/>
                <w:lang w:val="pl-PL"/>
              </w:rPr>
              <w:t>;</w:t>
            </w:r>
          </w:p>
          <w:p w:rsidR="00D37530" w:rsidRPr="00172C3B" w:rsidRDefault="00D37530" w:rsidP="00D37530">
            <w:pPr>
              <w:numPr>
                <w:ilvl w:val="0"/>
                <w:numId w:val="21"/>
              </w:numPr>
              <w:autoSpaceDE w:val="0"/>
              <w:autoSpaceDN w:val="0"/>
              <w:adjustRightInd w:val="0"/>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Licencu za izvođenje geodetskih radova.</w:t>
            </w:r>
          </w:p>
          <w:p w:rsidR="00D37530" w:rsidRPr="00172C3B" w:rsidRDefault="00D37530" w:rsidP="006A282C">
            <w:pPr>
              <w:spacing w:after="0" w:line="240" w:lineRule="auto"/>
              <w:ind w:left="720"/>
              <w:jc w:val="both"/>
              <w:rPr>
                <w:rFonts w:ascii="Times New Roman" w:eastAsia="PMingLiU" w:hAnsi="Times New Roman" w:cs="Times New Roman"/>
                <w:color w:val="FF0000"/>
                <w:sz w:val="24"/>
                <w:szCs w:val="24"/>
                <w:lang w:val="pl-PL" w:eastAsia="zh-TW"/>
              </w:rPr>
            </w:pPr>
            <w:r w:rsidRPr="00172C3B">
              <w:rPr>
                <w:rFonts w:ascii="Times New Roman" w:eastAsia="PMingLiU" w:hAnsi="Times New Roman" w:cs="Times New Roman"/>
                <w:color w:val="FF0000"/>
                <w:sz w:val="24"/>
                <w:szCs w:val="24"/>
                <w:lang w:val="pl-PL" w:eastAsia="zh-TW"/>
              </w:rPr>
              <w:t xml:space="preserve"> </w:t>
            </w:r>
          </w:p>
        </w:tc>
      </w:tr>
    </w:tbl>
    <w:p w:rsidR="00D041E1" w:rsidRPr="00172C3B" w:rsidRDefault="00D041E1"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A3180D" w:rsidRPr="00172C3B" w:rsidRDefault="00A3180D"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F71D6F" w:rsidRPr="00172C3B" w:rsidRDefault="00F71D6F"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37530">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color w:val="000000"/>
          <w:sz w:val="24"/>
          <w:szCs w:val="24"/>
          <w:lang w:val="pl-PL"/>
        </w:rPr>
      </w:pPr>
      <w:r w:rsidRPr="00172C3B">
        <w:rPr>
          <w:rFonts w:ascii="Times New Roman" w:eastAsia="PMingLiU" w:hAnsi="Times New Roman" w:cs="Times New Roman"/>
          <w:b/>
          <w:bCs/>
          <w:sz w:val="24"/>
          <w:szCs w:val="24"/>
          <w:lang w:val="pl-PL"/>
        </w:rPr>
        <w:lastRenderedPageBreak/>
        <w:t>DOKAZI O ISPUNJAVANJU USLOVA EKONOMSKO – FINANSIJSKE SPOSOBNOSTI</w:t>
      </w:r>
    </w:p>
    <w:p w:rsidR="00D37530" w:rsidRPr="00172C3B" w:rsidRDefault="00D37530" w:rsidP="00D37530">
      <w:pPr>
        <w:tabs>
          <w:tab w:val="left" w:pos="1950"/>
        </w:tabs>
        <w:spacing w:after="0" w:line="240" w:lineRule="auto"/>
        <w:rPr>
          <w:rFonts w:ascii="Times New Roman" w:hAnsi="Times New Roman" w:cs="Times New Roman"/>
          <w:color w:val="000000"/>
          <w:sz w:val="24"/>
          <w:szCs w:val="24"/>
          <w:lang w:val="sr-Latn-CS"/>
        </w:rPr>
      </w:pPr>
    </w:p>
    <w:p w:rsidR="00D37530" w:rsidRPr="00172C3B" w:rsidRDefault="00D37530" w:rsidP="00D37530">
      <w:pPr>
        <w:tabs>
          <w:tab w:val="left" w:pos="1950"/>
        </w:tabs>
        <w:spacing w:after="0" w:line="240" w:lineRule="auto"/>
        <w:rPr>
          <w:rFonts w:ascii="Times New Roman" w:hAnsi="Times New Roman" w:cs="Times New Roman"/>
          <w:color w:val="000000"/>
          <w:sz w:val="24"/>
          <w:szCs w:val="24"/>
          <w:lang w:val="sr-Latn-CS"/>
        </w:rPr>
      </w:pPr>
    </w:p>
    <w:p w:rsidR="00D37530" w:rsidRPr="00172C3B" w:rsidRDefault="00D37530" w:rsidP="00D37530">
      <w:pPr>
        <w:tabs>
          <w:tab w:val="left" w:pos="1950"/>
        </w:tabs>
        <w:spacing w:after="0" w:line="240" w:lineRule="auto"/>
        <w:rPr>
          <w:rFonts w:ascii="Times New Roman" w:hAnsi="Times New Roman" w:cs="Times New Roman"/>
          <w:color w:val="000000"/>
          <w:sz w:val="24"/>
          <w:szCs w:val="24"/>
          <w:lang w:val="sr-Latn-CS"/>
        </w:rPr>
      </w:pPr>
    </w:p>
    <w:p w:rsidR="00D37530" w:rsidRPr="00172C3B" w:rsidRDefault="00D37530" w:rsidP="00D37530">
      <w:pPr>
        <w:autoSpaceDE w:val="0"/>
        <w:autoSpaceDN w:val="0"/>
        <w:adjustRightInd w:val="0"/>
        <w:spacing w:after="0" w:line="240" w:lineRule="auto"/>
        <w:jc w:val="both"/>
        <w:rPr>
          <w:rFonts w:ascii="Times New Roman" w:hAnsi="Times New Roman" w:cs="Times New Roman"/>
          <w:color w:val="000000"/>
          <w:sz w:val="24"/>
          <w:szCs w:val="24"/>
          <w:lang w:val="en-GB"/>
        </w:rPr>
      </w:pPr>
      <w:r w:rsidRPr="00172C3B">
        <w:rPr>
          <w:rFonts w:ascii="Times New Roman" w:hAnsi="Times New Roman" w:cs="Times New Roman"/>
          <w:color w:val="000000"/>
          <w:sz w:val="24"/>
          <w:szCs w:val="24"/>
          <w:lang w:val="en-GB"/>
        </w:rPr>
        <w:t>Ispunjenost uslova ekonomsko-finansijske sposobnosti dokazuje se dostavljanjem:</w:t>
      </w:r>
    </w:p>
    <w:p w:rsidR="00D37530" w:rsidRPr="00172C3B" w:rsidRDefault="00D37530" w:rsidP="00D37530">
      <w:pPr>
        <w:autoSpaceDE w:val="0"/>
        <w:autoSpaceDN w:val="0"/>
        <w:adjustRightInd w:val="0"/>
        <w:spacing w:after="0" w:line="240" w:lineRule="auto"/>
        <w:ind w:firstLine="426"/>
        <w:jc w:val="both"/>
        <w:rPr>
          <w:rFonts w:ascii="Times New Roman" w:hAnsi="Times New Roman" w:cs="Times New Roman"/>
          <w:color w:val="000000"/>
          <w:sz w:val="24"/>
          <w:szCs w:val="24"/>
          <w:lang w:val="en-GB"/>
        </w:rPr>
      </w:pPr>
      <w:r w:rsidRPr="00172C3B">
        <w:rPr>
          <w:rFonts w:ascii="Times New Roman" w:hAnsi="Times New Roman" w:cs="Times New Roman"/>
          <w:color w:val="000000"/>
          <w:sz w:val="24"/>
          <w:szCs w:val="24"/>
          <w:lang w:val="en-GB"/>
        </w:rPr>
        <w:sym w:font="Wingdings" w:char="F0A8"/>
      </w:r>
      <w:r w:rsidRPr="00172C3B">
        <w:rPr>
          <w:rFonts w:ascii="Times New Roman" w:hAnsi="Times New Roman" w:cs="Times New Roman"/>
          <w:color w:val="000000"/>
          <w:sz w:val="24"/>
          <w:szCs w:val="24"/>
          <w:lang w:val="en-GB"/>
        </w:rPr>
        <w:t xml:space="preserve"> </w:t>
      </w:r>
      <w:proofErr w:type="gramStart"/>
      <w:r w:rsidRPr="00172C3B">
        <w:rPr>
          <w:rFonts w:ascii="Times New Roman" w:hAnsi="Times New Roman" w:cs="Times New Roman"/>
          <w:color w:val="000000"/>
          <w:sz w:val="24"/>
          <w:szCs w:val="24"/>
          <w:lang w:val="en-GB"/>
        </w:rPr>
        <w:t>dokaza</w:t>
      </w:r>
      <w:proofErr w:type="gramEnd"/>
      <w:r w:rsidRPr="00172C3B">
        <w:rPr>
          <w:rFonts w:ascii="Times New Roman" w:hAnsi="Times New Roman" w:cs="Times New Roman"/>
          <w:color w:val="000000"/>
          <w:sz w:val="24"/>
          <w:szCs w:val="24"/>
          <w:lang w:val="en-GB"/>
        </w:rPr>
        <w:t xml:space="preserve"> o osiguranju za štetu od odgovarajućeg profesionalnog rizika. </w:t>
      </w:r>
    </w:p>
    <w:p w:rsidR="00D37530" w:rsidRPr="00172C3B" w:rsidRDefault="00D37530" w:rsidP="00D37530">
      <w:pPr>
        <w:tabs>
          <w:tab w:val="left" w:pos="1950"/>
        </w:tabs>
        <w:spacing w:after="0" w:line="240" w:lineRule="auto"/>
        <w:rPr>
          <w:rFonts w:ascii="Times New Roman" w:hAnsi="Times New Roman" w:cs="Times New Roman"/>
          <w:color w:val="000000"/>
          <w:sz w:val="24"/>
          <w:szCs w:val="24"/>
          <w:lang w:val="sr-Latn-CS"/>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4839E0" w:rsidRPr="00172C3B" w:rsidRDefault="004839E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Default="00D37530" w:rsidP="00D041E1">
      <w:pPr>
        <w:spacing w:after="0" w:line="240" w:lineRule="auto"/>
        <w:jc w:val="both"/>
        <w:rPr>
          <w:rFonts w:ascii="Times New Roman" w:eastAsia="PMingLiU" w:hAnsi="Times New Roman" w:cs="Times New Roman"/>
          <w:sz w:val="24"/>
          <w:szCs w:val="24"/>
          <w:lang w:eastAsia="zh-TW"/>
        </w:rPr>
      </w:pPr>
    </w:p>
    <w:p w:rsidR="00C92B0A" w:rsidRDefault="00C92B0A" w:rsidP="00D041E1">
      <w:pPr>
        <w:spacing w:after="0" w:line="240" w:lineRule="auto"/>
        <w:jc w:val="both"/>
        <w:rPr>
          <w:rFonts w:ascii="Times New Roman" w:eastAsia="PMingLiU" w:hAnsi="Times New Roman" w:cs="Times New Roman"/>
          <w:sz w:val="24"/>
          <w:szCs w:val="24"/>
          <w:lang w:eastAsia="zh-TW"/>
        </w:rPr>
      </w:pPr>
    </w:p>
    <w:p w:rsidR="00C92B0A" w:rsidRPr="00172C3B" w:rsidRDefault="00C92B0A"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AD4F41" w:rsidRPr="00172C3B" w:rsidRDefault="00AD4F41"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D37530" w:rsidRPr="00172C3B" w:rsidRDefault="00D37530" w:rsidP="00D041E1">
      <w:pPr>
        <w:spacing w:after="0" w:line="240" w:lineRule="auto"/>
        <w:jc w:val="both"/>
        <w:rPr>
          <w:rFonts w:ascii="Times New Roman" w:eastAsia="PMingLiU" w:hAnsi="Times New Roman" w:cs="Times New Roman"/>
          <w:sz w:val="24"/>
          <w:szCs w:val="24"/>
          <w:lang w:eastAsia="zh-TW"/>
        </w:rPr>
      </w:pPr>
    </w:p>
    <w:p w:rsidR="00E217E6" w:rsidRPr="00172C3B" w:rsidRDefault="00E217E6" w:rsidP="008D793A">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7636BC">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color w:val="000000"/>
          <w:sz w:val="24"/>
          <w:szCs w:val="24"/>
          <w:lang w:val="pl-PL"/>
        </w:rPr>
      </w:pPr>
      <w:bookmarkStart w:id="14" w:name="_Toc416180147"/>
      <w:r w:rsidRPr="00172C3B">
        <w:rPr>
          <w:rFonts w:ascii="Times New Roman" w:eastAsia="PMingLiU" w:hAnsi="Times New Roman" w:cs="Times New Roman"/>
          <w:b/>
          <w:bCs/>
          <w:sz w:val="24"/>
          <w:szCs w:val="24"/>
          <w:lang w:val="pl-PL"/>
        </w:rPr>
        <w:lastRenderedPageBreak/>
        <w:t xml:space="preserve">DOKAZI O ISPUNJAVANJU USLOVA </w:t>
      </w:r>
      <w:bookmarkEnd w:id="14"/>
      <w:r w:rsidR="007636BC" w:rsidRPr="00172C3B">
        <w:rPr>
          <w:rFonts w:ascii="Times New Roman" w:eastAsia="PMingLiU" w:hAnsi="Times New Roman" w:cs="Times New Roman"/>
          <w:b/>
          <w:bCs/>
          <w:sz w:val="24"/>
          <w:szCs w:val="24"/>
          <w:lang w:val="pl-PL"/>
        </w:rPr>
        <w:t>STRUČNO – TEHNIČKE I KADROVSKE OSPOSOBLJENOSTI</w:t>
      </w:r>
    </w:p>
    <w:p w:rsidR="00FE7DA2" w:rsidRPr="00172C3B" w:rsidRDefault="00FE7DA2" w:rsidP="00FE7DA2">
      <w:pPr>
        <w:spacing w:after="0" w:line="240" w:lineRule="auto"/>
        <w:jc w:val="both"/>
        <w:rPr>
          <w:rFonts w:ascii="Times New Roman" w:hAnsi="Times New Roman" w:cs="Times New Roman"/>
          <w:b/>
          <w:bCs/>
          <w:color w:val="000000"/>
          <w:sz w:val="24"/>
          <w:szCs w:val="24"/>
          <w:lang w:val="pl-PL"/>
        </w:rPr>
      </w:pPr>
    </w:p>
    <w:p w:rsidR="00FE7DA2" w:rsidRPr="00172C3B"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Dostaviti:</w:t>
      </w: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86CEC" w:rsidRPr="00172C3B" w:rsidRDefault="00F86CEC" w:rsidP="00F86CEC">
      <w:pPr>
        <w:spacing w:after="0" w:line="240" w:lineRule="auto"/>
        <w:ind w:firstLine="426"/>
        <w:jc w:val="both"/>
        <w:rPr>
          <w:rFonts w:ascii="Times New Roman" w:hAnsi="Times New Roman" w:cs="Times New Roman"/>
          <w:color w:val="000000"/>
          <w:sz w:val="24"/>
          <w:szCs w:val="24"/>
          <w:lang w:val="sl-SI"/>
        </w:rPr>
      </w:pPr>
      <w:r w:rsidRPr="00172C3B">
        <w:rPr>
          <w:rFonts w:ascii="Times New Roman" w:hAnsi="Times New Roman" w:cs="Times New Roman"/>
          <w:color w:val="000000"/>
          <w:sz w:val="24"/>
          <w:szCs w:val="24"/>
          <w:lang w:val="en-GB"/>
        </w:rPr>
        <w:sym w:font="Wingdings" w:char="F0A8"/>
      </w:r>
      <w:r w:rsidRPr="00CD1AAB">
        <w:rPr>
          <w:rFonts w:ascii="Times New Roman" w:hAnsi="Times New Roman" w:cs="Times New Roman"/>
          <w:color w:val="000000"/>
          <w:sz w:val="24"/>
          <w:szCs w:val="24"/>
          <w:lang w:val="sl-SI"/>
        </w:rPr>
        <w:t xml:space="preserve"> </w:t>
      </w:r>
      <w:r w:rsidRPr="00172C3B">
        <w:rPr>
          <w:rFonts w:ascii="Times New Roman" w:hAnsi="Times New Roman" w:cs="Times New Roman"/>
          <w:color w:val="000000"/>
          <w:sz w:val="24"/>
          <w:szCs w:val="24"/>
          <w:lang w:val="sl-SI"/>
        </w:rPr>
        <w:t>izjave o namjeri i predmetu podugovaranja, odnosno angažovanja podizvođača sa spiskom podugovarača, odnosno podizvođača sa bližim podacima (naziv, adresa, procentualno učešće i sl.).</w:t>
      </w: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172C3B" w:rsidRDefault="00FE7DA2" w:rsidP="00215393">
      <w:pPr>
        <w:tabs>
          <w:tab w:val="left" w:pos="1950"/>
        </w:tabs>
        <w:spacing w:after="0" w:line="240" w:lineRule="auto"/>
        <w:rPr>
          <w:rFonts w:ascii="Times New Roman" w:hAnsi="Times New Roman" w:cs="Times New Roman"/>
          <w:color w:val="000000"/>
          <w:sz w:val="24"/>
          <w:szCs w:val="24"/>
          <w:lang w:val="sr-Latn-CS"/>
        </w:rPr>
      </w:pPr>
    </w:p>
    <w:p w:rsidR="009A7257" w:rsidRPr="00172C3B" w:rsidRDefault="009A7257" w:rsidP="00215393">
      <w:pPr>
        <w:tabs>
          <w:tab w:val="left" w:pos="1950"/>
        </w:tabs>
        <w:spacing w:after="0" w:line="240" w:lineRule="auto"/>
        <w:rPr>
          <w:rFonts w:ascii="Times New Roman" w:hAnsi="Times New Roman" w:cs="Times New Roman"/>
          <w:color w:val="000000"/>
          <w:sz w:val="24"/>
          <w:szCs w:val="24"/>
          <w:lang w:val="sr-Latn-CS"/>
        </w:rPr>
      </w:pPr>
    </w:p>
    <w:p w:rsidR="004839E0" w:rsidRPr="00172C3B" w:rsidRDefault="004839E0" w:rsidP="00215393">
      <w:pPr>
        <w:tabs>
          <w:tab w:val="left" w:pos="1950"/>
        </w:tabs>
        <w:spacing w:after="0" w:line="240" w:lineRule="auto"/>
        <w:rPr>
          <w:rFonts w:ascii="Times New Roman" w:hAnsi="Times New Roman" w:cs="Times New Roman"/>
          <w:color w:val="000000"/>
          <w:sz w:val="24"/>
          <w:szCs w:val="24"/>
          <w:lang w:val="sr-Latn-CS"/>
        </w:rPr>
      </w:pPr>
    </w:p>
    <w:p w:rsidR="004839E0" w:rsidRPr="00172C3B" w:rsidRDefault="004839E0" w:rsidP="00215393">
      <w:pPr>
        <w:tabs>
          <w:tab w:val="left" w:pos="1950"/>
        </w:tabs>
        <w:spacing w:after="0" w:line="240" w:lineRule="auto"/>
        <w:rPr>
          <w:rFonts w:ascii="Times New Roman" w:hAnsi="Times New Roman" w:cs="Times New Roman"/>
          <w:color w:val="000000"/>
          <w:sz w:val="24"/>
          <w:szCs w:val="24"/>
          <w:lang w:val="sr-Latn-CS"/>
        </w:rPr>
      </w:pPr>
    </w:p>
    <w:p w:rsidR="004839E0" w:rsidRPr="00172C3B" w:rsidRDefault="004839E0" w:rsidP="00215393">
      <w:pPr>
        <w:tabs>
          <w:tab w:val="left" w:pos="1950"/>
        </w:tabs>
        <w:spacing w:after="0" w:line="240" w:lineRule="auto"/>
        <w:rPr>
          <w:rFonts w:ascii="Times New Roman" w:hAnsi="Times New Roman" w:cs="Times New Roman"/>
          <w:color w:val="000000"/>
          <w:sz w:val="24"/>
          <w:szCs w:val="24"/>
          <w:lang w:val="sr-Latn-CS"/>
        </w:rPr>
      </w:pPr>
    </w:p>
    <w:p w:rsidR="009A7257" w:rsidRPr="00172C3B"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Pr="00172C3B" w:rsidRDefault="009A7257" w:rsidP="00215393">
      <w:pPr>
        <w:tabs>
          <w:tab w:val="left" w:pos="1950"/>
        </w:tabs>
        <w:spacing w:after="0" w:line="240" w:lineRule="auto"/>
        <w:rPr>
          <w:rFonts w:ascii="Times New Roman" w:hAnsi="Times New Roman" w:cs="Times New Roman"/>
          <w:color w:val="000000"/>
          <w:sz w:val="24"/>
          <w:szCs w:val="24"/>
          <w:lang w:val="sr-Latn-CS"/>
        </w:rPr>
      </w:pPr>
    </w:p>
    <w:p w:rsidR="00A92278" w:rsidRPr="00172C3B" w:rsidRDefault="00A92278" w:rsidP="00215393">
      <w:pPr>
        <w:tabs>
          <w:tab w:val="left" w:pos="1950"/>
        </w:tabs>
        <w:spacing w:after="0" w:line="240" w:lineRule="auto"/>
        <w:rPr>
          <w:rFonts w:ascii="Times New Roman" w:hAnsi="Times New Roman" w:cs="Times New Roman"/>
          <w:color w:val="000000"/>
          <w:sz w:val="24"/>
          <w:szCs w:val="24"/>
          <w:lang w:val="sr-Latn-CS"/>
        </w:rPr>
      </w:pPr>
    </w:p>
    <w:p w:rsidR="009A7257" w:rsidRPr="00172C3B" w:rsidRDefault="009A7257" w:rsidP="00215393">
      <w:pPr>
        <w:tabs>
          <w:tab w:val="left" w:pos="1950"/>
        </w:tabs>
        <w:spacing w:after="0" w:line="240" w:lineRule="auto"/>
        <w:rPr>
          <w:rFonts w:ascii="Times New Roman" w:hAnsi="Times New Roman" w:cs="Times New Roman"/>
          <w:color w:val="000000"/>
          <w:sz w:val="24"/>
          <w:szCs w:val="24"/>
          <w:lang w:val="sr-Latn-CS"/>
        </w:rPr>
      </w:pPr>
    </w:p>
    <w:p w:rsidR="009A7257" w:rsidRDefault="009A7257" w:rsidP="00215393">
      <w:pPr>
        <w:tabs>
          <w:tab w:val="left" w:pos="1950"/>
        </w:tabs>
        <w:spacing w:after="0" w:line="240" w:lineRule="auto"/>
        <w:rPr>
          <w:rFonts w:ascii="Times New Roman" w:hAnsi="Times New Roman" w:cs="Times New Roman"/>
          <w:color w:val="000000"/>
          <w:sz w:val="24"/>
          <w:szCs w:val="24"/>
          <w:lang w:val="sr-Latn-CS"/>
        </w:rPr>
      </w:pPr>
    </w:p>
    <w:p w:rsidR="00A3180D" w:rsidRPr="00172C3B" w:rsidRDefault="00A3180D" w:rsidP="00215393">
      <w:pPr>
        <w:tabs>
          <w:tab w:val="left" w:pos="1950"/>
        </w:tabs>
        <w:spacing w:after="0" w:line="240" w:lineRule="auto"/>
        <w:rPr>
          <w:rFonts w:ascii="Times New Roman" w:hAnsi="Times New Roman" w:cs="Times New Roman"/>
          <w:color w:val="000000"/>
          <w:sz w:val="24"/>
          <w:szCs w:val="24"/>
          <w:lang w:val="sr-Latn-CS"/>
        </w:rPr>
      </w:pPr>
    </w:p>
    <w:p w:rsidR="009A7257" w:rsidRPr="00172C3B" w:rsidRDefault="009A7257" w:rsidP="00215393">
      <w:pPr>
        <w:tabs>
          <w:tab w:val="left" w:pos="1950"/>
        </w:tabs>
        <w:spacing w:after="0" w:line="240" w:lineRule="auto"/>
        <w:rPr>
          <w:rFonts w:ascii="Times New Roman" w:hAnsi="Times New Roman" w:cs="Times New Roman"/>
          <w:color w:val="000000"/>
          <w:sz w:val="24"/>
          <w:szCs w:val="24"/>
          <w:lang w:val="sr-Latn-CS"/>
        </w:rPr>
      </w:pPr>
    </w:p>
    <w:p w:rsidR="002D0398" w:rsidRPr="00172C3B" w:rsidRDefault="002D0398" w:rsidP="00215393">
      <w:pPr>
        <w:tabs>
          <w:tab w:val="left" w:pos="1950"/>
        </w:tabs>
        <w:spacing w:after="0" w:line="240" w:lineRule="auto"/>
        <w:rPr>
          <w:rFonts w:ascii="Times New Roman" w:hAnsi="Times New Roman" w:cs="Times New Roman"/>
          <w:color w:val="000000"/>
          <w:sz w:val="24"/>
          <w:szCs w:val="24"/>
          <w:lang w:val="sr-Latn-CS"/>
        </w:rPr>
      </w:pPr>
    </w:p>
    <w:p w:rsidR="00D36EB5" w:rsidRPr="00172C3B" w:rsidRDefault="00D36EB5" w:rsidP="00215393">
      <w:pPr>
        <w:tabs>
          <w:tab w:val="left" w:pos="1950"/>
        </w:tabs>
        <w:spacing w:after="0" w:line="240" w:lineRule="auto"/>
        <w:rPr>
          <w:rFonts w:ascii="Times New Roman" w:hAnsi="Times New Roman" w:cs="Times New Roman"/>
          <w:color w:val="000000"/>
          <w:sz w:val="24"/>
          <w:szCs w:val="24"/>
          <w:lang w:val="sr-Latn-CS"/>
        </w:rPr>
      </w:pPr>
    </w:p>
    <w:p w:rsidR="002D0398" w:rsidRPr="00172C3B" w:rsidRDefault="002D0398" w:rsidP="00215393">
      <w:pPr>
        <w:tabs>
          <w:tab w:val="left" w:pos="1950"/>
        </w:tabs>
        <w:spacing w:after="0" w:line="240" w:lineRule="auto"/>
        <w:rPr>
          <w:rFonts w:ascii="Times New Roman" w:hAnsi="Times New Roman" w:cs="Times New Roman"/>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14CAC" w:rsidRPr="00172C3B" w:rsidTr="00E95878">
        <w:trPr>
          <w:trHeight w:val="71"/>
        </w:trPr>
        <w:tc>
          <w:tcPr>
            <w:tcW w:w="9240" w:type="dxa"/>
          </w:tcPr>
          <w:p w:rsidR="00D14CAC" w:rsidRPr="00172C3B" w:rsidRDefault="00D14CAC" w:rsidP="00D74314">
            <w:pPr>
              <w:pStyle w:val="1tekst"/>
              <w:ind w:right="282" w:firstLine="0"/>
              <w:rPr>
                <w:rFonts w:ascii="Times New Roman" w:hAnsi="Times New Roman" w:cs="Times New Roman"/>
                <w:b/>
                <w:bCs/>
                <w:color w:val="000000"/>
                <w:sz w:val="24"/>
                <w:szCs w:val="24"/>
                <w:lang w:val="sr-Latn-CS"/>
              </w:rPr>
            </w:pPr>
          </w:p>
          <w:p w:rsidR="00D14CAC" w:rsidRPr="00172C3B" w:rsidRDefault="00D14CAC" w:rsidP="00D74314">
            <w:pPr>
              <w:pStyle w:val="1tekst"/>
              <w:ind w:left="284" w:right="282" w:firstLine="0"/>
              <w:jc w:val="center"/>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rPr>
              <w:t>IZJAVA</w:t>
            </w:r>
            <w:r w:rsidRPr="00172C3B">
              <w:rPr>
                <w:rFonts w:ascii="Times New Roman" w:hAnsi="Times New Roman" w:cs="Times New Roman"/>
                <w:b/>
                <w:bCs/>
                <w:color w:val="000000"/>
                <w:sz w:val="24"/>
                <w:szCs w:val="24"/>
                <w:lang w:val="sr-Latn-CS"/>
              </w:rPr>
              <w:t xml:space="preserve"> </w:t>
            </w:r>
            <w:r w:rsidRPr="00172C3B">
              <w:rPr>
                <w:rFonts w:ascii="Times New Roman" w:hAnsi="Times New Roman" w:cs="Times New Roman"/>
                <w:b/>
                <w:bCs/>
                <w:color w:val="000000"/>
                <w:sz w:val="24"/>
                <w:szCs w:val="24"/>
              </w:rPr>
              <w:t>O</w:t>
            </w:r>
            <w:r w:rsidRPr="00172C3B">
              <w:rPr>
                <w:rFonts w:ascii="Times New Roman" w:hAnsi="Times New Roman" w:cs="Times New Roman"/>
                <w:b/>
                <w:bCs/>
                <w:color w:val="000000"/>
                <w:sz w:val="24"/>
                <w:szCs w:val="24"/>
                <w:lang w:val="sr-Latn-CS"/>
              </w:rPr>
              <w:t xml:space="preserve"> </w:t>
            </w:r>
          </w:p>
          <w:p w:rsidR="00D14CAC" w:rsidRPr="00172C3B" w:rsidRDefault="00D14CAC" w:rsidP="00D74314">
            <w:pPr>
              <w:pStyle w:val="1tekst"/>
              <w:ind w:left="284" w:right="282" w:firstLine="0"/>
              <w:jc w:val="center"/>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rPr>
              <w:t>NAMJERI</w:t>
            </w:r>
            <w:r w:rsidRPr="00172C3B">
              <w:rPr>
                <w:rFonts w:ascii="Times New Roman" w:hAnsi="Times New Roman" w:cs="Times New Roman"/>
                <w:b/>
                <w:bCs/>
                <w:color w:val="000000"/>
                <w:sz w:val="24"/>
                <w:szCs w:val="24"/>
                <w:lang w:val="sr-Latn-CS"/>
              </w:rPr>
              <w:t xml:space="preserve"> </w:t>
            </w:r>
            <w:r w:rsidRPr="00172C3B">
              <w:rPr>
                <w:rFonts w:ascii="Times New Roman" w:hAnsi="Times New Roman" w:cs="Times New Roman"/>
                <w:b/>
                <w:bCs/>
                <w:color w:val="000000"/>
                <w:sz w:val="24"/>
                <w:szCs w:val="24"/>
              </w:rPr>
              <w:t>I</w:t>
            </w:r>
            <w:r w:rsidRPr="00172C3B">
              <w:rPr>
                <w:rFonts w:ascii="Times New Roman" w:hAnsi="Times New Roman" w:cs="Times New Roman"/>
                <w:b/>
                <w:bCs/>
                <w:color w:val="000000"/>
                <w:sz w:val="24"/>
                <w:szCs w:val="24"/>
                <w:lang w:val="sr-Latn-CS"/>
              </w:rPr>
              <w:t xml:space="preserve"> </w:t>
            </w:r>
            <w:r w:rsidRPr="00172C3B">
              <w:rPr>
                <w:rFonts w:ascii="Times New Roman" w:hAnsi="Times New Roman" w:cs="Times New Roman"/>
                <w:b/>
                <w:bCs/>
                <w:color w:val="000000"/>
                <w:sz w:val="24"/>
                <w:szCs w:val="24"/>
              </w:rPr>
              <w:t>PREDMETU</w:t>
            </w:r>
            <w:r w:rsidRPr="00172C3B">
              <w:rPr>
                <w:rFonts w:ascii="Times New Roman" w:hAnsi="Times New Roman" w:cs="Times New Roman"/>
                <w:b/>
                <w:bCs/>
                <w:color w:val="000000"/>
                <w:sz w:val="24"/>
                <w:szCs w:val="24"/>
                <w:lang w:val="sr-Latn-CS"/>
              </w:rPr>
              <w:t xml:space="preserve"> </w:t>
            </w:r>
            <w:r w:rsidRPr="00172C3B">
              <w:rPr>
                <w:rFonts w:ascii="Times New Roman" w:hAnsi="Times New Roman" w:cs="Times New Roman"/>
                <w:b/>
                <w:bCs/>
                <w:color w:val="000000"/>
                <w:sz w:val="24"/>
                <w:szCs w:val="24"/>
              </w:rPr>
              <w:t>PODUGOVARANJA</w:t>
            </w:r>
            <w:r w:rsidRPr="00172C3B">
              <w:rPr>
                <w:rFonts w:ascii="Times New Roman" w:hAnsi="Times New Roman" w:cs="Times New Roman"/>
                <w:b/>
                <w:bCs/>
                <w:color w:val="000000"/>
                <w:sz w:val="24"/>
                <w:szCs w:val="24"/>
                <w:lang w:val="sr-Latn-CS"/>
              </w:rPr>
              <w:t xml:space="preserve">, </w:t>
            </w:r>
            <w:r w:rsidRPr="00172C3B">
              <w:rPr>
                <w:rFonts w:ascii="Times New Roman" w:hAnsi="Times New Roman" w:cs="Times New Roman"/>
                <w:b/>
                <w:bCs/>
                <w:color w:val="000000"/>
                <w:sz w:val="24"/>
                <w:szCs w:val="24"/>
              </w:rPr>
              <w:t>ODNOSNO</w:t>
            </w:r>
            <w:r w:rsidRPr="00172C3B">
              <w:rPr>
                <w:rFonts w:ascii="Times New Roman" w:hAnsi="Times New Roman" w:cs="Times New Roman"/>
                <w:b/>
                <w:bCs/>
                <w:color w:val="000000"/>
                <w:sz w:val="24"/>
                <w:szCs w:val="24"/>
                <w:lang w:val="sr-Latn-CS"/>
              </w:rPr>
              <w:t xml:space="preserve"> </w:t>
            </w:r>
            <w:r w:rsidRPr="00172C3B">
              <w:rPr>
                <w:rFonts w:ascii="Times New Roman" w:hAnsi="Times New Roman" w:cs="Times New Roman"/>
                <w:b/>
                <w:bCs/>
                <w:color w:val="000000"/>
                <w:sz w:val="24"/>
                <w:szCs w:val="24"/>
              </w:rPr>
              <w:t>ANGA</w:t>
            </w:r>
            <w:r w:rsidRPr="00172C3B">
              <w:rPr>
                <w:rFonts w:ascii="Times New Roman" w:hAnsi="Times New Roman" w:cs="Times New Roman"/>
                <w:b/>
                <w:bCs/>
                <w:color w:val="000000"/>
                <w:sz w:val="24"/>
                <w:szCs w:val="24"/>
                <w:lang w:val="sr-Latn-CS"/>
              </w:rPr>
              <w:t>Ž</w:t>
            </w:r>
            <w:r w:rsidRPr="00172C3B">
              <w:rPr>
                <w:rFonts w:ascii="Times New Roman" w:hAnsi="Times New Roman" w:cs="Times New Roman"/>
                <w:b/>
                <w:bCs/>
                <w:color w:val="000000"/>
                <w:sz w:val="24"/>
                <w:szCs w:val="24"/>
              </w:rPr>
              <w:t>OVANJU</w:t>
            </w:r>
            <w:r w:rsidRPr="00172C3B">
              <w:rPr>
                <w:rFonts w:ascii="Times New Roman" w:hAnsi="Times New Roman" w:cs="Times New Roman"/>
                <w:b/>
                <w:bCs/>
                <w:color w:val="000000"/>
                <w:sz w:val="24"/>
                <w:szCs w:val="24"/>
                <w:lang w:val="sr-Latn-CS"/>
              </w:rPr>
              <w:t xml:space="preserve"> </w:t>
            </w:r>
            <w:r w:rsidRPr="00172C3B">
              <w:rPr>
                <w:rFonts w:ascii="Times New Roman" w:hAnsi="Times New Roman" w:cs="Times New Roman"/>
                <w:b/>
                <w:bCs/>
                <w:color w:val="000000"/>
                <w:sz w:val="24"/>
                <w:szCs w:val="24"/>
              </w:rPr>
              <w:t>PODIZVO</w:t>
            </w:r>
            <w:r w:rsidRPr="00172C3B">
              <w:rPr>
                <w:rFonts w:ascii="Times New Roman" w:hAnsi="Times New Roman" w:cs="Times New Roman"/>
                <w:b/>
                <w:bCs/>
                <w:color w:val="000000"/>
                <w:sz w:val="24"/>
                <w:szCs w:val="24"/>
                <w:lang w:val="sr-Latn-CS"/>
              </w:rPr>
              <w:t>Đ</w:t>
            </w:r>
            <w:r w:rsidRPr="00172C3B">
              <w:rPr>
                <w:rFonts w:ascii="Times New Roman" w:hAnsi="Times New Roman" w:cs="Times New Roman"/>
                <w:b/>
                <w:bCs/>
                <w:color w:val="000000"/>
                <w:sz w:val="24"/>
                <w:szCs w:val="24"/>
              </w:rPr>
              <w:t>A</w:t>
            </w:r>
            <w:r w:rsidRPr="00172C3B">
              <w:rPr>
                <w:rFonts w:ascii="Times New Roman" w:hAnsi="Times New Roman" w:cs="Times New Roman"/>
                <w:b/>
                <w:bCs/>
                <w:color w:val="000000"/>
                <w:sz w:val="24"/>
                <w:szCs w:val="24"/>
                <w:lang w:val="sr-Latn-CS"/>
              </w:rPr>
              <w:t>Č</w:t>
            </w:r>
            <w:r w:rsidRPr="00172C3B">
              <w:rPr>
                <w:rFonts w:ascii="Times New Roman" w:hAnsi="Times New Roman" w:cs="Times New Roman"/>
                <w:b/>
                <w:bCs/>
                <w:color w:val="000000"/>
                <w:sz w:val="24"/>
                <w:szCs w:val="24"/>
              </w:rPr>
              <w:t>A</w:t>
            </w:r>
            <w:r w:rsidRPr="00172C3B">
              <w:rPr>
                <w:rStyle w:val="FootnoteReference"/>
                <w:rFonts w:ascii="Times New Roman" w:hAnsi="Times New Roman" w:cs="Times New Roman"/>
                <w:b/>
                <w:bCs/>
                <w:color w:val="000000"/>
                <w:sz w:val="24"/>
                <w:szCs w:val="24"/>
              </w:rPr>
              <w:footnoteReference w:id="14"/>
            </w:r>
          </w:p>
          <w:p w:rsidR="00D14CAC" w:rsidRPr="00172C3B" w:rsidRDefault="00D14CAC" w:rsidP="00D74314">
            <w:pPr>
              <w:pStyle w:val="1tekst"/>
              <w:ind w:left="284" w:right="282" w:firstLine="0"/>
              <w:rPr>
                <w:rFonts w:ascii="Times New Roman" w:hAnsi="Times New Roman" w:cs="Times New Roman"/>
                <w:color w:val="000000"/>
                <w:sz w:val="24"/>
                <w:szCs w:val="24"/>
                <w:lang w:val="sr-Latn-CS"/>
              </w:rPr>
            </w:pPr>
          </w:p>
          <w:p w:rsidR="00D14CAC" w:rsidRPr="00172C3B" w:rsidRDefault="00D14CAC" w:rsidP="00D74314">
            <w:pPr>
              <w:pStyle w:val="1tekst"/>
              <w:ind w:left="284" w:right="282" w:firstLine="0"/>
              <w:rPr>
                <w:rFonts w:ascii="Times New Roman" w:hAnsi="Times New Roman" w:cs="Times New Roman"/>
                <w:color w:val="000000"/>
                <w:sz w:val="24"/>
                <w:szCs w:val="24"/>
                <w:lang w:val="sr-Latn-CS"/>
              </w:rPr>
            </w:pPr>
          </w:p>
          <w:p w:rsidR="00D14CAC" w:rsidRPr="00172C3B" w:rsidRDefault="00D14CAC" w:rsidP="00D74314">
            <w:pPr>
              <w:spacing w:after="0" w:line="240" w:lineRule="auto"/>
              <w:ind w:firstLine="567"/>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Ovlašćeno lice ponuđača/člana zajedničke ponude__________________________ (ime i prezime i radno mjesto)</w:t>
            </w:r>
          </w:p>
          <w:p w:rsidR="00D14CAC" w:rsidRPr="00172C3B" w:rsidRDefault="00D14CAC" w:rsidP="00D74314">
            <w:pPr>
              <w:spacing w:after="0" w:line="240" w:lineRule="auto"/>
              <w:jc w:val="both"/>
              <w:rPr>
                <w:rFonts w:ascii="Times New Roman" w:hAnsi="Times New Roman" w:cs="Times New Roman"/>
                <w:color w:val="000000"/>
                <w:sz w:val="24"/>
                <w:szCs w:val="24"/>
                <w:lang w:val="sr-Latn-CS"/>
              </w:rPr>
            </w:pPr>
          </w:p>
          <w:p w:rsidR="00D14CAC" w:rsidRPr="00172C3B" w:rsidRDefault="00D14CAC" w:rsidP="00D74314">
            <w:pPr>
              <w:spacing w:after="0" w:line="240" w:lineRule="auto"/>
              <w:ind w:left="284" w:right="282"/>
              <w:jc w:val="center"/>
              <w:rPr>
                <w:rFonts w:ascii="Times New Roman" w:hAnsi="Times New Roman" w:cs="Times New Roman"/>
                <w:color w:val="000000"/>
                <w:sz w:val="24"/>
                <w:szCs w:val="24"/>
                <w:lang w:val="sr-Latn-CS"/>
              </w:rPr>
            </w:pPr>
          </w:p>
          <w:p w:rsidR="00D14CAC" w:rsidRPr="00172C3B" w:rsidRDefault="00D14CAC" w:rsidP="00D74314">
            <w:pPr>
              <w:spacing w:after="0" w:line="240" w:lineRule="auto"/>
              <w:jc w:val="center"/>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Izjavljuje</w:t>
            </w:r>
          </w:p>
          <w:p w:rsidR="00D14CAC" w:rsidRPr="00172C3B"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172C3B" w:rsidRDefault="00D14CAC" w:rsidP="00D74314">
            <w:pPr>
              <w:spacing w:after="0" w:line="240" w:lineRule="auto"/>
              <w:ind w:firstLine="567"/>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14CAC" w:rsidRPr="00172C3B" w:rsidRDefault="00D14CAC" w:rsidP="00D74314">
            <w:pPr>
              <w:spacing w:after="0" w:line="240" w:lineRule="auto"/>
              <w:jc w:val="both"/>
              <w:rPr>
                <w:rFonts w:ascii="Times New Roman" w:hAnsi="Times New Roman" w:cs="Times New Roman"/>
                <w:color w:val="000000"/>
                <w:sz w:val="24"/>
                <w:szCs w:val="24"/>
                <w:lang w:val="sr-Latn-CS"/>
              </w:rPr>
            </w:pPr>
          </w:p>
          <w:p w:rsidR="00D14CAC" w:rsidRPr="00172C3B" w:rsidRDefault="00D14CAC" w:rsidP="00D74314">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1.</w:t>
            </w:r>
          </w:p>
          <w:p w:rsidR="00D14CAC" w:rsidRPr="00172C3B" w:rsidRDefault="00D14CAC" w:rsidP="00D74314">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2.</w:t>
            </w:r>
          </w:p>
          <w:p w:rsidR="00D14CAC" w:rsidRPr="00172C3B" w:rsidRDefault="00D14CAC" w:rsidP="00D74314">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w:t>
            </w:r>
          </w:p>
          <w:p w:rsidR="00D14CAC" w:rsidRPr="00172C3B"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172C3B" w:rsidRDefault="00D14CAC" w:rsidP="00D74314">
            <w:pPr>
              <w:pStyle w:val="PlainText"/>
              <w:ind w:right="282"/>
              <w:jc w:val="both"/>
              <w:rPr>
                <w:rFonts w:ascii="Times New Roman" w:hAnsi="Times New Roman" w:cs="Times New Roman"/>
                <w:i/>
                <w:iCs/>
                <w:color w:val="000000"/>
                <w:sz w:val="24"/>
                <w:szCs w:val="24"/>
                <w:lang w:val="sr-Latn-CS"/>
              </w:rPr>
            </w:pPr>
          </w:p>
          <w:p w:rsidR="00D14CAC" w:rsidRPr="00172C3B" w:rsidRDefault="00D14CAC" w:rsidP="00D74314">
            <w:pPr>
              <w:spacing w:after="0" w:line="240" w:lineRule="auto"/>
              <w:jc w:val="both"/>
              <w:rPr>
                <w:rFonts w:ascii="Times New Roman" w:hAnsi="Times New Roman" w:cs="Times New Roman"/>
                <w:i/>
                <w:iCs/>
                <w:color w:val="000000"/>
                <w:sz w:val="24"/>
                <w:szCs w:val="24"/>
                <w:lang w:val="sr-Latn-CS"/>
              </w:rPr>
            </w:pPr>
          </w:p>
          <w:p w:rsidR="00D14CAC" w:rsidRPr="00172C3B" w:rsidRDefault="00D14CAC" w:rsidP="00D74314">
            <w:pPr>
              <w:spacing w:after="0" w:line="240" w:lineRule="auto"/>
              <w:ind w:right="57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 xml:space="preserve">Ovlašćeno lice ponuđača  </w:t>
            </w:r>
          </w:p>
          <w:p w:rsidR="00D14CAC" w:rsidRPr="00172C3B"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172C3B" w:rsidRDefault="00D14CAC" w:rsidP="00D74314">
            <w:pPr>
              <w:spacing w:after="0" w:line="240" w:lineRule="auto"/>
              <w:ind w:right="149"/>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___________________________</w:t>
            </w:r>
          </w:p>
          <w:p w:rsidR="00D14CAC" w:rsidRPr="00172C3B" w:rsidRDefault="00D14CAC" w:rsidP="00D74314">
            <w:pPr>
              <w:spacing w:after="0" w:line="240" w:lineRule="auto"/>
              <w:ind w:right="574"/>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w:t>
            </w:r>
            <w:r w:rsidRPr="00172C3B">
              <w:rPr>
                <w:rFonts w:ascii="Times New Roman" w:hAnsi="Times New Roman" w:cs="Times New Roman"/>
                <w:i/>
                <w:iCs/>
                <w:color w:val="000000"/>
                <w:sz w:val="24"/>
                <w:szCs w:val="24"/>
                <w:lang w:val="sr-Latn-CS"/>
              </w:rPr>
              <w:t>ime, prezime i funkcija</w:t>
            </w:r>
            <w:r w:rsidRPr="00172C3B">
              <w:rPr>
                <w:rFonts w:ascii="Times New Roman" w:hAnsi="Times New Roman" w:cs="Times New Roman"/>
                <w:color w:val="000000"/>
                <w:sz w:val="24"/>
                <w:szCs w:val="24"/>
                <w:lang w:val="sr-Latn-CS"/>
              </w:rPr>
              <w:t>)</w:t>
            </w:r>
          </w:p>
          <w:p w:rsidR="00D14CAC" w:rsidRPr="00172C3B"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172C3B"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172C3B" w:rsidRDefault="00D14CAC" w:rsidP="00D74314">
            <w:pPr>
              <w:spacing w:after="0" w:line="240" w:lineRule="auto"/>
              <w:ind w:right="149"/>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___________________________</w:t>
            </w:r>
          </w:p>
          <w:p w:rsidR="00D14CAC" w:rsidRPr="00172C3B" w:rsidRDefault="00D14CAC" w:rsidP="00D74314">
            <w:pPr>
              <w:tabs>
                <w:tab w:val="left" w:pos="8364"/>
              </w:tabs>
              <w:spacing w:after="0" w:line="240" w:lineRule="auto"/>
              <w:ind w:right="857"/>
              <w:jc w:val="right"/>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w:t>
            </w:r>
            <w:r w:rsidRPr="00172C3B">
              <w:rPr>
                <w:rFonts w:ascii="Times New Roman" w:hAnsi="Times New Roman" w:cs="Times New Roman"/>
                <w:i/>
                <w:iCs/>
                <w:color w:val="000000"/>
                <w:sz w:val="24"/>
                <w:szCs w:val="24"/>
                <w:lang w:val="sr-Latn-CS"/>
              </w:rPr>
              <w:t>potpis</w:t>
            </w:r>
            <w:r w:rsidRPr="00172C3B">
              <w:rPr>
                <w:rFonts w:ascii="Times New Roman" w:hAnsi="Times New Roman" w:cs="Times New Roman"/>
                <w:color w:val="000000"/>
                <w:sz w:val="24"/>
                <w:szCs w:val="24"/>
                <w:lang w:val="sr-Latn-CS"/>
              </w:rPr>
              <w:t>)</w:t>
            </w:r>
          </w:p>
          <w:p w:rsidR="00D14CAC" w:rsidRPr="00172C3B" w:rsidRDefault="00D14CAC" w:rsidP="00D74314">
            <w:pPr>
              <w:spacing w:after="0" w:line="240" w:lineRule="auto"/>
              <w:ind w:firstLine="426"/>
              <w:jc w:val="both"/>
              <w:rPr>
                <w:rFonts w:ascii="Times New Roman" w:hAnsi="Times New Roman" w:cs="Times New Roman"/>
                <w:color w:val="000000"/>
                <w:sz w:val="24"/>
                <w:szCs w:val="24"/>
                <w:lang w:val="sr-Latn-CS"/>
              </w:rPr>
            </w:pPr>
          </w:p>
          <w:p w:rsidR="00D14CAC" w:rsidRPr="00172C3B" w:rsidRDefault="00D14CAC" w:rsidP="00D74314">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t>M.P.</w:t>
            </w:r>
          </w:p>
          <w:p w:rsidR="00D14CAC" w:rsidRPr="00172C3B" w:rsidRDefault="00D14CAC" w:rsidP="00D74314">
            <w:pPr>
              <w:spacing w:after="0" w:line="240" w:lineRule="auto"/>
              <w:rPr>
                <w:rFonts w:ascii="Times New Roman" w:hAnsi="Times New Roman" w:cs="Times New Roman"/>
                <w:color w:val="000000"/>
                <w:sz w:val="24"/>
                <w:szCs w:val="24"/>
                <w:lang w:val="sr-Latn-CS"/>
              </w:rPr>
            </w:pPr>
          </w:p>
          <w:p w:rsidR="00D14CAC" w:rsidRPr="00172C3B" w:rsidRDefault="00D14CAC" w:rsidP="00D74314">
            <w:pPr>
              <w:spacing w:after="0" w:line="240" w:lineRule="auto"/>
              <w:rPr>
                <w:rFonts w:ascii="Times New Roman" w:hAnsi="Times New Roman" w:cs="Times New Roman"/>
                <w:color w:val="000000"/>
                <w:sz w:val="24"/>
                <w:szCs w:val="24"/>
                <w:lang w:val="sr-Latn-CS"/>
              </w:rPr>
            </w:pPr>
          </w:p>
          <w:p w:rsidR="00D14CAC" w:rsidRPr="00172C3B" w:rsidRDefault="00D14CAC" w:rsidP="00D74314">
            <w:pPr>
              <w:pStyle w:val="1tekst"/>
              <w:ind w:firstLine="0"/>
              <w:rPr>
                <w:rFonts w:ascii="Times New Roman" w:hAnsi="Times New Roman" w:cs="Times New Roman"/>
                <w:color w:val="000000"/>
                <w:sz w:val="24"/>
                <w:szCs w:val="24"/>
              </w:rPr>
            </w:pPr>
          </w:p>
          <w:p w:rsidR="00D14CAC" w:rsidRPr="00172C3B" w:rsidRDefault="00D14CAC" w:rsidP="00D74314">
            <w:pPr>
              <w:pStyle w:val="1tekst"/>
              <w:ind w:firstLine="0"/>
              <w:rPr>
                <w:rFonts w:ascii="Times New Roman" w:hAnsi="Times New Roman" w:cs="Times New Roman"/>
                <w:color w:val="000000"/>
                <w:sz w:val="24"/>
                <w:szCs w:val="24"/>
              </w:rPr>
            </w:pPr>
          </w:p>
          <w:p w:rsidR="00D14CAC" w:rsidRPr="00172C3B" w:rsidRDefault="00D14CAC" w:rsidP="00D74314">
            <w:pPr>
              <w:pStyle w:val="1tekst"/>
              <w:ind w:firstLine="0"/>
              <w:rPr>
                <w:rFonts w:ascii="Times New Roman" w:hAnsi="Times New Roman" w:cs="Times New Roman"/>
                <w:color w:val="000000"/>
                <w:sz w:val="24"/>
                <w:szCs w:val="24"/>
              </w:rPr>
            </w:pPr>
          </w:p>
        </w:tc>
      </w:tr>
    </w:tbl>
    <w:p w:rsidR="00183F31" w:rsidRDefault="00183F31" w:rsidP="00524A39">
      <w:pPr>
        <w:rPr>
          <w:rStyle w:val="SubtleEmphasis"/>
          <w:rFonts w:ascii="Times New Roman" w:hAnsi="Times New Roman" w:cs="Times New Roman"/>
          <w:color w:val="000000"/>
          <w:sz w:val="24"/>
          <w:szCs w:val="24"/>
        </w:rPr>
      </w:pPr>
    </w:p>
    <w:p w:rsidR="00D14CAC" w:rsidRPr="00183F31" w:rsidRDefault="00524A39" w:rsidP="00524A39">
      <w:pPr>
        <w:jc w:val="center"/>
        <w:rPr>
          <w:rFonts w:ascii="Times New Roman" w:hAnsi="Times New Roman" w:cs="Times New Roman"/>
          <w:color w:val="000000"/>
          <w:sz w:val="24"/>
          <w:szCs w:val="24"/>
        </w:rPr>
      </w:pPr>
      <w:r>
        <w:rPr>
          <w:rStyle w:val="SubtleEmphasis"/>
          <w:rFonts w:ascii="Times New Roman" w:hAnsi="Times New Roman" w:cs="Times New Roman"/>
          <w:color w:val="000000"/>
          <w:sz w:val="24"/>
          <w:szCs w:val="24"/>
        </w:rPr>
        <w:t xml:space="preserve">                                                                                                                               </w:t>
      </w:r>
      <w:proofErr w:type="gramStart"/>
      <w:r w:rsidR="009A7257" w:rsidRPr="00172C3B">
        <w:rPr>
          <w:rStyle w:val="SubtleEmphasis"/>
          <w:rFonts w:ascii="Times New Roman" w:hAnsi="Times New Roman" w:cs="Times New Roman"/>
          <w:color w:val="000000"/>
          <w:sz w:val="24"/>
          <w:szCs w:val="24"/>
        </w:rPr>
        <w:t>OBRAZAC  IR</w:t>
      </w:r>
      <w:proofErr w:type="gramEnd"/>
    </w:p>
    <w:p w:rsidR="00570DAC" w:rsidRPr="00172C3B" w:rsidRDefault="00570DAC" w:rsidP="00570DAC">
      <w:pPr>
        <w:keepNext/>
        <w:pBdr>
          <w:top w:val="single" w:sz="4" w:space="1" w:color="000000"/>
          <w:left w:val="single" w:sz="4" w:space="4" w:color="000000"/>
          <w:bottom w:val="single" w:sz="4" w:space="1" w:color="000000"/>
          <w:right w:val="single" w:sz="4" w:space="4" w:color="000000"/>
        </w:pBdr>
        <w:shd w:val="clear" w:color="auto" w:fill="F2F2F2"/>
        <w:spacing w:after="0" w:line="240" w:lineRule="auto"/>
        <w:jc w:val="center"/>
        <w:rPr>
          <w:rFonts w:ascii="Times New Roman" w:eastAsiaTheme="minorEastAsia" w:hAnsi="Times New Roman" w:cs="Times New Roman"/>
          <w:color w:val="000000"/>
          <w:sz w:val="24"/>
          <w:szCs w:val="24"/>
          <w:lang w:val="sl-SI"/>
        </w:rPr>
      </w:pPr>
      <w:r w:rsidRPr="00172C3B">
        <w:rPr>
          <w:rFonts w:ascii="Times New Roman" w:eastAsiaTheme="minorEastAsia" w:hAnsi="Times New Roman" w:cs="Times New Roman"/>
          <w:b/>
          <w:bCs/>
          <w:color w:val="000000"/>
          <w:sz w:val="24"/>
          <w:szCs w:val="24"/>
        </w:rPr>
        <w:t>NACRT UGOVORA O JAVNOJ NABAVCI</w:t>
      </w:r>
    </w:p>
    <w:p w:rsidR="00570DAC" w:rsidRPr="00172C3B" w:rsidRDefault="00570DAC" w:rsidP="00570DAC">
      <w:pPr>
        <w:spacing w:after="0"/>
        <w:rPr>
          <w:rFonts w:ascii="Times New Roman" w:eastAsiaTheme="minorEastAsia" w:hAnsi="Times New Roman" w:cs="Times New Roman"/>
          <w:color w:val="000000"/>
          <w:sz w:val="24"/>
          <w:szCs w:val="24"/>
          <w:lang w:val="sl-SI"/>
        </w:rPr>
      </w:pPr>
    </w:p>
    <w:p w:rsidR="00A21014" w:rsidRPr="00172C3B" w:rsidRDefault="00A21014" w:rsidP="00A21014">
      <w:pPr>
        <w:keepNext/>
        <w:spacing w:after="0" w:line="240" w:lineRule="auto"/>
        <w:jc w:val="both"/>
        <w:outlineLvl w:val="0"/>
        <w:rPr>
          <w:rFonts w:ascii="Times New Roman" w:eastAsia="PMingLiU" w:hAnsi="Times New Roman" w:cs="Times New Roman"/>
          <w:b/>
          <w:color w:val="000000"/>
          <w:sz w:val="24"/>
          <w:szCs w:val="24"/>
          <w:lang w:val="sl-SI"/>
        </w:rPr>
      </w:pPr>
      <w:r w:rsidRPr="00172C3B">
        <w:rPr>
          <w:rFonts w:ascii="Times New Roman" w:eastAsia="PMingLiU" w:hAnsi="Times New Roman" w:cs="Times New Roman"/>
          <w:b/>
          <w:sz w:val="24"/>
          <w:szCs w:val="24"/>
          <w:lang w:val="sl-SI"/>
        </w:rPr>
        <w:t>zaključen između:</w:t>
      </w:r>
    </w:p>
    <w:p w:rsidR="00A21014" w:rsidRPr="00172C3B" w:rsidRDefault="00A21014" w:rsidP="00A21014">
      <w:pPr>
        <w:spacing w:after="0" w:line="240" w:lineRule="auto"/>
        <w:rPr>
          <w:rFonts w:ascii="Times New Roman" w:eastAsia="PMingLiU" w:hAnsi="Times New Roman" w:cs="Times New Roman"/>
          <w:color w:val="000000"/>
          <w:sz w:val="24"/>
          <w:szCs w:val="24"/>
          <w:lang w:val="it-IT" w:eastAsia="zh-TW"/>
        </w:rPr>
      </w:pPr>
    </w:p>
    <w:p w:rsidR="00A21014" w:rsidRPr="00172C3B" w:rsidRDefault="00A21014" w:rsidP="00A21014">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172C3B">
        <w:rPr>
          <w:rFonts w:ascii="Times New Roman" w:eastAsia="PMingLiU" w:hAnsi="Times New Roman" w:cs="Times New Roman"/>
          <w:b/>
          <w:color w:val="000000"/>
          <w:sz w:val="24"/>
          <w:szCs w:val="24"/>
          <w:lang w:val="it-IT" w:eastAsia="zh-TW"/>
        </w:rPr>
        <w:t>1.</w:t>
      </w:r>
      <w:r w:rsidRPr="00172C3B">
        <w:rPr>
          <w:rFonts w:ascii="Times New Roman" w:eastAsia="PMingLiU" w:hAnsi="Times New Roman" w:cs="Times New Roman"/>
          <w:color w:val="000000"/>
          <w:sz w:val="24"/>
          <w:szCs w:val="24"/>
          <w:lang w:val="it-IT" w:eastAsia="zh-TW"/>
        </w:rPr>
        <w:t xml:space="preserve"> </w:t>
      </w:r>
      <w:r w:rsidRPr="00172C3B">
        <w:rPr>
          <w:rFonts w:ascii="Times New Roman" w:eastAsia="PMingLiU" w:hAnsi="Times New Roman" w:cs="Times New Roman"/>
          <w:b/>
          <w:color w:val="000000"/>
          <w:sz w:val="24"/>
          <w:szCs w:val="24"/>
          <w:lang w:val="it-IT" w:eastAsia="zh-TW"/>
        </w:rPr>
        <w:t>Opštine Tivat,</w:t>
      </w:r>
      <w:r w:rsidR="000A55D2" w:rsidRPr="00172C3B">
        <w:rPr>
          <w:rFonts w:ascii="Times New Roman" w:eastAsia="PMingLiU" w:hAnsi="Times New Roman" w:cs="Times New Roman"/>
          <w:b/>
          <w:color w:val="000000"/>
          <w:sz w:val="24"/>
          <w:szCs w:val="24"/>
          <w:lang w:val="it-IT" w:eastAsia="zh-TW"/>
        </w:rPr>
        <w:t xml:space="preserve"> </w:t>
      </w:r>
      <w:r w:rsidRPr="00172C3B">
        <w:rPr>
          <w:rFonts w:ascii="Times New Roman" w:eastAsia="PMingLiU" w:hAnsi="Times New Roman" w:cs="Times New Roman"/>
          <w:b/>
          <w:color w:val="000000"/>
          <w:sz w:val="24"/>
          <w:szCs w:val="24"/>
          <w:lang w:val="it-IT" w:eastAsia="zh-TW"/>
        </w:rPr>
        <w:t xml:space="preserve">Trg </w:t>
      </w:r>
      <w:r w:rsidR="00AD2C5E" w:rsidRPr="00172C3B">
        <w:rPr>
          <w:rFonts w:ascii="Times New Roman" w:eastAsia="PMingLiU" w:hAnsi="Times New Roman" w:cs="Times New Roman"/>
          <w:b/>
          <w:color w:val="000000"/>
          <w:sz w:val="24"/>
          <w:szCs w:val="24"/>
          <w:lang w:val="it-IT" w:eastAsia="zh-TW"/>
        </w:rPr>
        <w:t>m</w:t>
      </w:r>
      <w:r w:rsidRPr="00172C3B">
        <w:rPr>
          <w:rFonts w:ascii="Times New Roman" w:eastAsia="PMingLiU" w:hAnsi="Times New Roman" w:cs="Times New Roman"/>
          <w:b/>
          <w:color w:val="000000"/>
          <w:sz w:val="24"/>
          <w:szCs w:val="24"/>
          <w:lang w:val="it-IT" w:eastAsia="zh-TW"/>
        </w:rPr>
        <w:t>agnolija br.1,Tivat</w:t>
      </w:r>
      <w:r w:rsidRPr="00172C3B">
        <w:rPr>
          <w:rFonts w:ascii="Times New Roman" w:eastAsia="PMingLiU" w:hAnsi="Times New Roman" w:cs="Times New Roman"/>
          <w:color w:val="000000"/>
          <w:sz w:val="24"/>
          <w:szCs w:val="24"/>
          <w:lang w:val="it-IT" w:eastAsia="zh-TW"/>
        </w:rPr>
        <w:t xml:space="preserve"> koju zastupa </w:t>
      </w:r>
      <w:r w:rsidR="00932CF8" w:rsidRPr="00172C3B">
        <w:rPr>
          <w:rFonts w:ascii="Times New Roman" w:eastAsia="PMingLiU" w:hAnsi="Times New Roman" w:cs="Times New Roman"/>
          <w:color w:val="000000"/>
          <w:sz w:val="24"/>
          <w:szCs w:val="24"/>
          <w:lang w:val="it-IT" w:eastAsia="zh-TW"/>
        </w:rPr>
        <w:t>Predsjednik</w:t>
      </w:r>
      <w:r w:rsidR="00D041E1" w:rsidRPr="00172C3B">
        <w:rPr>
          <w:rFonts w:ascii="Times New Roman" w:eastAsia="PMingLiU" w:hAnsi="Times New Roman" w:cs="Times New Roman"/>
          <w:color w:val="000000"/>
          <w:sz w:val="24"/>
          <w:szCs w:val="24"/>
          <w:lang w:val="it-IT" w:eastAsia="zh-TW"/>
        </w:rPr>
        <w:t xml:space="preserve"> </w:t>
      </w:r>
      <w:r w:rsidR="00BE5BD0" w:rsidRPr="00172C3B">
        <w:rPr>
          <w:rFonts w:ascii="Times New Roman" w:eastAsia="PMingLiU" w:hAnsi="Times New Roman" w:cs="Times New Roman"/>
          <w:color w:val="000000"/>
          <w:sz w:val="24"/>
          <w:szCs w:val="24"/>
          <w:lang w:val="it-IT" w:eastAsia="zh-TW"/>
        </w:rPr>
        <w:t xml:space="preserve">dr </w:t>
      </w:r>
      <w:r w:rsidRPr="00172C3B">
        <w:rPr>
          <w:rFonts w:ascii="Times New Roman" w:eastAsia="PMingLiU" w:hAnsi="Times New Roman" w:cs="Times New Roman"/>
          <w:color w:val="000000"/>
          <w:sz w:val="24"/>
          <w:szCs w:val="24"/>
          <w:lang w:val="it-IT" w:eastAsia="zh-TW"/>
        </w:rPr>
        <w:t xml:space="preserve"> </w:t>
      </w:r>
      <w:r w:rsidR="00BE5BD0" w:rsidRPr="00172C3B">
        <w:rPr>
          <w:rFonts w:ascii="Times New Roman" w:eastAsia="PMingLiU" w:hAnsi="Times New Roman" w:cs="Times New Roman"/>
          <w:color w:val="000000"/>
          <w:sz w:val="24"/>
          <w:szCs w:val="24"/>
          <w:lang w:val="it-IT" w:eastAsia="zh-TW"/>
        </w:rPr>
        <w:t>Siniša Kusovac</w:t>
      </w:r>
      <w:r w:rsidRPr="00172C3B">
        <w:rPr>
          <w:rFonts w:ascii="Times New Roman" w:eastAsia="PMingLiU" w:hAnsi="Times New Roman" w:cs="Times New Roman"/>
          <w:color w:val="000000"/>
          <w:sz w:val="24"/>
          <w:szCs w:val="24"/>
          <w:lang w:val="it-IT" w:eastAsia="zh-TW"/>
        </w:rPr>
        <w:t xml:space="preserve"> s </w:t>
      </w:r>
      <w:r w:rsidRPr="00172C3B">
        <w:rPr>
          <w:rFonts w:ascii="Times New Roman" w:eastAsia="PMingLiU" w:hAnsi="Times New Roman" w:cs="Times New Roman"/>
          <w:color w:val="000000"/>
          <w:sz w:val="24"/>
          <w:szCs w:val="24"/>
          <w:lang w:val="pl-PL" w:eastAsia="zh-TW"/>
        </w:rPr>
        <w:t xml:space="preserve">jedne strane (u daljem tekstu: </w:t>
      </w:r>
      <w:r w:rsidRPr="00172C3B">
        <w:rPr>
          <w:rFonts w:ascii="Times New Roman" w:eastAsia="PMingLiU" w:hAnsi="Times New Roman" w:cs="Times New Roman"/>
          <w:b/>
          <w:color w:val="000000"/>
          <w:sz w:val="24"/>
          <w:szCs w:val="24"/>
          <w:lang w:val="pl-PL" w:eastAsia="zh-TW"/>
        </w:rPr>
        <w:t>Naručilac</w:t>
      </w:r>
      <w:r w:rsidRPr="00172C3B">
        <w:rPr>
          <w:rFonts w:ascii="Times New Roman" w:eastAsia="PMingLiU" w:hAnsi="Times New Roman" w:cs="Times New Roman"/>
          <w:color w:val="000000"/>
          <w:sz w:val="24"/>
          <w:szCs w:val="24"/>
          <w:lang w:val="pl-PL" w:eastAsia="zh-TW"/>
        </w:rPr>
        <w:t>)</w:t>
      </w:r>
    </w:p>
    <w:p w:rsidR="00A21014" w:rsidRPr="00172C3B"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Pr="00172C3B"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172C3B">
        <w:rPr>
          <w:rFonts w:ascii="Times New Roman" w:eastAsia="PMingLiU" w:hAnsi="Times New Roman" w:cs="Times New Roman"/>
          <w:b/>
          <w:color w:val="000000"/>
          <w:sz w:val="24"/>
          <w:szCs w:val="24"/>
          <w:lang w:val="pl-PL" w:eastAsia="zh-TW"/>
        </w:rPr>
        <w:t>i</w:t>
      </w:r>
    </w:p>
    <w:p w:rsidR="00A21014" w:rsidRPr="00172C3B" w:rsidRDefault="00A21014" w:rsidP="00A21014">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21014" w:rsidRPr="00172C3B" w:rsidRDefault="00A21014" w:rsidP="00A21014">
      <w:pPr>
        <w:tabs>
          <w:tab w:val="left" w:pos="432"/>
        </w:tabs>
        <w:spacing w:after="0" w:line="240" w:lineRule="auto"/>
        <w:rPr>
          <w:rFonts w:ascii="Times New Roman" w:eastAsia="PMingLiU" w:hAnsi="Times New Roman" w:cs="Times New Roman"/>
          <w:color w:val="000000"/>
          <w:sz w:val="24"/>
          <w:szCs w:val="24"/>
          <w:lang w:val="pl-PL" w:eastAsia="zh-TW"/>
        </w:rPr>
      </w:pPr>
      <w:r w:rsidRPr="00172C3B">
        <w:rPr>
          <w:rFonts w:ascii="Times New Roman" w:eastAsia="PMingLiU" w:hAnsi="Times New Roman" w:cs="Times New Roman"/>
          <w:b/>
          <w:color w:val="000000"/>
          <w:sz w:val="24"/>
          <w:szCs w:val="24"/>
          <w:lang w:val="pl-PL" w:eastAsia="zh-TW"/>
        </w:rPr>
        <w:t>2</w:t>
      </w:r>
      <w:r w:rsidRPr="00172C3B">
        <w:rPr>
          <w:rFonts w:ascii="Times New Roman" w:eastAsia="PMingLiU" w:hAnsi="Times New Roman" w:cs="Times New Roman"/>
          <w:color w:val="000000"/>
          <w:sz w:val="24"/>
          <w:szCs w:val="24"/>
          <w:lang w:val="pl-PL" w:eastAsia="zh-TW"/>
        </w:rPr>
        <w:t xml:space="preserve">. </w:t>
      </w:r>
      <w:r w:rsidRPr="00172C3B">
        <w:rPr>
          <w:rFonts w:ascii="Times New Roman" w:eastAsia="PMingLiU" w:hAnsi="Times New Roman" w:cs="Times New Roman"/>
          <w:b/>
          <w:color w:val="000000"/>
          <w:sz w:val="24"/>
          <w:szCs w:val="24"/>
          <w:lang w:val="pl-PL" w:eastAsia="zh-TW"/>
        </w:rPr>
        <w:t>................,</w:t>
      </w:r>
      <w:r w:rsidRPr="00172C3B">
        <w:rPr>
          <w:rFonts w:ascii="Times New Roman" w:eastAsia="PMingLiU" w:hAnsi="Times New Roman" w:cs="Times New Roman"/>
          <w:color w:val="000000"/>
          <w:sz w:val="24"/>
          <w:szCs w:val="24"/>
          <w:lang w:val="pl-PL" w:eastAsia="zh-TW"/>
        </w:rPr>
        <w:t xml:space="preserve"> koga zastupa direktor ............., s druge strane (u daljem tekstu:  </w:t>
      </w:r>
      <w:r w:rsidR="000A55D2" w:rsidRPr="00172C3B">
        <w:rPr>
          <w:rFonts w:ascii="Times New Roman" w:eastAsia="PMingLiU" w:hAnsi="Times New Roman" w:cs="Times New Roman"/>
          <w:b/>
          <w:color w:val="000000"/>
          <w:sz w:val="24"/>
          <w:szCs w:val="24"/>
          <w:lang w:val="pl-PL" w:eastAsia="zh-TW"/>
        </w:rPr>
        <w:t>Izvođač</w:t>
      </w:r>
      <w:r w:rsidRPr="00172C3B">
        <w:rPr>
          <w:rFonts w:ascii="Times New Roman" w:eastAsia="PMingLiU" w:hAnsi="Times New Roman" w:cs="Times New Roman"/>
          <w:color w:val="000000"/>
          <w:sz w:val="24"/>
          <w:szCs w:val="24"/>
          <w:lang w:val="pl-PL" w:eastAsia="zh-TW"/>
        </w:rPr>
        <w:t>).</w:t>
      </w:r>
    </w:p>
    <w:p w:rsidR="00224B57" w:rsidRDefault="00224B57" w:rsidP="00230B7A">
      <w:pPr>
        <w:spacing w:after="0" w:line="240" w:lineRule="auto"/>
        <w:rPr>
          <w:rFonts w:ascii="Times New Roman" w:hAnsi="Times New Roman" w:cs="Times New Roman"/>
          <w:b/>
          <w:bCs/>
          <w:color w:val="000000"/>
          <w:sz w:val="24"/>
          <w:szCs w:val="24"/>
        </w:rPr>
      </w:pPr>
    </w:p>
    <w:p w:rsidR="00183F31" w:rsidRPr="00172C3B" w:rsidRDefault="00183F31" w:rsidP="00230B7A">
      <w:pPr>
        <w:spacing w:after="0" w:line="240" w:lineRule="auto"/>
        <w:rPr>
          <w:rFonts w:ascii="Times New Roman" w:hAnsi="Times New Roman" w:cs="Times New Roman"/>
          <w:b/>
          <w:bCs/>
          <w:color w:val="000000"/>
          <w:sz w:val="24"/>
          <w:szCs w:val="24"/>
        </w:rPr>
      </w:pPr>
    </w:p>
    <w:p w:rsidR="00A21014" w:rsidRPr="00172C3B" w:rsidRDefault="00A21014" w:rsidP="00A21014">
      <w:pPr>
        <w:spacing w:after="0" w:line="240" w:lineRule="auto"/>
        <w:jc w:val="center"/>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rPr>
        <w:t>OSNOV UGOVORA:</w:t>
      </w:r>
    </w:p>
    <w:p w:rsidR="00A21014" w:rsidRPr="00172C3B" w:rsidRDefault="00A21014" w:rsidP="00A21014">
      <w:pPr>
        <w:spacing w:after="0" w:line="240" w:lineRule="auto"/>
        <w:jc w:val="both"/>
        <w:rPr>
          <w:rFonts w:ascii="Times New Roman" w:hAnsi="Times New Roman" w:cs="Times New Roman"/>
          <w:color w:val="000000"/>
          <w:sz w:val="24"/>
          <w:szCs w:val="24"/>
        </w:rPr>
      </w:pPr>
    </w:p>
    <w:p w:rsidR="00A21014" w:rsidRPr="00172C3B" w:rsidRDefault="00A21014" w:rsidP="00E328B0">
      <w:pPr>
        <w:spacing w:after="0" w:line="240" w:lineRule="auto"/>
        <w:jc w:val="both"/>
        <w:rPr>
          <w:rFonts w:ascii="Times New Roman" w:hAnsi="Times New Roman" w:cs="Times New Roman"/>
          <w:sz w:val="24"/>
          <w:szCs w:val="24"/>
          <w:lang w:val="sr-Latn-CS"/>
        </w:rPr>
      </w:pPr>
      <w:r w:rsidRPr="00172C3B">
        <w:rPr>
          <w:rFonts w:ascii="Times New Roman" w:hAnsi="Times New Roman" w:cs="Times New Roman"/>
          <w:color w:val="000000"/>
          <w:sz w:val="24"/>
          <w:szCs w:val="24"/>
        </w:rPr>
        <w:t xml:space="preserve">Tenderska dokumentacija za otvoreni </w:t>
      </w:r>
      <w:r w:rsidRPr="00F71D6F">
        <w:rPr>
          <w:rFonts w:ascii="Times New Roman" w:hAnsi="Times New Roman" w:cs="Times New Roman"/>
          <w:sz w:val="24"/>
          <w:szCs w:val="24"/>
        </w:rPr>
        <w:t xml:space="preserve">postupak javne nabavke za </w:t>
      </w:r>
      <w:r w:rsidRPr="00F71D6F">
        <w:rPr>
          <w:rFonts w:ascii="Times New Roman" w:hAnsi="Times New Roman" w:cs="Times New Roman"/>
          <w:b/>
          <w:sz w:val="24"/>
          <w:szCs w:val="24"/>
          <w:lang w:val="sr-Latn-CS"/>
        </w:rPr>
        <w:t>Nabavku</w:t>
      </w:r>
      <w:r w:rsidR="00F31E3F" w:rsidRPr="00F71D6F">
        <w:rPr>
          <w:rFonts w:ascii="Times New Roman" w:hAnsi="Times New Roman" w:cs="Times New Roman"/>
          <w:b/>
          <w:sz w:val="24"/>
          <w:szCs w:val="24"/>
          <w:lang w:val="sr-Latn-CS"/>
        </w:rPr>
        <w:t xml:space="preserve"> izvođenja radova </w:t>
      </w:r>
      <w:r w:rsidR="00A92278" w:rsidRPr="00F71D6F">
        <w:rPr>
          <w:rFonts w:ascii="Times New Roman" w:hAnsi="Times New Roman" w:cs="Times New Roman"/>
          <w:b/>
          <w:sz w:val="24"/>
          <w:szCs w:val="24"/>
          <w:lang w:val="sr-Latn-CS"/>
        </w:rPr>
        <w:t xml:space="preserve">na </w:t>
      </w:r>
      <w:r w:rsidR="00056C10">
        <w:rPr>
          <w:rFonts w:ascii="Times New Roman" w:hAnsi="Times New Roman" w:cs="Times New Roman"/>
          <w:b/>
          <w:sz w:val="24"/>
          <w:szCs w:val="24"/>
          <w:lang w:val="sr-Latn-CS"/>
        </w:rPr>
        <w:t>izgradnji kružnog toka u Gradiošnici</w:t>
      </w:r>
      <w:r w:rsidR="00101273" w:rsidRPr="00F71D6F">
        <w:rPr>
          <w:rFonts w:ascii="Times New Roman" w:hAnsi="Times New Roman" w:cs="Times New Roman"/>
          <w:b/>
          <w:sz w:val="24"/>
          <w:szCs w:val="24"/>
          <w:lang w:val="sr-Latn-CS"/>
        </w:rPr>
        <w:t>,</w:t>
      </w:r>
      <w:r w:rsidR="00CA67D7" w:rsidRPr="00F71D6F">
        <w:rPr>
          <w:rFonts w:ascii="Times New Roman" w:hAnsi="Times New Roman" w:cs="Times New Roman"/>
          <w:b/>
          <w:sz w:val="24"/>
          <w:szCs w:val="24"/>
          <w:lang w:val="sr-Latn-CS"/>
        </w:rPr>
        <w:t xml:space="preserve"> </w:t>
      </w:r>
      <w:r w:rsidRPr="00F71D6F">
        <w:rPr>
          <w:rFonts w:ascii="Times New Roman" w:hAnsi="Times New Roman" w:cs="Times New Roman"/>
          <w:sz w:val="24"/>
          <w:szCs w:val="24"/>
        </w:rPr>
        <w:t>broj</w:t>
      </w:r>
      <w:proofErr w:type="gramStart"/>
      <w:r w:rsidRPr="00F71D6F">
        <w:rPr>
          <w:rFonts w:ascii="Times New Roman" w:hAnsi="Times New Roman" w:cs="Times New Roman"/>
          <w:sz w:val="24"/>
          <w:szCs w:val="24"/>
        </w:rPr>
        <w:t>:1902</w:t>
      </w:r>
      <w:proofErr w:type="gramEnd"/>
      <w:r w:rsidRPr="00F71D6F">
        <w:rPr>
          <w:rFonts w:ascii="Times New Roman" w:hAnsi="Times New Roman" w:cs="Times New Roman"/>
          <w:sz w:val="24"/>
          <w:szCs w:val="24"/>
        </w:rPr>
        <w:t>-404-</w:t>
      </w:r>
      <w:r w:rsidR="001B237C">
        <w:rPr>
          <w:rFonts w:ascii="Times New Roman" w:hAnsi="Times New Roman" w:cs="Times New Roman"/>
          <w:sz w:val="24"/>
          <w:szCs w:val="24"/>
        </w:rPr>
        <w:t>4</w:t>
      </w:r>
      <w:r w:rsidR="00056C10">
        <w:rPr>
          <w:rFonts w:ascii="Times New Roman" w:hAnsi="Times New Roman" w:cs="Times New Roman"/>
          <w:sz w:val="24"/>
          <w:szCs w:val="24"/>
        </w:rPr>
        <w:t>2</w:t>
      </w:r>
      <w:r w:rsidR="00230B7A" w:rsidRPr="00F71D6F">
        <w:rPr>
          <w:rFonts w:ascii="Times New Roman" w:hAnsi="Times New Roman" w:cs="Times New Roman"/>
          <w:sz w:val="24"/>
          <w:szCs w:val="24"/>
        </w:rPr>
        <w:t xml:space="preserve"> </w:t>
      </w:r>
      <w:r w:rsidR="00704E7C" w:rsidRPr="00F71D6F">
        <w:rPr>
          <w:rFonts w:ascii="Times New Roman" w:hAnsi="Times New Roman" w:cs="Times New Roman"/>
          <w:sz w:val="24"/>
          <w:szCs w:val="24"/>
        </w:rPr>
        <w:t>od</w:t>
      </w:r>
      <w:r w:rsidR="00230B7A" w:rsidRPr="00F71D6F">
        <w:rPr>
          <w:rFonts w:ascii="Times New Roman" w:hAnsi="Times New Roman" w:cs="Times New Roman"/>
          <w:sz w:val="24"/>
          <w:szCs w:val="24"/>
        </w:rPr>
        <w:t xml:space="preserve"> </w:t>
      </w:r>
      <w:r w:rsidR="008756F9">
        <w:rPr>
          <w:rFonts w:ascii="Times New Roman" w:hAnsi="Times New Roman" w:cs="Times New Roman"/>
          <w:sz w:val="24"/>
          <w:szCs w:val="24"/>
        </w:rPr>
        <w:t>2</w:t>
      </w:r>
      <w:r w:rsidR="00056C10">
        <w:rPr>
          <w:rFonts w:ascii="Times New Roman" w:hAnsi="Times New Roman" w:cs="Times New Roman"/>
          <w:sz w:val="24"/>
          <w:szCs w:val="24"/>
        </w:rPr>
        <w:t>7</w:t>
      </w:r>
      <w:r w:rsidR="001B237C">
        <w:rPr>
          <w:rFonts w:ascii="Times New Roman" w:hAnsi="Times New Roman" w:cs="Times New Roman"/>
          <w:sz w:val="24"/>
          <w:szCs w:val="24"/>
        </w:rPr>
        <w:t>.08</w:t>
      </w:r>
      <w:r w:rsidR="00F95A6F" w:rsidRPr="00F71D6F">
        <w:rPr>
          <w:rFonts w:ascii="Times New Roman" w:hAnsi="Times New Roman" w:cs="Times New Roman"/>
          <w:sz w:val="24"/>
          <w:szCs w:val="24"/>
        </w:rPr>
        <w:t>.2019.</w:t>
      </w:r>
      <w:r w:rsidR="00704E7C" w:rsidRPr="00F71D6F">
        <w:rPr>
          <w:rFonts w:ascii="Times New Roman" w:hAnsi="Times New Roman" w:cs="Times New Roman"/>
          <w:sz w:val="24"/>
          <w:szCs w:val="24"/>
        </w:rPr>
        <w:t>godine</w:t>
      </w:r>
      <w:r w:rsidR="001E7534" w:rsidRPr="00F71D6F">
        <w:rPr>
          <w:rFonts w:ascii="Times New Roman" w:hAnsi="Times New Roman" w:cs="Times New Roman"/>
          <w:sz w:val="24"/>
          <w:szCs w:val="24"/>
        </w:rPr>
        <w:t>.</w:t>
      </w:r>
    </w:p>
    <w:p w:rsidR="00A21014" w:rsidRPr="00172C3B" w:rsidRDefault="00A21014" w:rsidP="00E328B0">
      <w:pPr>
        <w:spacing w:after="0" w:line="240" w:lineRule="auto"/>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Broj i datum odluke o izboru najpovoljnije ponude: _____________________;</w:t>
      </w:r>
    </w:p>
    <w:p w:rsidR="00A21014" w:rsidRPr="00172C3B" w:rsidRDefault="00A21014" w:rsidP="00E328B0">
      <w:pPr>
        <w:tabs>
          <w:tab w:val="left" w:pos="432"/>
        </w:tabs>
        <w:spacing w:after="0" w:line="240" w:lineRule="auto"/>
        <w:jc w:val="both"/>
        <w:rPr>
          <w:rFonts w:ascii="Times New Roman" w:eastAsia="PMingLiU" w:hAnsi="Times New Roman" w:cs="Times New Roman"/>
          <w:color w:val="000000"/>
          <w:sz w:val="24"/>
          <w:szCs w:val="24"/>
          <w:lang w:val="pl-PL" w:eastAsia="zh-TW"/>
        </w:rPr>
      </w:pPr>
      <w:r w:rsidRPr="00172C3B">
        <w:rPr>
          <w:rFonts w:ascii="Times New Roman" w:hAnsi="Times New Roman" w:cs="Times New Roman"/>
          <w:color w:val="000000"/>
          <w:sz w:val="24"/>
          <w:szCs w:val="24"/>
        </w:rPr>
        <w:t xml:space="preserve">Ponuda ponuđača </w:t>
      </w:r>
      <w:r w:rsidRPr="00172C3B">
        <w:rPr>
          <w:rFonts w:ascii="Times New Roman" w:hAnsi="Times New Roman" w:cs="Times New Roman"/>
          <w:color w:val="000000"/>
          <w:sz w:val="24"/>
          <w:szCs w:val="24"/>
          <w:u w:val="single"/>
        </w:rPr>
        <w:t xml:space="preserve">   </w:t>
      </w:r>
      <w:r w:rsidRPr="00172C3B">
        <w:rPr>
          <w:rFonts w:ascii="Times New Roman" w:hAnsi="Times New Roman" w:cs="Times New Roman"/>
          <w:i/>
          <w:iCs/>
          <w:color w:val="000000"/>
          <w:sz w:val="24"/>
          <w:szCs w:val="24"/>
          <w:u w:val="single"/>
        </w:rPr>
        <w:t>(naziv ponuđača)</w:t>
      </w:r>
      <w:r w:rsidRPr="00172C3B">
        <w:rPr>
          <w:rFonts w:ascii="Times New Roman" w:hAnsi="Times New Roman" w:cs="Times New Roman"/>
          <w:color w:val="000000"/>
          <w:sz w:val="24"/>
          <w:szCs w:val="24"/>
          <w:u w:val="single"/>
        </w:rPr>
        <w:t xml:space="preserve">   </w:t>
      </w:r>
      <w:r w:rsidRPr="00172C3B">
        <w:rPr>
          <w:rFonts w:ascii="Times New Roman" w:hAnsi="Times New Roman" w:cs="Times New Roman"/>
          <w:color w:val="000000"/>
          <w:sz w:val="24"/>
          <w:szCs w:val="24"/>
        </w:rPr>
        <w:t xml:space="preserve"> broj ______ </w:t>
      </w:r>
      <w:proofErr w:type="gramStart"/>
      <w:r w:rsidRPr="00172C3B">
        <w:rPr>
          <w:rFonts w:ascii="Times New Roman" w:hAnsi="Times New Roman" w:cs="Times New Roman"/>
          <w:color w:val="000000"/>
          <w:sz w:val="24"/>
          <w:szCs w:val="24"/>
        </w:rPr>
        <w:t>od</w:t>
      </w:r>
      <w:proofErr w:type="gramEnd"/>
      <w:r w:rsidRPr="00172C3B">
        <w:rPr>
          <w:rFonts w:ascii="Times New Roman" w:hAnsi="Times New Roman" w:cs="Times New Roman"/>
          <w:color w:val="000000"/>
          <w:sz w:val="24"/>
          <w:szCs w:val="24"/>
        </w:rPr>
        <w:t xml:space="preserve"> _________________________</w:t>
      </w:r>
    </w:p>
    <w:p w:rsidR="00183F31" w:rsidRDefault="00183F31" w:rsidP="00183F31">
      <w:pPr>
        <w:tabs>
          <w:tab w:val="left" w:pos="432"/>
        </w:tabs>
        <w:spacing w:after="0" w:line="240" w:lineRule="auto"/>
        <w:rPr>
          <w:rFonts w:ascii="Times New Roman" w:eastAsia="PMingLiU" w:hAnsi="Times New Roman" w:cs="Times New Roman"/>
          <w:b/>
          <w:color w:val="000000"/>
          <w:sz w:val="24"/>
          <w:szCs w:val="24"/>
          <w:lang w:val="pl-PL" w:eastAsia="zh-TW"/>
        </w:rPr>
      </w:pPr>
    </w:p>
    <w:p w:rsidR="003D246A" w:rsidRPr="00172C3B" w:rsidRDefault="003D246A" w:rsidP="00D37530">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D37530" w:rsidRPr="00172C3B" w:rsidRDefault="00D37530" w:rsidP="00D37530">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172C3B">
        <w:rPr>
          <w:rFonts w:ascii="Times New Roman" w:eastAsia="PMingLiU" w:hAnsi="Times New Roman" w:cs="Times New Roman"/>
          <w:b/>
          <w:color w:val="000000"/>
          <w:sz w:val="24"/>
          <w:szCs w:val="24"/>
          <w:lang w:val="pl-PL" w:eastAsia="zh-TW"/>
        </w:rPr>
        <w:t>PREDMET NABAVKE</w:t>
      </w:r>
    </w:p>
    <w:p w:rsidR="00D37530" w:rsidRDefault="00D37530" w:rsidP="00D37530">
      <w:pPr>
        <w:spacing w:after="0" w:line="240" w:lineRule="auto"/>
        <w:ind w:left="360"/>
        <w:jc w:val="both"/>
        <w:rPr>
          <w:rFonts w:ascii="Times New Roman" w:eastAsia="PMingLiU" w:hAnsi="Times New Roman" w:cs="Times New Roman"/>
          <w:b/>
          <w:sz w:val="24"/>
          <w:szCs w:val="24"/>
          <w:lang w:val="sr-Latn-CS"/>
        </w:rPr>
      </w:pPr>
    </w:p>
    <w:p w:rsidR="00183F31" w:rsidRPr="00172C3B" w:rsidRDefault="00183F31" w:rsidP="00D37530">
      <w:pPr>
        <w:spacing w:after="0" w:line="240" w:lineRule="auto"/>
        <w:ind w:left="360"/>
        <w:jc w:val="both"/>
        <w:rPr>
          <w:rFonts w:ascii="Times New Roman" w:eastAsia="PMingLiU" w:hAnsi="Times New Roman" w:cs="Times New Roman"/>
          <w:b/>
          <w:sz w:val="24"/>
          <w:szCs w:val="24"/>
          <w:lang w:val="sr-Latn-CS"/>
        </w:rPr>
      </w:pPr>
    </w:p>
    <w:p w:rsidR="00D37530" w:rsidRPr="00172C3B" w:rsidRDefault="00D37530" w:rsidP="00D37530">
      <w:pPr>
        <w:spacing w:after="0" w:line="240" w:lineRule="auto"/>
        <w:jc w:val="center"/>
        <w:rPr>
          <w:rFonts w:ascii="Times New Roman" w:eastAsia="PMingLiU" w:hAnsi="Times New Roman" w:cs="Times New Roman"/>
          <w:b/>
          <w:sz w:val="24"/>
          <w:szCs w:val="24"/>
          <w:lang w:val="sr-Latn-CS"/>
        </w:rPr>
      </w:pPr>
      <w:r w:rsidRPr="00172C3B">
        <w:rPr>
          <w:rFonts w:ascii="Times New Roman" w:eastAsia="PMingLiU" w:hAnsi="Times New Roman" w:cs="Times New Roman"/>
          <w:b/>
          <w:sz w:val="24"/>
          <w:szCs w:val="24"/>
          <w:lang w:val="sr-Latn-CS"/>
        </w:rPr>
        <w:t>Član 1</w:t>
      </w:r>
    </w:p>
    <w:p w:rsidR="00D37530" w:rsidRPr="00172C3B" w:rsidRDefault="00D37530" w:rsidP="00D37530">
      <w:pPr>
        <w:spacing w:after="0" w:line="240" w:lineRule="auto"/>
        <w:jc w:val="both"/>
        <w:rPr>
          <w:rFonts w:ascii="Times New Roman" w:eastAsia="PMingLiU" w:hAnsi="Times New Roman" w:cs="Times New Roman"/>
          <w:sz w:val="24"/>
          <w:szCs w:val="24"/>
          <w:lang w:val="sr-Latn-CS" w:eastAsia="zh-TW"/>
        </w:rPr>
      </w:pPr>
      <w:r w:rsidRPr="00172C3B">
        <w:rPr>
          <w:rFonts w:ascii="Times New Roman" w:eastAsia="PMingLiU" w:hAnsi="Times New Roman" w:cs="Times New Roman"/>
          <w:sz w:val="24"/>
          <w:szCs w:val="24"/>
          <w:lang w:val="sr-Latn-CS" w:eastAsia="zh-TW"/>
        </w:rPr>
        <w:t xml:space="preserve">Naručilac ustupa, a Izvođač se obavezuje da za račun Naručioca izvrši izvođenje radova na </w:t>
      </w:r>
      <w:r w:rsidR="00056C10">
        <w:rPr>
          <w:rFonts w:ascii="Times New Roman" w:eastAsia="PMingLiU" w:hAnsi="Times New Roman" w:cs="Times New Roman"/>
          <w:sz w:val="24"/>
          <w:szCs w:val="24"/>
          <w:lang w:val="sr-Latn-CS" w:eastAsia="zh-TW"/>
        </w:rPr>
        <w:t>izgradnji kružnog toka u Gradiošnici</w:t>
      </w:r>
      <w:r w:rsidRPr="00172C3B">
        <w:rPr>
          <w:rFonts w:ascii="Times New Roman" w:eastAsia="PMingLiU" w:hAnsi="Times New Roman" w:cs="Times New Roman"/>
          <w:sz w:val="24"/>
          <w:szCs w:val="24"/>
          <w:lang w:val="sr-Latn-CS" w:eastAsia="zh-TW"/>
        </w:rPr>
        <w:t>, u skladu sa ugovornim dokumentima i u svemu prema ponudi Izvođača br. ________koja je sastavni dio ovog ugovora. Jedinične cijene iz ponude su nepromjenjive.</w:t>
      </w:r>
    </w:p>
    <w:p w:rsidR="00D37530" w:rsidRPr="00172C3B" w:rsidRDefault="00D37530" w:rsidP="00D37530">
      <w:pPr>
        <w:keepNext/>
        <w:spacing w:after="0" w:line="240" w:lineRule="auto"/>
        <w:ind w:right="1134"/>
        <w:outlineLvl w:val="4"/>
        <w:rPr>
          <w:rFonts w:ascii="Times New Roman" w:eastAsia="PMingLiU" w:hAnsi="Times New Roman" w:cs="Times New Roman"/>
          <w:b/>
          <w:sz w:val="24"/>
          <w:szCs w:val="24"/>
          <w:lang w:val="sr-Latn-CS"/>
        </w:rPr>
      </w:pPr>
    </w:p>
    <w:p w:rsidR="00D37530" w:rsidRPr="00172C3B" w:rsidRDefault="00D37530" w:rsidP="00D37530">
      <w:pPr>
        <w:spacing w:after="0" w:line="240" w:lineRule="auto"/>
        <w:jc w:val="center"/>
        <w:rPr>
          <w:rFonts w:ascii="Times New Roman" w:eastAsia="PMingLiU" w:hAnsi="Times New Roman" w:cs="Times New Roman"/>
          <w:b/>
          <w:sz w:val="24"/>
          <w:szCs w:val="24"/>
          <w:lang w:val="sr-Latn-CS"/>
        </w:rPr>
      </w:pPr>
      <w:r w:rsidRPr="00172C3B">
        <w:rPr>
          <w:rFonts w:ascii="Times New Roman" w:eastAsia="PMingLiU" w:hAnsi="Times New Roman" w:cs="Times New Roman"/>
          <w:b/>
          <w:sz w:val="24"/>
          <w:szCs w:val="24"/>
          <w:lang w:val="sr-Latn-CS"/>
        </w:rPr>
        <w:t>Član 2</w:t>
      </w:r>
    </w:p>
    <w:p w:rsidR="00D37530" w:rsidRPr="00172C3B" w:rsidRDefault="007C136E" w:rsidP="00D37530">
      <w:pPr>
        <w:keepNext/>
        <w:spacing w:after="0" w:line="240" w:lineRule="auto"/>
        <w:jc w:val="both"/>
        <w:outlineLvl w:val="3"/>
        <w:rPr>
          <w:rFonts w:ascii="Times New Roman" w:eastAsia="PMingLiU" w:hAnsi="Times New Roman" w:cs="Times New Roman"/>
          <w:sz w:val="24"/>
          <w:szCs w:val="24"/>
          <w:lang w:val="sr-Latn-CS"/>
        </w:rPr>
      </w:pPr>
      <w:r w:rsidRPr="00172C3B">
        <w:rPr>
          <w:rFonts w:ascii="Times New Roman" w:eastAsia="PMingLiU" w:hAnsi="Times New Roman" w:cs="Times New Roman"/>
          <w:sz w:val="24"/>
          <w:szCs w:val="24"/>
          <w:lang w:val="sr-Latn-CS"/>
        </w:rPr>
        <w:t>Izvođač se obavezuje</w:t>
      </w:r>
      <w:r w:rsidR="00D37530" w:rsidRPr="00172C3B">
        <w:rPr>
          <w:rFonts w:ascii="Times New Roman" w:eastAsia="PMingLiU" w:hAnsi="Times New Roman" w:cs="Times New Roman"/>
          <w:sz w:val="24"/>
          <w:szCs w:val="24"/>
          <w:lang w:val="sr-Latn-CS"/>
        </w:rPr>
        <w:t>, pošto se prethodno upoznao sa svim uslovima, pravima i obavezama koje kao Izvođač ima u vezi sa izvršenjem ovog ugovora da radove izvede stručno i kv</w:t>
      </w:r>
      <w:r w:rsidR="00B27FDD" w:rsidRPr="00172C3B">
        <w:rPr>
          <w:rFonts w:ascii="Times New Roman" w:eastAsia="PMingLiU" w:hAnsi="Times New Roman" w:cs="Times New Roman"/>
          <w:sz w:val="24"/>
          <w:szCs w:val="24"/>
          <w:lang w:val="sr-Latn-CS"/>
        </w:rPr>
        <w:t>alitetno, u skladu sa</w:t>
      </w:r>
      <w:r w:rsidR="005F7AAA">
        <w:rPr>
          <w:rFonts w:ascii="Times New Roman" w:eastAsia="PMingLiU" w:hAnsi="Times New Roman" w:cs="Times New Roman"/>
          <w:sz w:val="24"/>
          <w:szCs w:val="24"/>
          <w:lang w:val="sr-Latn-CS"/>
        </w:rPr>
        <w:t xml:space="preserve"> glavnim projektom,</w:t>
      </w:r>
      <w:r w:rsidR="00B27FDD" w:rsidRPr="00172C3B">
        <w:rPr>
          <w:rFonts w:ascii="Times New Roman" w:eastAsia="PMingLiU" w:hAnsi="Times New Roman" w:cs="Times New Roman"/>
          <w:sz w:val="24"/>
          <w:szCs w:val="24"/>
          <w:lang w:val="sr-Latn-CS"/>
        </w:rPr>
        <w:t xml:space="preserve"> </w:t>
      </w:r>
      <w:r w:rsidR="00BA5E33" w:rsidRPr="00172C3B">
        <w:rPr>
          <w:rFonts w:ascii="Times New Roman" w:eastAsia="PMingLiU" w:hAnsi="Times New Roman" w:cs="Times New Roman"/>
          <w:sz w:val="24"/>
          <w:szCs w:val="24"/>
          <w:lang w:val="sr-Latn-CS"/>
        </w:rPr>
        <w:t>Zakonom o planiranju i izgradnji</w:t>
      </w:r>
      <w:r w:rsidR="00D37530" w:rsidRPr="00172C3B">
        <w:rPr>
          <w:rFonts w:ascii="Times New Roman" w:eastAsia="PMingLiU" w:hAnsi="Times New Roman" w:cs="Times New Roman"/>
          <w:sz w:val="24"/>
          <w:szCs w:val="24"/>
          <w:lang w:val="sr-Latn-CS"/>
        </w:rPr>
        <w:t>,</w:t>
      </w:r>
      <w:r w:rsidR="00BA5E33" w:rsidRPr="00172C3B">
        <w:rPr>
          <w:rFonts w:ascii="Times New Roman" w:eastAsia="PMingLiU" w:hAnsi="Times New Roman" w:cs="Times New Roman"/>
          <w:sz w:val="24"/>
          <w:szCs w:val="24"/>
          <w:lang w:val="sr-Latn-CS"/>
        </w:rPr>
        <w:t xml:space="preserve"> posebnim propisima i pravilima struke</w:t>
      </w:r>
      <w:r w:rsidR="00D37530" w:rsidRPr="00172C3B">
        <w:rPr>
          <w:rFonts w:ascii="Times New Roman" w:eastAsia="PMingLiU" w:hAnsi="Times New Roman" w:cs="Times New Roman"/>
          <w:sz w:val="24"/>
          <w:szCs w:val="24"/>
          <w:lang w:val="sr-Latn-CS"/>
        </w:rPr>
        <w:t>.</w:t>
      </w:r>
    </w:p>
    <w:p w:rsidR="00D37530" w:rsidRPr="00172C3B" w:rsidRDefault="00D37530" w:rsidP="00D37530">
      <w:pPr>
        <w:keepNext/>
        <w:spacing w:after="0" w:line="240" w:lineRule="auto"/>
        <w:jc w:val="both"/>
        <w:outlineLvl w:val="3"/>
        <w:rPr>
          <w:rFonts w:ascii="Times New Roman" w:eastAsia="PMingLiU" w:hAnsi="Times New Roman" w:cs="Times New Roman"/>
          <w:sz w:val="24"/>
          <w:szCs w:val="24"/>
          <w:lang w:val="sr-Latn-CS"/>
        </w:rPr>
      </w:pPr>
    </w:p>
    <w:p w:rsidR="00D37530" w:rsidRPr="00172C3B" w:rsidRDefault="00D37530" w:rsidP="00D37530">
      <w:pPr>
        <w:keepNext/>
        <w:spacing w:after="0" w:line="240" w:lineRule="auto"/>
        <w:jc w:val="both"/>
        <w:outlineLvl w:val="3"/>
        <w:rPr>
          <w:rFonts w:ascii="Times New Roman" w:eastAsia="PMingLiU" w:hAnsi="Times New Roman" w:cs="Times New Roman"/>
          <w:sz w:val="24"/>
          <w:szCs w:val="24"/>
          <w:lang w:val="sr-Latn-CS"/>
        </w:rPr>
      </w:pPr>
      <w:r w:rsidRPr="00172C3B">
        <w:rPr>
          <w:rFonts w:ascii="Times New Roman" w:eastAsia="PMingLiU" w:hAnsi="Times New Roman" w:cs="Times New Roman"/>
          <w:sz w:val="24"/>
          <w:szCs w:val="24"/>
          <w:lang w:val="sr-Latn-CS"/>
        </w:rPr>
        <w:t>Izvođač je odgovoran za radove i propust</w:t>
      </w:r>
      <w:r w:rsidR="00442C44">
        <w:rPr>
          <w:rFonts w:ascii="Times New Roman" w:eastAsia="PMingLiU" w:hAnsi="Times New Roman" w:cs="Times New Roman"/>
          <w:sz w:val="24"/>
          <w:szCs w:val="24"/>
          <w:lang w:val="sr-Latn-CS"/>
        </w:rPr>
        <w:t>e bilo kod podizvođača, njegovo</w:t>
      </w:r>
      <w:r w:rsidRPr="00172C3B">
        <w:rPr>
          <w:rFonts w:ascii="Times New Roman" w:eastAsia="PMingLiU" w:hAnsi="Times New Roman" w:cs="Times New Roman"/>
          <w:sz w:val="24"/>
          <w:szCs w:val="24"/>
          <w:lang w:val="sr-Latn-CS"/>
        </w:rPr>
        <w:t>g predstavnika ili radnika, kao da su to radovi i propusti samog Izvođača.</w:t>
      </w:r>
    </w:p>
    <w:p w:rsidR="00D37530" w:rsidRPr="00172C3B" w:rsidRDefault="00D37530" w:rsidP="00D37530">
      <w:pPr>
        <w:keepNext/>
        <w:spacing w:after="0" w:line="240" w:lineRule="auto"/>
        <w:jc w:val="center"/>
        <w:outlineLvl w:val="3"/>
        <w:rPr>
          <w:rFonts w:ascii="Times New Roman" w:eastAsia="PMingLiU" w:hAnsi="Times New Roman" w:cs="Times New Roman"/>
          <w:b/>
          <w:color w:val="FF0000"/>
          <w:sz w:val="24"/>
          <w:szCs w:val="24"/>
          <w:lang w:val="sr-Latn-CS"/>
        </w:rPr>
      </w:pPr>
    </w:p>
    <w:p w:rsidR="00D37530" w:rsidRPr="00172C3B" w:rsidRDefault="00D37530" w:rsidP="00D37530">
      <w:pPr>
        <w:keepNext/>
        <w:spacing w:after="0" w:line="240" w:lineRule="auto"/>
        <w:jc w:val="center"/>
        <w:outlineLvl w:val="3"/>
        <w:rPr>
          <w:rFonts w:ascii="Times New Roman" w:eastAsia="PMingLiU" w:hAnsi="Times New Roman" w:cs="Times New Roman"/>
          <w:b/>
          <w:sz w:val="24"/>
          <w:szCs w:val="24"/>
          <w:lang w:val="sr-Latn-CS"/>
        </w:rPr>
      </w:pPr>
      <w:r w:rsidRPr="00172C3B">
        <w:rPr>
          <w:rFonts w:ascii="Times New Roman" w:eastAsia="PMingLiU" w:hAnsi="Times New Roman" w:cs="Times New Roman"/>
          <w:b/>
          <w:sz w:val="24"/>
          <w:szCs w:val="24"/>
          <w:lang w:val="sr-Latn-CS"/>
        </w:rPr>
        <w:t>Član 3</w:t>
      </w:r>
    </w:p>
    <w:p w:rsidR="00D37530" w:rsidRPr="00172C3B" w:rsidRDefault="00D37530" w:rsidP="00D37530">
      <w:pPr>
        <w:spacing w:after="0"/>
        <w:jc w:val="both"/>
        <w:rPr>
          <w:rFonts w:ascii="Times New Roman" w:hAnsi="Times New Roman" w:cs="Times New Roman"/>
          <w:b/>
          <w:sz w:val="24"/>
          <w:szCs w:val="24"/>
          <w:lang w:val="sl-SI"/>
        </w:rPr>
      </w:pPr>
      <w:r w:rsidRPr="00172C3B">
        <w:rPr>
          <w:rFonts w:ascii="Times New Roman" w:hAnsi="Times New Roman" w:cs="Times New Roman"/>
          <w:sz w:val="24"/>
          <w:szCs w:val="24"/>
          <w:lang w:val="sl-SI"/>
        </w:rPr>
        <w:t xml:space="preserve">Izvođač se obavezuje da sve radove iz člana 1 ovog Ugovora izvede za ukupnu cijenu u iznosu od ___________ </w:t>
      </w:r>
      <w:r w:rsidR="00B27FDD" w:rsidRPr="00172C3B">
        <w:rPr>
          <w:rFonts w:ascii="Times New Roman" w:hAnsi="Times New Roman" w:cs="Times New Roman"/>
          <w:b/>
          <w:sz w:val="24"/>
          <w:szCs w:val="24"/>
          <w:lang w:val="sl-SI"/>
        </w:rPr>
        <w:t>( bez PDV-a)</w:t>
      </w:r>
      <w:r w:rsidRPr="00172C3B">
        <w:rPr>
          <w:rFonts w:ascii="Times New Roman" w:hAnsi="Times New Roman" w:cs="Times New Roman"/>
          <w:sz w:val="24"/>
          <w:szCs w:val="24"/>
          <w:lang w:val="sl-SI"/>
        </w:rPr>
        <w:t>, odnosno za ukupnu cijenu u iznosu od -----------------(</w:t>
      </w:r>
      <w:r w:rsidRPr="00172C3B">
        <w:rPr>
          <w:rFonts w:ascii="Times New Roman" w:hAnsi="Times New Roman" w:cs="Times New Roman"/>
          <w:b/>
          <w:sz w:val="24"/>
          <w:szCs w:val="24"/>
          <w:lang w:val="sl-SI"/>
        </w:rPr>
        <w:t>sa uračunatim PDV-om. )</w:t>
      </w:r>
    </w:p>
    <w:p w:rsidR="00D37530" w:rsidRPr="00172C3B" w:rsidRDefault="00D37530" w:rsidP="00D37530">
      <w:pPr>
        <w:spacing w:after="0"/>
        <w:jc w:val="both"/>
        <w:rPr>
          <w:rFonts w:ascii="Times New Roman" w:hAnsi="Times New Roman" w:cs="Times New Roman"/>
          <w:sz w:val="24"/>
          <w:szCs w:val="24"/>
          <w:lang w:val="sl-SI"/>
        </w:rPr>
      </w:pPr>
      <w:r w:rsidRPr="00890AA3">
        <w:rPr>
          <w:rFonts w:ascii="Times New Roman" w:hAnsi="Times New Roman" w:cs="Times New Roman"/>
          <w:sz w:val="24"/>
          <w:szCs w:val="24"/>
          <w:lang w:val="sl-SI"/>
        </w:rPr>
        <w:t>Ugovorene cijene su fiksne i obuhvataju sav potreban rad, materijal i opremu, troškove ispitivanja i testiranja kao i sve druge troškove koje Izvođač ima shodno ovom Ugovoru do isteka</w:t>
      </w:r>
      <w:r w:rsidRPr="00442C44">
        <w:rPr>
          <w:rFonts w:ascii="Times New Roman" w:hAnsi="Times New Roman" w:cs="Times New Roman"/>
          <w:color w:val="FF0000"/>
          <w:sz w:val="24"/>
          <w:szCs w:val="24"/>
          <w:lang w:val="sl-SI"/>
        </w:rPr>
        <w:t xml:space="preserve"> </w:t>
      </w:r>
      <w:r w:rsidRPr="00172C3B">
        <w:rPr>
          <w:rFonts w:ascii="Times New Roman" w:hAnsi="Times New Roman" w:cs="Times New Roman"/>
          <w:sz w:val="24"/>
          <w:szCs w:val="24"/>
          <w:lang w:val="sl-SI"/>
        </w:rPr>
        <w:t xml:space="preserve">garantnog roka. </w:t>
      </w: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lastRenderedPageBreak/>
        <w:t>Član 4</w:t>
      </w:r>
    </w:p>
    <w:p w:rsidR="00D37530" w:rsidRPr="00172C3B" w:rsidRDefault="00D37530" w:rsidP="00D37530">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sz w:val="24"/>
          <w:szCs w:val="24"/>
          <w:lang w:val="sl-SI"/>
        </w:rPr>
        <w:t xml:space="preserve">Isplata radova iz člana 1 ovog Ugovora vršiće se u roku od </w:t>
      </w:r>
      <w:r w:rsidRPr="00172C3B">
        <w:rPr>
          <w:rFonts w:ascii="Times New Roman" w:hAnsi="Times New Roman" w:cs="Times New Roman"/>
          <w:color w:val="000000"/>
          <w:sz w:val="24"/>
          <w:szCs w:val="24"/>
          <w:lang w:val="sr-Latn-CS"/>
        </w:rPr>
        <w:t xml:space="preserve">30 dana od dana dostavljanja potpisane, ovjerene situacije od strane nadzornog organa. </w:t>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t xml:space="preserve">   </w:t>
      </w:r>
    </w:p>
    <w:p w:rsidR="00D37530" w:rsidRPr="00172C3B" w:rsidRDefault="00D37530" w:rsidP="00D3753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Količinu izvršenih radova nakon završetka pojedine pozicije, utvrđuje Izvođač u prisustvu Nadzornog organa i podatke unosi u građevinsku knjigu. </w:t>
      </w:r>
    </w:p>
    <w:p w:rsidR="00D37530" w:rsidRPr="00172C3B" w:rsidRDefault="00D37530" w:rsidP="00D3753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Izvođač će privremenu situaciju dostavljati Nadzornom organu preko građevinskog dnevnika, a Nadzorni organ će primljenu situaciju, ako nema primjedbi, odmah ovjeriti. </w:t>
      </w:r>
    </w:p>
    <w:p w:rsidR="00D37530" w:rsidRPr="00172C3B" w:rsidRDefault="00D37530" w:rsidP="00D37530">
      <w:pPr>
        <w:spacing w:after="0"/>
        <w:rPr>
          <w:rFonts w:ascii="Times New Roman" w:hAnsi="Times New Roman" w:cs="Times New Roman"/>
          <w:sz w:val="24"/>
          <w:szCs w:val="24"/>
          <w:lang w:val="sl-SI"/>
        </w:rPr>
      </w:pPr>
    </w:p>
    <w:p w:rsidR="00D37530" w:rsidRPr="00450513" w:rsidRDefault="00D37530" w:rsidP="003D246A">
      <w:pPr>
        <w:spacing w:after="0"/>
        <w:jc w:val="both"/>
        <w:rPr>
          <w:rFonts w:ascii="Times New Roman" w:hAnsi="Times New Roman" w:cs="Times New Roman"/>
          <w:sz w:val="24"/>
          <w:szCs w:val="24"/>
          <w:lang w:val="sl-SI"/>
        </w:rPr>
      </w:pPr>
      <w:r w:rsidRPr="00450513">
        <w:rPr>
          <w:rFonts w:ascii="Times New Roman" w:hAnsi="Times New Roman" w:cs="Times New Roman"/>
          <w:sz w:val="24"/>
          <w:szCs w:val="24"/>
          <w:lang w:val="sl-SI"/>
        </w:rPr>
        <w:t>Ukoliko Nadzorni organ na podnesenu situaciju ima primjedbi, on će tražiti od Izvo</w:t>
      </w:r>
      <w:r w:rsidRPr="00172C3B">
        <w:rPr>
          <w:rFonts w:ascii="Times New Roman" w:hAnsi="Times New Roman" w:cs="Times New Roman"/>
          <w:sz w:val="24"/>
          <w:szCs w:val="24"/>
          <w:lang w:val="sr-Latn-CS"/>
        </w:rPr>
        <w:t>đ</w:t>
      </w:r>
      <w:r w:rsidRPr="00450513">
        <w:rPr>
          <w:rFonts w:ascii="Times New Roman" w:hAnsi="Times New Roman" w:cs="Times New Roman"/>
          <w:sz w:val="24"/>
          <w:szCs w:val="24"/>
          <w:lang w:val="sl-SI"/>
        </w:rPr>
        <w:t>ača da te primjedbe otkloni. Ukoliko Izvo</w:t>
      </w:r>
      <w:r w:rsidRPr="00172C3B">
        <w:rPr>
          <w:rFonts w:ascii="Times New Roman" w:hAnsi="Times New Roman" w:cs="Times New Roman"/>
          <w:sz w:val="24"/>
          <w:szCs w:val="24"/>
          <w:lang w:val="sr-Latn-CS"/>
        </w:rPr>
        <w:t>đ</w:t>
      </w:r>
      <w:r w:rsidRPr="00450513">
        <w:rPr>
          <w:rFonts w:ascii="Times New Roman" w:hAnsi="Times New Roman" w:cs="Times New Roman"/>
          <w:sz w:val="24"/>
          <w:szCs w:val="24"/>
          <w:lang w:val="sl-SI"/>
        </w:rPr>
        <w:t>ač u roku od 2 dana ne otkloni primjedbe, Nadzorni organ će staviti svoje primjedbe i nesporni dio ovjeriti i dostaviti situac</w:t>
      </w:r>
      <w:r w:rsidR="003D246A" w:rsidRPr="00450513">
        <w:rPr>
          <w:rFonts w:ascii="Times New Roman" w:hAnsi="Times New Roman" w:cs="Times New Roman"/>
          <w:sz w:val="24"/>
          <w:szCs w:val="24"/>
          <w:lang w:val="sl-SI"/>
        </w:rPr>
        <w:t xml:space="preserve">iju na verifikaciju Naručiocu. </w:t>
      </w:r>
    </w:p>
    <w:p w:rsidR="00D37530" w:rsidRPr="00172C3B" w:rsidRDefault="00D37530" w:rsidP="00D37530">
      <w:pPr>
        <w:keepNext/>
        <w:spacing w:after="0" w:line="240" w:lineRule="auto"/>
        <w:ind w:left="1134" w:right="1134"/>
        <w:jc w:val="center"/>
        <w:outlineLvl w:val="4"/>
        <w:rPr>
          <w:rFonts w:ascii="Times New Roman" w:eastAsia="PMingLiU" w:hAnsi="Times New Roman" w:cs="Times New Roman"/>
          <w:b/>
          <w:sz w:val="24"/>
          <w:szCs w:val="24"/>
          <w:lang w:val="sr-Latn-CS"/>
        </w:rPr>
      </w:pPr>
      <w:r w:rsidRPr="00172C3B">
        <w:rPr>
          <w:rFonts w:ascii="Times New Roman" w:eastAsia="PMingLiU" w:hAnsi="Times New Roman" w:cs="Times New Roman"/>
          <w:b/>
          <w:sz w:val="24"/>
          <w:szCs w:val="24"/>
          <w:lang w:val="sr-Latn-CS"/>
        </w:rPr>
        <w:t>Član 5</w:t>
      </w:r>
    </w:p>
    <w:p w:rsidR="00D37530" w:rsidRPr="00172C3B" w:rsidRDefault="00D37530" w:rsidP="00D37530">
      <w:pPr>
        <w:spacing w:after="0" w:line="240" w:lineRule="auto"/>
        <w:jc w:val="both"/>
        <w:rPr>
          <w:rFonts w:ascii="Times New Roman" w:eastAsia="PMingLiU" w:hAnsi="Times New Roman" w:cs="Times New Roman"/>
          <w:sz w:val="24"/>
          <w:szCs w:val="24"/>
          <w:lang w:val="sr-Latn-CS"/>
        </w:rPr>
      </w:pPr>
      <w:r w:rsidRPr="00172C3B">
        <w:rPr>
          <w:rFonts w:ascii="Times New Roman" w:eastAsia="PMingLiU" w:hAnsi="Times New Roman" w:cs="Times New Roman"/>
          <w:color w:val="FF0000"/>
          <w:sz w:val="24"/>
          <w:szCs w:val="24"/>
          <w:lang w:val="sr-Latn-CS"/>
        </w:rPr>
        <w:t xml:space="preserve">   </w:t>
      </w:r>
      <w:r w:rsidRPr="00172C3B">
        <w:rPr>
          <w:rFonts w:ascii="Times New Roman" w:eastAsia="PMingLiU" w:hAnsi="Times New Roman" w:cs="Times New Roman"/>
          <w:sz w:val="24"/>
          <w:szCs w:val="24"/>
          <w:lang w:val="sr-Latn-CS"/>
        </w:rPr>
        <w:t>Smatra se da je Naručilac izvršio obavezu uvođenja Izvođača u posao ako mu je predao:</w:t>
      </w:r>
    </w:p>
    <w:p w:rsidR="00D37530" w:rsidRPr="00172C3B" w:rsidRDefault="00D37530" w:rsidP="00D37530">
      <w:pPr>
        <w:pStyle w:val="ListParagraph"/>
        <w:numPr>
          <w:ilvl w:val="0"/>
          <w:numId w:val="24"/>
        </w:numPr>
        <w:spacing w:after="0" w:line="240" w:lineRule="auto"/>
        <w:jc w:val="both"/>
        <w:rPr>
          <w:rFonts w:ascii="Times New Roman" w:hAnsi="Times New Roman" w:cs="Times New Roman"/>
          <w:sz w:val="24"/>
          <w:szCs w:val="24"/>
          <w:lang w:val="sr-Latn-CS"/>
        </w:rPr>
      </w:pPr>
      <w:r w:rsidRPr="00172C3B">
        <w:rPr>
          <w:rFonts w:ascii="Times New Roman" w:hAnsi="Times New Roman" w:cs="Times New Roman"/>
          <w:sz w:val="24"/>
          <w:szCs w:val="24"/>
          <w:lang w:val="sr-Latn-CS"/>
        </w:rPr>
        <w:t>Rješenje imenovanju Nadzornog organa.</w:t>
      </w:r>
    </w:p>
    <w:p w:rsidR="00D37530" w:rsidRPr="00172C3B" w:rsidRDefault="00D37530" w:rsidP="00D37530">
      <w:pPr>
        <w:spacing w:after="0" w:line="240" w:lineRule="auto"/>
        <w:ind w:left="60"/>
        <w:jc w:val="both"/>
        <w:rPr>
          <w:rFonts w:ascii="Times New Roman" w:hAnsi="Times New Roman" w:cs="Times New Roman"/>
          <w:sz w:val="24"/>
          <w:szCs w:val="24"/>
          <w:lang w:val="sr-Latn-CS"/>
        </w:rPr>
      </w:pPr>
      <w:r w:rsidRPr="00172C3B">
        <w:rPr>
          <w:rFonts w:ascii="Times New Roman" w:hAnsi="Times New Roman" w:cs="Times New Roman"/>
          <w:sz w:val="24"/>
          <w:szCs w:val="24"/>
          <w:lang w:val="sr-Latn-CS"/>
        </w:rPr>
        <w:t>Na dan uvođenja Izvođača u posao otvara se Građevinski dnevnik u kome se konstatuje da ga je Naručilac uveo u posao, a ovaj primio lokaciju i svu potrebnu dokumentaciju, čime su stvoreni uslovi da otpočnu radovi.</w:t>
      </w:r>
    </w:p>
    <w:p w:rsidR="00D37530" w:rsidRPr="00172C3B" w:rsidRDefault="00D37530" w:rsidP="00D37530">
      <w:pPr>
        <w:spacing w:after="0" w:line="240" w:lineRule="auto"/>
        <w:ind w:left="60"/>
        <w:jc w:val="both"/>
        <w:rPr>
          <w:rFonts w:ascii="Times New Roman" w:hAnsi="Times New Roman" w:cs="Times New Roman"/>
          <w:color w:val="FF0000"/>
          <w:sz w:val="24"/>
          <w:szCs w:val="24"/>
          <w:lang w:val="sr-Latn-CS"/>
        </w:rPr>
      </w:pPr>
      <w:r w:rsidRPr="00172C3B">
        <w:rPr>
          <w:rFonts w:ascii="Times New Roman" w:hAnsi="Times New Roman" w:cs="Times New Roman"/>
          <w:sz w:val="24"/>
          <w:szCs w:val="24"/>
          <w:lang w:val="sr-Latn-CS"/>
        </w:rPr>
        <w:t>Izvođač je dužan dostaviti Naručiocu detaljan dinamički plan izvođenja radova</w:t>
      </w:r>
      <w:r w:rsidR="00675DB7" w:rsidRPr="00172C3B">
        <w:rPr>
          <w:rFonts w:ascii="Times New Roman" w:hAnsi="Times New Roman" w:cs="Times New Roman"/>
          <w:sz w:val="24"/>
          <w:szCs w:val="24"/>
          <w:lang w:val="sr-Latn-CS"/>
        </w:rPr>
        <w:t>.</w:t>
      </w:r>
    </w:p>
    <w:p w:rsidR="00D37530" w:rsidRPr="00C11C66" w:rsidRDefault="00D37530" w:rsidP="00675DB7">
      <w:pPr>
        <w:spacing w:after="0"/>
        <w:rPr>
          <w:rFonts w:ascii="Times New Roman" w:hAnsi="Times New Roman" w:cs="Times New Roman"/>
          <w:b/>
          <w:sz w:val="24"/>
          <w:szCs w:val="24"/>
          <w:lang w:val="sr-Latn-CS"/>
        </w:rPr>
      </w:pPr>
    </w:p>
    <w:p w:rsidR="00183F31" w:rsidRPr="00C11C66" w:rsidRDefault="00183F31" w:rsidP="00675DB7">
      <w:pPr>
        <w:spacing w:after="0"/>
        <w:rPr>
          <w:rFonts w:ascii="Times New Roman" w:hAnsi="Times New Roman" w:cs="Times New Roman"/>
          <w:b/>
          <w:sz w:val="24"/>
          <w:szCs w:val="24"/>
          <w:lang w:val="sr-Latn-CS"/>
        </w:rPr>
      </w:pPr>
    </w:p>
    <w:p w:rsidR="00D37530" w:rsidRPr="00172C3B" w:rsidRDefault="00D37530" w:rsidP="00D37530">
      <w:pPr>
        <w:keepNext/>
        <w:spacing w:after="0" w:line="240" w:lineRule="auto"/>
        <w:ind w:left="1134" w:right="1134"/>
        <w:jc w:val="center"/>
        <w:outlineLvl w:val="4"/>
        <w:rPr>
          <w:rFonts w:ascii="Times New Roman" w:eastAsia="PMingLiU" w:hAnsi="Times New Roman" w:cs="Times New Roman"/>
          <w:b/>
          <w:sz w:val="24"/>
          <w:szCs w:val="24"/>
          <w:lang w:val="sr-Latn-CS"/>
        </w:rPr>
      </w:pPr>
      <w:r w:rsidRPr="00172C3B">
        <w:rPr>
          <w:rFonts w:ascii="Times New Roman" w:eastAsia="PMingLiU" w:hAnsi="Times New Roman" w:cs="Times New Roman"/>
          <w:b/>
          <w:sz w:val="24"/>
          <w:szCs w:val="24"/>
          <w:lang w:val="sr-Latn-CS"/>
        </w:rPr>
        <w:t>ROK  IZVRŠENJA</w:t>
      </w:r>
    </w:p>
    <w:p w:rsidR="00D37530" w:rsidRPr="00172C3B" w:rsidRDefault="00D37530" w:rsidP="00D37530">
      <w:pPr>
        <w:keepNext/>
        <w:spacing w:after="0" w:line="240" w:lineRule="auto"/>
        <w:ind w:left="1134" w:right="1134"/>
        <w:jc w:val="center"/>
        <w:outlineLvl w:val="4"/>
        <w:rPr>
          <w:rFonts w:ascii="Times New Roman" w:eastAsia="PMingLiU" w:hAnsi="Times New Roman" w:cs="Times New Roman"/>
          <w:b/>
          <w:sz w:val="24"/>
          <w:szCs w:val="24"/>
          <w:lang w:val="sr-Latn-CS"/>
        </w:rPr>
      </w:pPr>
    </w:p>
    <w:p w:rsidR="00D37530" w:rsidRPr="00172C3B" w:rsidRDefault="00D37530" w:rsidP="00D37530">
      <w:pPr>
        <w:keepNext/>
        <w:spacing w:after="0" w:line="240" w:lineRule="auto"/>
        <w:ind w:left="1134" w:right="1134"/>
        <w:jc w:val="center"/>
        <w:outlineLvl w:val="4"/>
        <w:rPr>
          <w:rFonts w:ascii="Times New Roman" w:eastAsia="PMingLiU" w:hAnsi="Times New Roman" w:cs="Times New Roman"/>
          <w:b/>
          <w:sz w:val="24"/>
          <w:szCs w:val="24"/>
          <w:lang w:val="sr-Latn-CS"/>
        </w:rPr>
      </w:pPr>
      <w:r w:rsidRPr="00172C3B">
        <w:rPr>
          <w:rFonts w:ascii="Times New Roman" w:eastAsia="PMingLiU" w:hAnsi="Times New Roman" w:cs="Times New Roman"/>
          <w:b/>
          <w:sz w:val="24"/>
          <w:szCs w:val="24"/>
          <w:lang w:val="sr-Latn-CS"/>
        </w:rPr>
        <w:t>Član 6</w:t>
      </w:r>
    </w:p>
    <w:p w:rsidR="00D37530" w:rsidRDefault="00D37530" w:rsidP="00230B7A">
      <w:pPr>
        <w:spacing w:after="0" w:line="240" w:lineRule="auto"/>
        <w:jc w:val="both"/>
        <w:rPr>
          <w:rFonts w:ascii="Times New Roman" w:eastAsiaTheme="minorHAnsi" w:hAnsi="Times New Roman" w:cs="Times New Roman"/>
          <w:color w:val="000000"/>
          <w:sz w:val="24"/>
          <w:szCs w:val="24"/>
          <w:lang w:val="sr-Latn-CS"/>
        </w:rPr>
      </w:pPr>
      <w:r w:rsidRPr="00172C3B">
        <w:rPr>
          <w:rFonts w:ascii="Times New Roman" w:eastAsiaTheme="minorHAnsi" w:hAnsi="Times New Roman" w:cs="Times New Roman"/>
          <w:color w:val="000000"/>
          <w:sz w:val="24"/>
          <w:szCs w:val="24"/>
          <w:lang w:val="sr-Latn-CS"/>
        </w:rPr>
        <w:t>Ugovor se zaključuje na odredjeno vrijeme.</w:t>
      </w:r>
    </w:p>
    <w:p w:rsidR="00C7730A" w:rsidRPr="00172C3B" w:rsidRDefault="00C7730A" w:rsidP="00230B7A">
      <w:pPr>
        <w:spacing w:after="0" w:line="240" w:lineRule="auto"/>
        <w:jc w:val="both"/>
        <w:rPr>
          <w:rFonts w:ascii="Times New Roman" w:eastAsiaTheme="minorHAnsi" w:hAnsi="Times New Roman" w:cs="Times New Roman"/>
          <w:color w:val="000000"/>
          <w:sz w:val="24"/>
          <w:szCs w:val="24"/>
          <w:lang w:val="sr-Latn-CS"/>
        </w:rPr>
      </w:pPr>
      <w:r>
        <w:rPr>
          <w:rFonts w:ascii="Times New Roman" w:eastAsiaTheme="minorHAnsi" w:hAnsi="Times New Roman" w:cs="Times New Roman"/>
          <w:color w:val="000000"/>
          <w:sz w:val="24"/>
          <w:szCs w:val="24"/>
          <w:lang w:val="sr-Latn-CS"/>
        </w:rPr>
        <w:t>Izvođač je dužan da izvođene radova organizuje u dvije smjene.</w:t>
      </w:r>
    </w:p>
    <w:p w:rsidR="00D37530" w:rsidRPr="00344F9C" w:rsidRDefault="00D37530" w:rsidP="00230B7A">
      <w:pPr>
        <w:spacing w:after="0" w:line="240" w:lineRule="auto"/>
        <w:jc w:val="both"/>
        <w:rPr>
          <w:rFonts w:ascii="Times New Roman" w:eastAsiaTheme="minorHAnsi" w:hAnsi="Times New Roman" w:cs="Times New Roman"/>
          <w:sz w:val="24"/>
          <w:szCs w:val="24"/>
          <w:lang w:val="sl-SI"/>
        </w:rPr>
      </w:pPr>
      <w:r w:rsidRPr="00172C3B">
        <w:rPr>
          <w:rFonts w:ascii="Times New Roman" w:eastAsiaTheme="minorHAnsi" w:hAnsi="Times New Roman" w:cs="Times New Roman"/>
          <w:sz w:val="24"/>
          <w:szCs w:val="24"/>
          <w:lang w:val="sl-SI"/>
        </w:rPr>
        <w:t>Izvođač</w:t>
      </w:r>
      <w:r w:rsidRPr="00172C3B">
        <w:rPr>
          <w:rFonts w:ascii="Times New Roman" w:eastAsiaTheme="minorHAnsi" w:hAnsi="Times New Roman" w:cs="Times New Roman"/>
          <w:sz w:val="24"/>
          <w:szCs w:val="24"/>
          <w:lang w:val="sr-Latn-CS"/>
        </w:rPr>
        <w:t xml:space="preserve"> se obavezuje da će </w:t>
      </w:r>
      <w:r w:rsidRPr="00172C3B">
        <w:rPr>
          <w:rFonts w:ascii="Times New Roman" w:eastAsiaTheme="minorHAnsi" w:hAnsi="Times New Roman" w:cs="Times New Roman"/>
          <w:sz w:val="24"/>
          <w:szCs w:val="24"/>
          <w:lang w:val="sl-SI"/>
        </w:rPr>
        <w:t xml:space="preserve">radove </w:t>
      </w:r>
      <w:r w:rsidRPr="00172C3B">
        <w:rPr>
          <w:rFonts w:ascii="Times New Roman" w:eastAsiaTheme="minorHAnsi" w:hAnsi="Times New Roman" w:cs="Times New Roman"/>
          <w:sz w:val="24"/>
          <w:szCs w:val="24"/>
          <w:lang w:val="sr-Latn-CS"/>
        </w:rPr>
        <w:t>naveden</w:t>
      </w:r>
      <w:r w:rsidRPr="00172C3B">
        <w:rPr>
          <w:rFonts w:ascii="Times New Roman" w:eastAsiaTheme="minorHAnsi" w:hAnsi="Times New Roman" w:cs="Times New Roman"/>
          <w:sz w:val="24"/>
          <w:szCs w:val="24"/>
          <w:lang w:val="sl-SI"/>
        </w:rPr>
        <w:t>e</w:t>
      </w:r>
      <w:r w:rsidRPr="00172C3B">
        <w:rPr>
          <w:rFonts w:ascii="Times New Roman" w:eastAsiaTheme="minorHAnsi" w:hAnsi="Times New Roman" w:cs="Times New Roman"/>
          <w:sz w:val="24"/>
          <w:szCs w:val="24"/>
          <w:lang w:val="sr-Latn-CS"/>
        </w:rPr>
        <w:t xml:space="preserve"> u članu 1 ovog Ugovora, </w:t>
      </w:r>
      <w:r w:rsidRPr="00172C3B">
        <w:rPr>
          <w:rFonts w:ascii="Times New Roman" w:eastAsiaTheme="minorHAnsi" w:hAnsi="Times New Roman" w:cs="Times New Roman"/>
          <w:color w:val="000000" w:themeColor="text1"/>
          <w:sz w:val="24"/>
          <w:szCs w:val="24"/>
          <w:lang w:val="sr-Latn-CS"/>
        </w:rPr>
        <w:t xml:space="preserve">pružiti </w:t>
      </w:r>
      <w:r w:rsidRPr="00344F9C">
        <w:rPr>
          <w:rFonts w:ascii="Times New Roman" w:eastAsiaTheme="minorHAnsi" w:hAnsi="Times New Roman" w:cs="Times New Roman"/>
          <w:sz w:val="24"/>
          <w:szCs w:val="24"/>
          <w:lang w:val="sr-Latn-CS"/>
        </w:rPr>
        <w:t xml:space="preserve">u roku od </w:t>
      </w:r>
      <w:r w:rsidR="00C7730A">
        <w:rPr>
          <w:rFonts w:ascii="Times New Roman" w:eastAsiaTheme="minorHAnsi" w:hAnsi="Times New Roman" w:cs="Times New Roman"/>
          <w:sz w:val="24"/>
          <w:szCs w:val="24"/>
          <w:lang w:val="sr-Latn-CS"/>
        </w:rPr>
        <w:t>65</w:t>
      </w:r>
      <w:r w:rsidR="00B52FE2" w:rsidRPr="00344F9C">
        <w:rPr>
          <w:rFonts w:ascii="Times New Roman" w:eastAsiaTheme="minorHAnsi" w:hAnsi="Times New Roman" w:cs="Times New Roman"/>
          <w:sz w:val="24"/>
          <w:szCs w:val="24"/>
          <w:lang w:val="sr-Latn-CS"/>
        </w:rPr>
        <w:t xml:space="preserve"> </w:t>
      </w:r>
      <w:r w:rsidR="00344F9C" w:rsidRPr="00344F9C">
        <w:rPr>
          <w:rFonts w:ascii="Times New Roman" w:eastAsiaTheme="minorHAnsi" w:hAnsi="Times New Roman" w:cs="Times New Roman"/>
          <w:sz w:val="24"/>
          <w:szCs w:val="24"/>
          <w:lang w:val="sr-Latn-CS"/>
        </w:rPr>
        <w:t>dana</w:t>
      </w:r>
      <w:r w:rsidR="00B52FE2" w:rsidRPr="00344F9C">
        <w:rPr>
          <w:rFonts w:ascii="Times New Roman" w:eastAsiaTheme="minorHAnsi" w:hAnsi="Times New Roman" w:cs="Times New Roman"/>
          <w:sz w:val="24"/>
          <w:szCs w:val="24"/>
          <w:lang w:val="sr-Latn-CS"/>
        </w:rPr>
        <w:t xml:space="preserve"> računajući </w:t>
      </w:r>
      <w:r w:rsidRPr="00344F9C">
        <w:rPr>
          <w:rFonts w:ascii="Times New Roman" w:eastAsiaTheme="minorHAnsi" w:hAnsi="Times New Roman" w:cs="Times New Roman"/>
          <w:sz w:val="24"/>
          <w:szCs w:val="24"/>
          <w:lang w:val="sr-Latn-CS"/>
        </w:rPr>
        <w:t>od dana zaključenja ugovora, odnosno uvođenja Izvođača u posao</w:t>
      </w:r>
      <w:r w:rsidR="00230B7A" w:rsidRPr="00344F9C">
        <w:rPr>
          <w:rFonts w:ascii="Times New Roman" w:eastAsiaTheme="minorHAnsi" w:hAnsi="Times New Roman" w:cs="Times New Roman"/>
          <w:sz w:val="24"/>
          <w:szCs w:val="24"/>
          <w:lang w:val="sr-Latn-CS"/>
        </w:rPr>
        <w:t>.</w:t>
      </w:r>
    </w:p>
    <w:p w:rsidR="00D37530" w:rsidRPr="00C11C66" w:rsidRDefault="00D37530" w:rsidP="00D37530">
      <w:pPr>
        <w:spacing w:after="0"/>
        <w:rPr>
          <w:rFonts w:ascii="Times New Roman" w:hAnsi="Times New Roman" w:cs="Times New Roman"/>
          <w:sz w:val="24"/>
          <w:szCs w:val="24"/>
          <w:lang w:val="sr-Latn-CS"/>
        </w:rPr>
      </w:pPr>
    </w:p>
    <w:p w:rsidR="00D37530" w:rsidRPr="00C11C66" w:rsidRDefault="00D37530" w:rsidP="00D37530">
      <w:pPr>
        <w:spacing w:after="0"/>
        <w:jc w:val="center"/>
        <w:rPr>
          <w:rFonts w:ascii="Times New Roman" w:hAnsi="Times New Roman" w:cs="Times New Roman"/>
          <w:b/>
          <w:sz w:val="24"/>
          <w:szCs w:val="24"/>
          <w:lang w:val="sr-Latn-CS"/>
        </w:rPr>
      </w:pPr>
      <w:r w:rsidRPr="00C11C66">
        <w:rPr>
          <w:rFonts w:ascii="Times New Roman" w:hAnsi="Times New Roman" w:cs="Times New Roman"/>
          <w:b/>
          <w:sz w:val="24"/>
          <w:szCs w:val="24"/>
          <w:lang w:val="sr-Latn-CS"/>
        </w:rPr>
        <w:t>Č</w:t>
      </w:r>
      <w:r w:rsidRPr="00172C3B">
        <w:rPr>
          <w:rFonts w:ascii="Times New Roman" w:hAnsi="Times New Roman" w:cs="Times New Roman"/>
          <w:b/>
          <w:sz w:val="24"/>
          <w:szCs w:val="24"/>
        </w:rPr>
        <w:t>lan</w:t>
      </w:r>
      <w:r w:rsidRPr="00C11C66">
        <w:rPr>
          <w:rFonts w:ascii="Times New Roman" w:hAnsi="Times New Roman" w:cs="Times New Roman"/>
          <w:b/>
          <w:sz w:val="24"/>
          <w:szCs w:val="24"/>
          <w:lang w:val="sr-Latn-CS"/>
        </w:rPr>
        <w:t xml:space="preserve"> 7</w:t>
      </w:r>
    </w:p>
    <w:p w:rsidR="00D37530" w:rsidRPr="00172C3B" w:rsidRDefault="00D37530" w:rsidP="009E2E61">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Ako Izvođač svojom krivicom dovede u pitanje rok i završetak radova iz člana 1 ovog ugovora u roku iz člana 6, prema detaljnom dinamičkom planu izvođenja radova, dužan</w:t>
      </w:r>
      <w:r w:rsidR="00A3180D">
        <w:rPr>
          <w:rFonts w:ascii="Times New Roman" w:hAnsi="Times New Roman" w:cs="Times New Roman"/>
          <w:sz w:val="24"/>
          <w:szCs w:val="24"/>
          <w:lang w:val="sl-SI"/>
        </w:rPr>
        <w:t xml:space="preserve"> je </w:t>
      </w:r>
      <w:r w:rsidRPr="00172C3B">
        <w:rPr>
          <w:rFonts w:ascii="Times New Roman" w:hAnsi="Times New Roman" w:cs="Times New Roman"/>
          <w:sz w:val="24"/>
          <w:szCs w:val="24"/>
          <w:lang w:val="sl-SI"/>
        </w:rPr>
        <w:t>da Naručiocu nadoknadi štetu koju ov</w:t>
      </w:r>
      <w:r w:rsidR="00A3180D">
        <w:rPr>
          <w:rFonts w:ascii="Times New Roman" w:hAnsi="Times New Roman" w:cs="Times New Roman"/>
          <w:sz w:val="24"/>
          <w:szCs w:val="24"/>
          <w:lang w:val="sl-SI"/>
        </w:rPr>
        <w:t>aj pretrpi zbog raskida ugovora.</w:t>
      </w:r>
    </w:p>
    <w:p w:rsidR="00D37530" w:rsidRPr="00C11C66" w:rsidRDefault="00D37530" w:rsidP="00D37530">
      <w:pPr>
        <w:spacing w:after="0"/>
        <w:rPr>
          <w:rFonts w:ascii="Times New Roman" w:hAnsi="Times New Roman" w:cs="Times New Roman"/>
          <w:sz w:val="24"/>
          <w:szCs w:val="24"/>
          <w:lang w:val="sr-Latn-CS"/>
        </w:rPr>
      </w:pPr>
    </w:p>
    <w:p w:rsidR="00D37530" w:rsidRPr="00172C3B" w:rsidRDefault="00D37530" w:rsidP="00D37530">
      <w:pPr>
        <w:spacing w:after="0"/>
        <w:jc w:val="center"/>
        <w:rPr>
          <w:rFonts w:ascii="Times New Roman" w:hAnsi="Times New Roman" w:cs="Times New Roman"/>
          <w:b/>
          <w:sz w:val="24"/>
          <w:szCs w:val="24"/>
        </w:rPr>
      </w:pPr>
      <w:r w:rsidRPr="00172C3B">
        <w:rPr>
          <w:rFonts w:ascii="Times New Roman" w:hAnsi="Times New Roman" w:cs="Times New Roman"/>
          <w:b/>
          <w:sz w:val="24"/>
          <w:szCs w:val="24"/>
        </w:rPr>
        <w:t>Član 8</w:t>
      </w:r>
    </w:p>
    <w:p w:rsidR="00D37530" w:rsidRDefault="00D37530" w:rsidP="00A3180D">
      <w:pPr>
        <w:spacing w:after="0"/>
        <w:jc w:val="both"/>
        <w:rPr>
          <w:rFonts w:ascii="Times New Roman" w:hAnsi="Times New Roman" w:cs="Times New Roman"/>
          <w:sz w:val="24"/>
          <w:szCs w:val="24"/>
        </w:rPr>
      </w:pPr>
      <w:r w:rsidRPr="00172C3B">
        <w:rPr>
          <w:rFonts w:ascii="Times New Roman" w:hAnsi="Times New Roman" w:cs="Times New Roman"/>
          <w:sz w:val="24"/>
          <w:szCs w:val="24"/>
        </w:rPr>
        <w:t xml:space="preserve">Organizaciju i priključenje gradilišta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instalacije elektrike, vodovoda, kanalizacije Izvođač obezbjeđuje sam o svom trošku.</w:t>
      </w:r>
    </w:p>
    <w:p w:rsidR="00F325A9" w:rsidRDefault="00B360A4" w:rsidP="00F325A9">
      <w:pPr>
        <w:spacing w:after="0"/>
        <w:jc w:val="both"/>
        <w:rPr>
          <w:rFonts w:ascii="Times New Roman" w:hAnsi="Times New Roman" w:cs="Times New Roman"/>
          <w:sz w:val="24"/>
          <w:szCs w:val="24"/>
        </w:rPr>
      </w:pPr>
      <w:r>
        <w:rPr>
          <w:rFonts w:ascii="Times New Roman" w:hAnsi="Times New Roman" w:cs="Times New Roman"/>
          <w:sz w:val="24"/>
          <w:szCs w:val="24"/>
        </w:rPr>
        <w:t xml:space="preserve">Utovar, odvoz i odlaganje materijala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deponiju predstavlja trošak izvođača.</w:t>
      </w:r>
    </w:p>
    <w:p w:rsidR="00890AA3" w:rsidRDefault="00890AA3" w:rsidP="005F7AAA">
      <w:pPr>
        <w:spacing w:after="0"/>
        <w:rPr>
          <w:rFonts w:ascii="Times New Roman" w:hAnsi="Times New Roman" w:cs="Times New Roman"/>
          <w:b/>
          <w:sz w:val="24"/>
          <w:szCs w:val="24"/>
        </w:rPr>
      </w:pPr>
    </w:p>
    <w:p w:rsidR="00D37530" w:rsidRPr="00172C3B" w:rsidRDefault="00D37530" w:rsidP="00A3180D">
      <w:pPr>
        <w:spacing w:after="0"/>
        <w:jc w:val="center"/>
        <w:rPr>
          <w:rFonts w:ascii="Times New Roman" w:hAnsi="Times New Roman" w:cs="Times New Roman"/>
          <w:b/>
          <w:sz w:val="24"/>
          <w:szCs w:val="24"/>
        </w:rPr>
      </w:pPr>
      <w:r w:rsidRPr="00172C3B">
        <w:rPr>
          <w:rFonts w:ascii="Times New Roman" w:hAnsi="Times New Roman" w:cs="Times New Roman"/>
          <w:b/>
          <w:sz w:val="24"/>
          <w:szCs w:val="24"/>
        </w:rPr>
        <w:t>Član 9</w:t>
      </w:r>
    </w:p>
    <w:p w:rsidR="00D37530" w:rsidRPr="00172C3B" w:rsidRDefault="00D37530" w:rsidP="00A3180D">
      <w:pPr>
        <w:spacing w:after="0"/>
        <w:jc w:val="both"/>
        <w:rPr>
          <w:rFonts w:ascii="Times New Roman" w:hAnsi="Times New Roman" w:cs="Times New Roman"/>
          <w:sz w:val="24"/>
          <w:szCs w:val="24"/>
        </w:rPr>
      </w:pPr>
      <w:r w:rsidRPr="00172C3B">
        <w:rPr>
          <w:rFonts w:ascii="Times New Roman" w:hAnsi="Times New Roman" w:cs="Times New Roman"/>
          <w:sz w:val="24"/>
          <w:szCs w:val="24"/>
        </w:rPr>
        <w:t xml:space="preserve">Garantni rok za kvalitet izvedenih radova koji utiču na sigurnost i stabilnost objekta </w:t>
      </w:r>
      <w:r w:rsidRPr="00172C3B">
        <w:rPr>
          <w:rFonts w:ascii="Times New Roman" w:hAnsi="Times New Roman" w:cs="Times New Roman"/>
          <w:sz w:val="24"/>
          <w:szCs w:val="24"/>
          <w:lang w:val="sr-Latn-CS"/>
        </w:rPr>
        <w:t>deset godina</w:t>
      </w:r>
      <w:proofErr w:type="gramStart"/>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 xml:space="preserve"> a</w:t>
      </w:r>
      <w:proofErr w:type="gramEnd"/>
      <w:r w:rsidRPr="00172C3B">
        <w:rPr>
          <w:rFonts w:ascii="Times New Roman" w:hAnsi="Times New Roman" w:cs="Times New Roman"/>
          <w:sz w:val="24"/>
          <w:szCs w:val="24"/>
        </w:rPr>
        <w:t xml:space="preserve"> za ostale radove</w:t>
      </w:r>
      <w:r w:rsidRPr="00172C3B">
        <w:rPr>
          <w:rFonts w:ascii="Times New Roman" w:hAnsi="Times New Roman" w:cs="Times New Roman"/>
          <w:sz w:val="24"/>
          <w:szCs w:val="24"/>
          <w:lang w:val="sr-Latn-CS"/>
        </w:rPr>
        <w:t xml:space="preserve"> dvije </w:t>
      </w:r>
      <w:r w:rsidRPr="00172C3B">
        <w:rPr>
          <w:rFonts w:ascii="Times New Roman" w:hAnsi="Times New Roman" w:cs="Times New Roman"/>
          <w:sz w:val="24"/>
          <w:szCs w:val="24"/>
        </w:rPr>
        <w:t>godine.</w:t>
      </w:r>
    </w:p>
    <w:p w:rsidR="00D37530" w:rsidRPr="00172C3B" w:rsidRDefault="00D37530" w:rsidP="00A3180D">
      <w:pPr>
        <w:spacing w:after="0"/>
        <w:rPr>
          <w:rFonts w:ascii="Times New Roman" w:hAnsi="Times New Roman" w:cs="Times New Roman"/>
          <w:b/>
          <w:sz w:val="24"/>
          <w:szCs w:val="24"/>
        </w:rPr>
      </w:pPr>
    </w:p>
    <w:p w:rsidR="00D37530" w:rsidRPr="00172C3B" w:rsidRDefault="00D37530" w:rsidP="00D37530">
      <w:pPr>
        <w:spacing w:after="0"/>
        <w:jc w:val="center"/>
        <w:rPr>
          <w:rFonts w:ascii="Times New Roman" w:hAnsi="Times New Roman" w:cs="Times New Roman"/>
          <w:b/>
          <w:sz w:val="24"/>
          <w:szCs w:val="24"/>
        </w:rPr>
      </w:pPr>
      <w:r w:rsidRPr="00172C3B">
        <w:rPr>
          <w:rFonts w:ascii="Times New Roman" w:hAnsi="Times New Roman" w:cs="Times New Roman"/>
          <w:b/>
          <w:sz w:val="24"/>
          <w:szCs w:val="24"/>
        </w:rPr>
        <w:t>Član 10</w:t>
      </w:r>
    </w:p>
    <w:p w:rsidR="003D246A" w:rsidRDefault="00D37530" w:rsidP="003D246A">
      <w:pPr>
        <w:spacing w:after="0"/>
        <w:jc w:val="both"/>
        <w:rPr>
          <w:rFonts w:ascii="Times New Roman" w:hAnsi="Times New Roman" w:cs="Times New Roman"/>
          <w:sz w:val="24"/>
          <w:szCs w:val="24"/>
        </w:rPr>
      </w:pPr>
      <w:r w:rsidRPr="00172C3B">
        <w:rPr>
          <w:rFonts w:ascii="Times New Roman" w:hAnsi="Times New Roman" w:cs="Times New Roman"/>
          <w:sz w:val="24"/>
          <w:szCs w:val="24"/>
        </w:rPr>
        <w:lastRenderedPageBreak/>
        <w:t xml:space="preserve">Saglasnost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izmjene i dopune tehničke dokumentacije na osnovu koje je ugovoreno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enje radova daje Naručilac isključivo preko gra</w:t>
      </w:r>
      <w:r w:rsidRPr="00172C3B">
        <w:rPr>
          <w:rFonts w:ascii="Times New Roman" w:hAnsi="Times New Roman" w:cs="Times New Roman"/>
          <w:sz w:val="24"/>
          <w:szCs w:val="24"/>
          <w:lang w:val="sr-Latn-CS"/>
        </w:rPr>
        <w:t>đ</w:t>
      </w:r>
      <w:r w:rsidR="003D246A">
        <w:rPr>
          <w:rFonts w:ascii="Times New Roman" w:hAnsi="Times New Roman" w:cs="Times New Roman"/>
          <w:sz w:val="24"/>
          <w:szCs w:val="24"/>
        </w:rPr>
        <w:t xml:space="preserve">evinskog dnevnika. </w:t>
      </w:r>
    </w:p>
    <w:p w:rsidR="003D246A" w:rsidRDefault="003D246A" w:rsidP="003D246A">
      <w:pPr>
        <w:spacing w:after="0"/>
        <w:jc w:val="both"/>
        <w:rPr>
          <w:rFonts w:ascii="Times New Roman" w:hAnsi="Times New Roman" w:cs="Times New Roman"/>
          <w:sz w:val="24"/>
          <w:szCs w:val="24"/>
        </w:rPr>
      </w:pPr>
    </w:p>
    <w:p w:rsidR="00183F31" w:rsidRPr="00172C3B" w:rsidRDefault="00183F31" w:rsidP="003D246A">
      <w:pPr>
        <w:spacing w:after="0"/>
        <w:jc w:val="both"/>
        <w:rPr>
          <w:rFonts w:ascii="Times New Roman" w:hAnsi="Times New Roman" w:cs="Times New Roman"/>
          <w:sz w:val="24"/>
          <w:szCs w:val="24"/>
        </w:rPr>
      </w:pPr>
    </w:p>
    <w:p w:rsidR="00D37530" w:rsidRPr="00172C3B" w:rsidRDefault="00D37530" w:rsidP="00D37530">
      <w:pPr>
        <w:spacing w:after="0"/>
        <w:jc w:val="center"/>
        <w:rPr>
          <w:rFonts w:ascii="Times New Roman" w:hAnsi="Times New Roman" w:cs="Times New Roman"/>
          <w:b/>
          <w:sz w:val="24"/>
          <w:szCs w:val="24"/>
        </w:rPr>
      </w:pPr>
      <w:r w:rsidRPr="00172C3B">
        <w:rPr>
          <w:rFonts w:ascii="Times New Roman" w:hAnsi="Times New Roman" w:cs="Times New Roman"/>
          <w:b/>
          <w:sz w:val="24"/>
          <w:szCs w:val="24"/>
        </w:rPr>
        <w:t>Član 11</w:t>
      </w:r>
    </w:p>
    <w:p w:rsidR="00D37530" w:rsidRPr="00172C3B" w:rsidRDefault="00D37530" w:rsidP="00D3753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Stručni nadzor nad izvođenjem radova, Naručilac će vršiti preko svojih radnika   – ovlašćenih stručnih lica ili preko </w:t>
      </w:r>
      <w:r w:rsidR="00DF0B55">
        <w:rPr>
          <w:rFonts w:ascii="Times New Roman" w:hAnsi="Times New Roman" w:cs="Times New Roman"/>
          <w:sz w:val="24"/>
          <w:szCs w:val="24"/>
          <w:lang w:val="sl-SI"/>
        </w:rPr>
        <w:t>privrednog društva koje je registrovano</w:t>
      </w:r>
      <w:r w:rsidRPr="00172C3B">
        <w:rPr>
          <w:rFonts w:ascii="Times New Roman" w:hAnsi="Times New Roman" w:cs="Times New Roman"/>
          <w:sz w:val="24"/>
          <w:szCs w:val="24"/>
          <w:lang w:val="sl-SI"/>
        </w:rPr>
        <w:t xml:space="preserve"> u </w:t>
      </w:r>
      <w:r w:rsidR="006521CD">
        <w:rPr>
          <w:rFonts w:ascii="Times New Roman" w:hAnsi="Times New Roman" w:cs="Times New Roman"/>
          <w:sz w:val="24"/>
          <w:szCs w:val="24"/>
          <w:lang w:val="sl-SI"/>
        </w:rPr>
        <w:t>CRPS</w:t>
      </w:r>
      <w:r w:rsidRPr="00172C3B">
        <w:rPr>
          <w:rFonts w:ascii="Times New Roman" w:hAnsi="Times New Roman" w:cs="Times New Roman"/>
          <w:sz w:val="24"/>
          <w:szCs w:val="24"/>
          <w:lang w:val="sl-SI"/>
        </w:rPr>
        <w:t xml:space="preserve"> za vršenje poslova nadzora za ovu vrstu objekta, o čemu će pismeno obavjestiti Izvođača. </w:t>
      </w:r>
    </w:p>
    <w:p w:rsidR="00D37530" w:rsidRPr="00E7487E" w:rsidRDefault="00D37530" w:rsidP="00E7487E">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Naručilac će danom potpisivanja ugovora Izvođaču pismeno saopštiti lica koja će vršiti</w:t>
      </w:r>
      <w:r w:rsidR="00E7487E">
        <w:rPr>
          <w:rFonts w:ascii="Times New Roman" w:hAnsi="Times New Roman" w:cs="Times New Roman"/>
          <w:sz w:val="24"/>
          <w:szCs w:val="24"/>
          <w:lang w:val="sl-SI"/>
        </w:rPr>
        <w:t xml:space="preserve"> </w:t>
      </w:r>
      <w:r w:rsidRPr="00C11C66">
        <w:rPr>
          <w:rFonts w:ascii="Times New Roman" w:hAnsi="Times New Roman" w:cs="Times New Roman"/>
          <w:sz w:val="24"/>
          <w:szCs w:val="24"/>
          <w:lang w:val="sl-SI"/>
        </w:rPr>
        <w:t>stručni i nadzor nad izvo</w:t>
      </w:r>
      <w:r w:rsidRPr="00172C3B">
        <w:rPr>
          <w:rFonts w:ascii="Times New Roman" w:hAnsi="Times New Roman" w:cs="Times New Roman"/>
          <w:sz w:val="24"/>
          <w:szCs w:val="24"/>
          <w:lang w:val="sr-Latn-CS"/>
        </w:rPr>
        <w:t>đ</w:t>
      </w:r>
      <w:r w:rsidRPr="00C11C66">
        <w:rPr>
          <w:rFonts w:ascii="Times New Roman" w:hAnsi="Times New Roman" w:cs="Times New Roman"/>
          <w:sz w:val="24"/>
          <w:szCs w:val="24"/>
          <w:lang w:val="sl-SI"/>
        </w:rPr>
        <w:t>enjem radova (u daljem tekstu: Nadzorni organ).</w:t>
      </w:r>
    </w:p>
    <w:p w:rsidR="00D37530" w:rsidRPr="00450513" w:rsidRDefault="00D37530" w:rsidP="00E7487E">
      <w:pPr>
        <w:spacing w:after="0"/>
        <w:jc w:val="both"/>
        <w:rPr>
          <w:rFonts w:ascii="Times New Roman" w:hAnsi="Times New Roman" w:cs="Times New Roman"/>
          <w:sz w:val="24"/>
          <w:szCs w:val="24"/>
          <w:lang w:val="sl-SI"/>
        </w:rPr>
      </w:pPr>
      <w:r w:rsidRPr="00450513">
        <w:rPr>
          <w:rFonts w:ascii="Times New Roman" w:hAnsi="Times New Roman" w:cs="Times New Roman"/>
          <w:sz w:val="24"/>
          <w:szCs w:val="24"/>
          <w:lang w:val="sl-SI"/>
        </w:rPr>
        <w:t>Ako u toku izvo</w:t>
      </w:r>
      <w:r w:rsidRPr="00172C3B">
        <w:rPr>
          <w:rFonts w:ascii="Times New Roman" w:hAnsi="Times New Roman" w:cs="Times New Roman"/>
          <w:sz w:val="24"/>
          <w:szCs w:val="24"/>
          <w:lang w:val="sr-Latn-CS"/>
        </w:rPr>
        <w:t>đ</w:t>
      </w:r>
      <w:r w:rsidRPr="00450513">
        <w:rPr>
          <w:rFonts w:ascii="Times New Roman" w:hAnsi="Times New Roman" w:cs="Times New Roman"/>
          <w:sz w:val="24"/>
          <w:szCs w:val="24"/>
          <w:lang w:val="sl-SI"/>
        </w:rPr>
        <w:t>enja radova dođe do promjene nadzornog organa, Naručilac će o tome obavijestiti  Izvo</w:t>
      </w:r>
      <w:r w:rsidRPr="00172C3B">
        <w:rPr>
          <w:rFonts w:ascii="Times New Roman" w:hAnsi="Times New Roman" w:cs="Times New Roman"/>
          <w:sz w:val="24"/>
          <w:szCs w:val="24"/>
          <w:lang w:val="sr-Latn-CS"/>
        </w:rPr>
        <w:t>đ</w:t>
      </w:r>
      <w:r w:rsidRPr="00450513">
        <w:rPr>
          <w:rFonts w:ascii="Times New Roman" w:hAnsi="Times New Roman" w:cs="Times New Roman"/>
          <w:sz w:val="24"/>
          <w:szCs w:val="24"/>
          <w:lang w:val="sl-SI"/>
        </w:rPr>
        <w:t>ača.</w:t>
      </w:r>
    </w:p>
    <w:p w:rsidR="00D37530" w:rsidRPr="00450513" w:rsidRDefault="00D37530" w:rsidP="00E7487E">
      <w:pPr>
        <w:spacing w:after="0"/>
        <w:jc w:val="both"/>
        <w:rPr>
          <w:rFonts w:ascii="Times New Roman" w:hAnsi="Times New Roman" w:cs="Times New Roman"/>
          <w:sz w:val="24"/>
          <w:szCs w:val="24"/>
          <w:lang w:val="sl-SI"/>
        </w:rPr>
      </w:pPr>
    </w:p>
    <w:p w:rsidR="00D37530" w:rsidRPr="00C11C66" w:rsidRDefault="00D37530" w:rsidP="00D37530">
      <w:pPr>
        <w:spacing w:after="0"/>
        <w:jc w:val="center"/>
        <w:rPr>
          <w:rFonts w:ascii="Times New Roman" w:hAnsi="Times New Roman" w:cs="Times New Roman"/>
          <w:b/>
          <w:sz w:val="24"/>
          <w:szCs w:val="24"/>
          <w:lang w:val="sl-SI"/>
        </w:rPr>
      </w:pPr>
      <w:r w:rsidRPr="00C11C66">
        <w:rPr>
          <w:rFonts w:ascii="Times New Roman" w:hAnsi="Times New Roman" w:cs="Times New Roman"/>
          <w:b/>
          <w:sz w:val="24"/>
          <w:szCs w:val="24"/>
          <w:lang w:val="sl-SI"/>
        </w:rPr>
        <w:t>Član 12</w:t>
      </w:r>
    </w:p>
    <w:p w:rsidR="00454F98" w:rsidRPr="00454F98" w:rsidRDefault="00D37530" w:rsidP="00454F98">
      <w:pPr>
        <w:spacing w:after="0"/>
        <w:jc w:val="both"/>
        <w:rPr>
          <w:rFonts w:ascii="Times New Roman" w:hAnsi="Times New Roman" w:cs="Times New Roman"/>
          <w:sz w:val="24"/>
          <w:szCs w:val="24"/>
          <w:lang w:val="sl-SI"/>
        </w:rPr>
      </w:pPr>
      <w:r w:rsidRPr="00454F98">
        <w:rPr>
          <w:rFonts w:ascii="Times New Roman" w:hAnsi="Times New Roman" w:cs="Times New Roman"/>
          <w:sz w:val="24"/>
          <w:szCs w:val="24"/>
          <w:lang w:val="sl-SI"/>
        </w:rPr>
        <w:t>Nadzorni organ je ovlašćen i vrši naročito:</w:t>
      </w:r>
      <w:r w:rsidR="00454F98" w:rsidRPr="00454F98">
        <w:rPr>
          <w:rFonts w:ascii="Times New Roman" w:hAnsi="Times New Roman" w:cs="Times New Roman"/>
          <w:sz w:val="24"/>
          <w:szCs w:val="24"/>
          <w:lang w:val="sl-SI"/>
        </w:rPr>
        <w:t xml:space="preserve"> </w:t>
      </w:r>
      <w:r w:rsidR="00454F98" w:rsidRPr="00C11C66">
        <w:rPr>
          <w:rFonts w:ascii="Times New Roman" w:hAnsi="Times New Roman" w:cs="Times New Roman"/>
          <w:sz w:val="24"/>
          <w:szCs w:val="24"/>
          <w:lang w:val="sl-SI"/>
        </w:rPr>
        <w:t>kontrolu izvođenja radova prema glavnom projektu, Zakonu o planiranju prostora i izgradnji objekata i posebnim propisima; kontrolu usklađenosti radova; provjeru kvaliteta izvođenja radova; kontrolu kvaliteta materijala, instalacija i uređaja koji se ugrađuju; provjeru da li materijali, instalacije i uređaji koji se ugrađuju imaju propisanu dokumentaciju neophodnu za njihovo stavljanje u upotrebu; redovno praćenje dinamike izvođenja radova i poštovanje ugovorenih rokova; kontrolu primjene mjera koje je naložio izvođaču radova da preduzme u cilju otklanjanja nedostataka pri izvođenju radova; kontrolu radova koji se nakon zatvaranja, odnosno pokrivanja ne mogu kontrolisati; kontrolu primjene mjera za zaštitu životne sredine; definisanje faza za koje je neophodno sačiniti izvještaj; davanje tehnoloških i organizacionih upustava izvođaču radova i rješavanje drugih pitanja u vezi građenja objekta; saradnju sa projektantom radi obezbjeđenja detalja za nesmetano izvođenje radova i rješavanje drugih pitanja u vezi građenja objekta.</w:t>
      </w:r>
    </w:p>
    <w:p w:rsidR="00F34DC3" w:rsidRDefault="00F34DC3" w:rsidP="00454F98">
      <w:pPr>
        <w:tabs>
          <w:tab w:val="left" w:pos="2562"/>
        </w:tabs>
        <w:spacing w:after="0"/>
        <w:jc w:val="both"/>
        <w:rPr>
          <w:rFonts w:ascii="Times New Roman" w:hAnsi="Times New Roman" w:cs="Times New Roman"/>
          <w:sz w:val="24"/>
          <w:szCs w:val="24"/>
          <w:lang w:val="sl-SI"/>
        </w:rPr>
      </w:pPr>
    </w:p>
    <w:p w:rsidR="00D37530" w:rsidRPr="00172C3B" w:rsidRDefault="00D37530" w:rsidP="00454F98">
      <w:pPr>
        <w:tabs>
          <w:tab w:val="left" w:pos="2562"/>
        </w:tabs>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Nadzorni organ nema pravo da oslobodi Izvođača od bilo koje njegove dužnosti ili obaveze iz ugovora, ukoliko za to ne dobije pismeno ovlašćenje od Naručioca. </w:t>
      </w:r>
    </w:p>
    <w:p w:rsidR="00F34DC3" w:rsidRDefault="00F34DC3" w:rsidP="00D37530">
      <w:pPr>
        <w:spacing w:after="0"/>
        <w:jc w:val="both"/>
        <w:rPr>
          <w:rFonts w:ascii="Times New Roman" w:hAnsi="Times New Roman" w:cs="Times New Roman"/>
          <w:sz w:val="24"/>
          <w:szCs w:val="24"/>
          <w:lang w:val="sl-SI"/>
        </w:rPr>
      </w:pPr>
    </w:p>
    <w:p w:rsidR="00D37530" w:rsidRPr="00172C3B" w:rsidRDefault="00D37530" w:rsidP="00D37530">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lang w:val="sl-SI"/>
        </w:rPr>
        <w:t>Postojanje nadzornog organa i njegovi propusti u vršenju stručnog nadzora ne osloba</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a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ača od njegove obaveze i odgovornosti za kvalitetno i pravilno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 xml:space="preserve">enje radova. </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13</w:t>
      </w: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Nadzorni organ ima pravo da naredi Izvođaču da otkloni nekvalitetno izvedene radove i zabrani ugrađivanje nekvalitetnog materijala. </w:t>
      </w:r>
    </w:p>
    <w:p w:rsidR="00D37530" w:rsidRPr="00172C3B" w:rsidRDefault="00D37530" w:rsidP="00E328B0">
      <w:pPr>
        <w:spacing w:after="0"/>
        <w:jc w:val="both"/>
        <w:rPr>
          <w:rFonts w:ascii="Times New Roman" w:hAnsi="Times New Roman" w:cs="Times New Roman"/>
          <w:sz w:val="24"/>
          <w:szCs w:val="24"/>
          <w:lang w:val="sl-SI"/>
        </w:rPr>
      </w:pP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Ako Izvođač, i pored upozorenja i zahtjeva Nadzornog organa, ne otkloni uočene nedostatke i nastavi sa nekvalitetnim izvođenjem radova, Nadzorni organ će radove obustaviti i o tome obavjestiti Naručioca i nadležnu inspekciju i te okolnosti unijeti u građevinski dnevnik. </w:t>
      </w:r>
    </w:p>
    <w:p w:rsidR="00D37530" w:rsidRPr="00172C3B" w:rsidRDefault="00D37530" w:rsidP="00E328B0">
      <w:pPr>
        <w:spacing w:after="0"/>
        <w:jc w:val="both"/>
        <w:rPr>
          <w:rFonts w:ascii="Times New Roman" w:hAnsi="Times New Roman" w:cs="Times New Roman"/>
          <w:sz w:val="24"/>
          <w:szCs w:val="24"/>
          <w:lang w:val="sl-SI"/>
        </w:rPr>
      </w:pP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lastRenderedPageBreak/>
        <w:t xml:space="preserve">Sa izvođenjem radova može se ponovo nastaviti kada Izvođač preduzme i sprovede odgovarajuće radnje i mjere kojima se prema nalazu nadležne inspekcije i nadzornog organa obezbeđuje kvalitetno izvođenje radova. </w:t>
      </w:r>
    </w:p>
    <w:p w:rsidR="00D37530" w:rsidRPr="00172C3B" w:rsidRDefault="00D37530" w:rsidP="00E328B0">
      <w:pPr>
        <w:spacing w:after="0"/>
        <w:jc w:val="both"/>
        <w:rPr>
          <w:rFonts w:ascii="Times New Roman" w:hAnsi="Times New Roman" w:cs="Times New Roman"/>
          <w:sz w:val="24"/>
          <w:szCs w:val="24"/>
          <w:lang w:val="sl-SI"/>
        </w:rPr>
      </w:pP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Ako se između Nadzornog organa i Izvođača pojave nesaglasnosti u pogledu kvaliteta materijala koji se ugrađuje, materijal se daje na ispitivanje. </w:t>
      </w:r>
    </w:p>
    <w:p w:rsidR="00D37530" w:rsidRDefault="00D37530" w:rsidP="00F34DC3">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Troškove ovog ispitivanja plaća Izvođač koji ima pravo da traži njihovu nadoknadu od Naručio</w:t>
      </w:r>
      <w:r w:rsidR="00F34DC3">
        <w:rPr>
          <w:rFonts w:ascii="Times New Roman" w:hAnsi="Times New Roman" w:cs="Times New Roman"/>
          <w:sz w:val="24"/>
          <w:szCs w:val="24"/>
          <w:lang w:val="sl-SI"/>
        </w:rPr>
        <w:t xml:space="preserve">ca, ako ovaj nije bio u pravu. </w:t>
      </w:r>
    </w:p>
    <w:p w:rsidR="00F34DC3" w:rsidRPr="00172C3B" w:rsidRDefault="00F34DC3" w:rsidP="00F34DC3">
      <w:pPr>
        <w:spacing w:after="0"/>
        <w:jc w:val="both"/>
        <w:rPr>
          <w:rFonts w:ascii="Times New Roman" w:hAnsi="Times New Roman" w:cs="Times New Roman"/>
          <w:sz w:val="24"/>
          <w:szCs w:val="24"/>
          <w:lang w:val="sl-SI"/>
        </w:rPr>
      </w:pPr>
    </w:p>
    <w:p w:rsidR="00D37530" w:rsidRPr="00F34DC3"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Materijal za koji se utvrdi da ne odgovara tehničkim propisima ili standardima, Izvođač mora o svom trošku da ukloni sa gradilišta u roku</w:t>
      </w:r>
      <w:r w:rsidR="00F34DC3">
        <w:rPr>
          <w:rFonts w:ascii="Times New Roman" w:hAnsi="Times New Roman" w:cs="Times New Roman"/>
          <w:sz w:val="24"/>
          <w:szCs w:val="24"/>
          <w:lang w:val="sl-SI"/>
        </w:rPr>
        <w:t xml:space="preserve"> koji mu odredi Nadzorni organ.</w:t>
      </w: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14</w:t>
      </w: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Kvalitet materijala koji se ugra</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uje, poluproizvoda i gotovih proizvoda i kvalitet izvedenih radova moraju da odgovaraju uslovima po važećim tehničkim propisima, standardima i uslovima predvi</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en</w:t>
      </w:r>
      <w:r w:rsidRPr="00172C3B">
        <w:rPr>
          <w:rFonts w:ascii="Times New Roman" w:hAnsi="Times New Roman" w:cs="Times New Roman"/>
          <w:sz w:val="24"/>
          <w:szCs w:val="24"/>
          <w:lang w:val="sr-Latn-CS"/>
        </w:rPr>
        <w:t xml:space="preserve">im predmjerom radova </w:t>
      </w:r>
      <w:r w:rsidRPr="00172C3B">
        <w:rPr>
          <w:rFonts w:ascii="Times New Roman" w:hAnsi="Times New Roman" w:cs="Times New Roman"/>
          <w:sz w:val="24"/>
          <w:szCs w:val="24"/>
          <w:lang w:val="sl-SI"/>
        </w:rPr>
        <w:t xml:space="preserve"> po kojoj se izvode radovi na objektu i uslovima ovog ugovora. </w:t>
      </w:r>
    </w:p>
    <w:p w:rsidR="00D37530" w:rsidRPr="00172C3B" w:rsidRDefault="00D37530" w:rsidP="00E328B0">
      <w:pPr>
        <w:spacing w:after="0"/>
        <w:jc w:val="both"/>
        <w:rPr>
          <w:rFonts w:ascii="Times New Roman" w:hAnsi="Times New Roman" w:cs="Times New Roman"/>
          <w:sz w:val="24"/>
          <w:szCs w:val="24"/>
          <w:lang w:val="sl-SI"/>
        </w:rPr>
      </w:pP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Kvalitet materijala koji se ugrađuje i izvedenih radova, Izvođač mora da dokaže atestima o izvršenim ispitivanjima materijala i radova odnosno garantnim listovima proizvođača materijala. </w:t>
      </w: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Sve troškove ispitivanja kvaliteta materijala i radova snosi Izvođač.  </w:t>
      </w:r>
    </w:p>
    <w:p w:rsidR="00D37530" w:rsidRPr="00172C3B" w:rsidRDefault="00D37530" w:rsidP="00E328B0">
      <w:pPr>
        <w:spacing w:after="0"/>
        <w:jc w:val="both"/>
        <w:rPr>
          <w:rFonts w:ascii="Times New Roman" w:hAnsi="Times New Roman" w:cs="Times New Roman"/>
          <w:sz w:val="24"/>
          <w:szCs w:val="24"/>
          <w:lang w:val="sl-SI"/>
        </w:rPr>
      </w:pP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Rezultate svih ispitivanja, Izvođač mora blagovremeno dostaviti Nadzornom organu i ovi biti upisani u građevinski dnevnik.   </w:t>
      </w:r>
    </w:p>
    <w:p w:rsidR="00D37530" w:rsidRPr="00172C3B" w:rsidRDefault="00D37530" w:rsidP="00E328B0">
      <w:pPr>
        <w:spacing w:after="0"/>
        <w:jc w:val="both"/>
        <w:rPr>
          <w:rFonts w:ascii="Times New Roman" w:hAnsi="Times New Roman" w:cs="Times New Roman"/>
          <w:sz w:val="24"/>
          <w:szCs w:val="24"/>
          <w:lang w:val="sl-SI"/>
        </w:rPr>
      </w:pP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Ukoliko rezultat ispitivanja pokažu da kvalitet ugrađenog materijala ili izvedenih radova, ne odgovara zahtjevanim  uslovima, Nadzorni organ je dužan da izda nalog Izvođaču da nekvalitetni materijal zamjeni kvalitetnim i da radove dovede u ispravno stanje i sve o trošku Izvođača. </w:t>
      </w:r>
    </w:p>
    <w:p w:rsidR="00D37530" w:rsidRPr="00172C3B" w:rsidRDefault="00D37530" w:rsidP="00E328B0">
      <w:pPr>
        <w:spacing w:after="0"/>
        <w:jc w:val="both"/>
        <w:rPr>
          <w:rFonts w:ascii="Times New Roman" w:hAnsi="Times New Roman" w:cs="Times New Roman"/>
          <w:sz w:val="24"/>
          <w:szCs w:val="24"/>
          <w:lang w:val="sl-SI"/>
        </w:rPr>
      </w:pP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Ako Izvođač i pored upozorenja i zahtjeva Nadzornog organa da otkloni uočene nedostatke nastavi nekvalitetno izvođenje radova, Nadzorni organ će postupiti u smislu stava 2 člana 13 ovog Ugovora.</w:t>
      </w:r>
    </w:p>
    <w:p w:rsidR="00D37530" w:rsidRPr="00172C3B" w:rsidRDefault="00D37530" w:rsidP="00D37530">
      <w:pPr>
        <w:spacing w:after="0"/>
        <w:rPr>
          <w:rFonts w:ascii="Times New Roman" w:hAnsi="Times New Roman" w:cs="Times New Roman"/>
          <w:b/>
          <w:color w:val="FF0000"/>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15</w:t>
      </w: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Izvođač je dužan da za uredno i blagovremeno izvršenje radova na izgradnji objekt</w:t>
      </w:r>
      <w:r w:rsidR="00E328B0" w:rsidRPr="00172C3B">
        <w:rPr>
          <w:rFonts w:ascii="Times New Roman" w:hAnsi="Times New Roman" w:cs="Times New Roman"/>
          <w:sz w:val="24"/>
          <w:szCs w:val="24"/>
          <w:lang w:val="sl-SI"/>
        </w:rPr>
        <w:t>a koji je predmet ovog ugovora.</w:t>
      </w:r>
    </w:p>
    <w:p w:rsidR="00D37530" w:rsidRPr="00172C3B" w:rsidRDefault="00D37530" w:rsidP="00E328B0">
      <w:pPr>
        <w:spacing w:after="0"/>
        <w:jc w:val="both"/>
        <w:rPr>
          <w:rFonts w:ascii="Times New Roman" w:hAnsi="Times New Roman" w:cs="Times New Roman"/>
          <w:sz w:val="24"/>
          <w:szCs w:val="24"/>
          <w:lang w:val="sl-SI"/>
        </w:rPr>
      </w:pP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Izvođač je dužan da obavjesti Naručioca o imenovanju ovlašćenog lica koje će rukovoditi izvođenjem radova.   </w:t>
      </w: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Ako u toku izvođenja radova dođe do promjene ovlašćenog lica određenog za rukovođenje građenjem objekta, Izvođač je dužan da o tome odmah obavijesti Naručioca. </w:t>
      </w:r>
    </w:p>
    <w:p w:rsidR="00D37530" w:rsidRPr="00172C3B" w:rsidRDefault="00D37530" w:rsidP="00E328B0">
      <w:pPr>
        <w:spacing w:after="0"/>
        <w:jc w:val="both"/>
        <w:rPr>
          <w:rFonts w:ascii="Times New Roman" w:hAnsi="Times New Roman" w:cs="Times New Roman"/>
          <w:b/>
          <w:sz w:val="24"/>
          <w:szCs w:val="24"/>
          <w:lang w:val="sl-SI"/>
        </w:rPr>
      </w:pPr>
    </w:p>
    <w:p w:rsidR="00D37530" w:rsidRPr="00172C3B" w:rsidRDefault="00D37530" w:rsidP="00E328B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lastRenderedPageBreak/>
        <w:t>Član 16</w:t>
      </w:r>
    </w:p>
    <w:p w:rsidR="00D37530" w:rsidRPr="00172C3B" w:rsidRDefault="00D37530" w:rsidP="00E328B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 xml:space="preserve">ač je dužan da, u vezi sa izvođenjem radova koji su predmet ovog ugovora, uredno i po propisima koji važe u sjedištu Naručioca vodi propisanu gradilišnu dokumentaciju. </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17</w:t>
      </w:r>
    </w:p>
    <w:p w:rsidR="00D37530" w:rsidRPr="00172C3B" w:rsidRDefault="00D37530" w:rsidP="00C51B41">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lang w:val="sl-SI"/>
        </w:rPr>
        <w:t>Izvođač je dužan da na gradilištu preduzme mjere radi obezbe</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enja sigurnosti izvedenih radova, susjednih objekata i radova opreme, ure</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enje instalacija, radnika, saobraćaj, okoline i imovine i neposredno je odgovoran i dužan naknaditi sve štete koje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enjem ugovorenih radova pričini trećim licima i imovini</w:t>
      </w:r>
      <w:r w:rsidRPr="00172C3B">
        <w:rPr>
          <w:rFonts w:ascii="Times New Roman" w:hAnsi="Times New Roman" w:cs="Times New Roman"/>
          <w:sz w:val="24"/>
          <w:szCs w:val="24"/>
          <w:lang w:val="sr-Latn-CS"/>
        </w:rPr>
        <w:t>.</w:t>
      </w:r>
    </w:p>
    <w:p w:rsidR="00D37530" w:rsidRPr="00172C3B" w:rsidRDefault="00D37530" w:rsidP="00CF3F7C">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Troškove sprovođenja mjera zaštite snosi Izvođač. </w:t>
      </w:r>
    </w:p>
    <w:p w:rsidR="00D37530" w:rsidRPr="00172C3B" w:rsidRDefault="00D37530" w:rsidP="00CF3F7C">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Izvođač je obavezan Naručiocu nadoknaditi sve štete koje treća lica eventualno ostvare od Naručioca po osnovu iz stava 1 ovog člana. </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CF3F7C">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Sva  lica zaposlena  na gradilištu za izvršenje radova iz ovog Ugovora imaju biti osigurani od strane Izvođača o njegovom trošku za sve povrede na radu ili nesreće na poslu.</w:t>
      </w:r>
    </w:p>
    <w:p w:rsidR="00D37530" w:rsidRPr="00172C3B" w:rsidRDefault="00D37530" w:rsidP="00CF3F7C">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Ovim osiguranjem moraju biti obuhvaćena sva lica u službi Izvođača, Podizvođača kao i nadzorni organ Naručioca. </w:t>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r>
      <w:r w:rsidRPr="00172C3B">
        <w:rPr>
          <w:rFonts w:ascii="Times New Roman" w:hAnsi="Times New Roman" w:cs="Times New Roman"/>
          <w:sz w:val="24"/>
          <w:szCs w:val="24"/>
          <w:lang w:val="sl-SI"/>
        </w:rPr>
        <w:tab/>
        <w:t xml:space="preserve"> </w:t>
      </w:r>
    </w:p>
    <w:p w:rsidR="00D37530" w:rsidRPr="00172C3B" w:rsidRDefault="00D37530" w:rsidP="00CF3F7C">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Investitor neće biti odgovoran za bilo koje odštete ili kompenzacije koje se imaju isplatiti za bilo kakvu povredu osiguranih lica.</w:t>
      </w:r>
    </w:p>
    <w:p w:rsidR="00D37530" w:rsidRPr="00172C3B" w:rsidRDefault="00D37530" w:rsidP="00D37530">
      <w:pPr>
        <w:spacing w:after="0"/>
        <w:rPr>
          <w:rFonts w:ascii="Times New Roman" w:hAnsi="Times New Roman" w:cs="Times New Roman"/>
          <w:color w:val="FF0000"/>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18</w:t>
      </w:r>
    </w:p>
    <w:p w:rsidR="00D37530" w:rsidRPr="00172C3B" w:rsidRDefault="00D37530" w:rsidP="00C51B41">
      <w:pPr>
        <w:spacing w:after="0"/>
        <w:jc w:val="both"/>
        <w:rPr>
          <w:rFonts w:ascii="Times New Roman" w:hAnsi="Times New Roman" w:cs="Times New Roman"/>
          <w:sz w:val="24"/>
          <w:szCs w:val="24"/>
        </w:rPr>
      </w:pPr>
      <w:r w:rsidRPr="00172C3B">
        <w:rPr>
          <w:rFonts w:ascii="Times New Roman" w:hAnsi="Times New Roman" w:cs="Times New Roman"/>
          <w:sz w:val="24"/>
          <w:szCs w:val="24"/>
          <w:lang w:val="sl-SI"/>
        </w:rPr>
        <w:t>Ako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ač bez krivice Naručioca ne završi radove koji su predmet ovog ugovora u ugovorenom roku, dužan je Naručiocu platiti na ime ugovorene kazne penale 2,0 %</w:t>
      </w:r>
      <w:r w:rsidRPr="00172C3B">
        <w:rPr>
          <w:rFonts w:ascii="Times New Roman" w:hAnsi="Times New Roman" w:cs="Times New Roman"/>
          <w:sz w:val="24"/>
          <w:szCs w:val="24"/>
          <w:vertAlign w:val="subscript"/>
          <w:lang w:val="sl-SI"/>
        </w:rPr>
        <w:t>0</w:t>
      </w:r>
      <w:r w:rsidRPr="00172C3B">
        <w:rPr>
          <w:rFonts w:ascii="Times New Roman" w:hAnsi="Times New Roman" w:cs="Times New Roman"/>
          <w:sz w:val="24"/>
          <w:szCs w:val="24"/>
          <w:lang w:val="sl-SI"/>
        </w:rPr>
        <w:t xml:space="preserve"> (dva promila) od ugovorene cijene radova za svaki dan prekoračenja ugovorenog roka završetka objekta. </w:t>
      </w:r>
      <w:r w:rsidRPr="00172C3B">
        <w:rPr>
          <w:rFonts w:ascii="Times New Roman" w:hAnsi="Times New Roman" w:cs="Times New Roman"/>
          <w:sz w:val="24"/>
          <w:szCs w:val="24"/>
        </w:rPr>
        <w:t xml:space="preserve">Visina ugovorene kazne ne može preći 5% </w:t>
      </w:r>
      <w:proofErr w:type="gramStart"/>
      <w:r w:rsidRPr="00172C3B">
        <w:rPr>
          <w:rFonts w:ascii="Times New Roman" w:hAnsi="Times New Roman" w:cs="Times New Roman"/>
          <w:sz w:val="24"/>
          <w:szCs w:val="24"/>
        </w:rPr>
        <w:t>od</w:t>
      </w:r>
      <w:proofErr w:type="gramEnd"/>
      <w:r w:rsidRPr="00172C3B">
        <w:rPr>
          <w:rFonts w:ascii="Times New Roman" w:hAnsi="Times New Roman" w:cs="Times New Roman"/>
          <w:sz w:val="24"/>
          <w:szCs w:val="24"/>
        </w:rPr>
        <w:t xml:space="preserve"> ugovorene cijene radova. </w:t>
      </w:r>
    </w:p>
    <w:p w:rsidR="00D37530" w:rsidRPr="00172C3B" w:rsidRDefault="00D37530" w:rsidP="00D37530">
      <w:pPr>
        <w:spacing w:after="0"/>
        <w:rPr>
          <w:rFonts w:ascii="Times New Roman" w:hAnsi="Times New Roman" w:cs="Times New Roman"/>
          <w:sz w:val="24"/>
          <w:szCs w:val="24"/>
        </w:rPr>
      </w:pPr>
    </w:p>
    <w:p w:rsidR="00D37530" w:rsidRPr="00172C3B" w:rsidRDefault="00D37530" w:rsidP="00D37530">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rPr>
        <w:t>Strane ugovora ovim ugovorom isključuju primjenu pravnog pravila po kojem je Naručilac dužan saopštiti Izvođaču po zapadanju u docnju da zadržava pravo na ugovorenu kaznu (penale), te se smatra da je samim padanjem u docnju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ač dužan platiti ugovorenu kaznu (penale) bez opomene Naručioca, a Naručioc ovlašćen da ih naplati – odbije na teret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ačevih potraživanja za izvedene radove na objektu koji je predmet ovog ugovora ili od bilo kojeg drugog Izvođačevog potraživanja od Naručioca, s tim što je Naručilac o izvršenoj naplati – odbijanju, dužan obavjestiti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 xml:space="preserve">ača. </w:t>
      </w:r>
    </w:p>
    <w:p w:rsidR="00B813E3" w:rsidRDefault="00D37530" w:rsidP="00D37530">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rPr>
        <w:t>Pla</w:t>
      </w:r>
      <w:r w:rsidRPr="00172C3B">
        <w:rPr>
          <w:rFonts w:ascii="Times New Roman" w:hAnsi="Times New Roman" w:cs="Times New Roman"/>
          <w:sz w:val="24"/>
          <w:szCs w:val="24"/>
          <w:lang w:val="sr-Latn-CS"/>
        </w:rPr>
        <w:t>ć</w:t>
      </w:r>
      <w:r w:rsidRPr="00172C3B">
        <w:rPr>
          <w:rFonts w:ascii="Times New Roman" w:hAnsi="Times New Roman" w:cs="Times New Roman"/>
          <w:sz w:val="24"/>
          <w:szCs w:val="24"/>
        </w:rPr>
        <w:t>anje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ugovorene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kazne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penala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osloba</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obaveze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cjelosti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zavr</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preda</w:t>
      </w:r>
      <w:r w:rsidRPr="00172C3B">
        <w:rPr>
          <w:rFonts w:ascii="Times New Roman" w:hAnsi="Times New Roman" w:cs="Times New Roman"/>
          <w:sz w:val="24"/>
          <w:szCs w:val="24"/>
          <w:lang w:val="sr-Latn-CS"/>
        </w:rPr>
        <w:t xml:space="preserve">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upotrebu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ugovorene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radove</w:t>
      </w:r>
      <w:r w:rsidRPr="00172C3B">
        <w:rPr>
          <w:rFonts w:ascii="Times New Roman" w:hAnsi="Times New Roman" w:cs="Times New Roman"/>
          <w:sz w:val="24"/>
          <w:szCs w:val="24"/>
          <w:lang w:val="sr-Latn-CS"/>
        </w:rPr>
        <w:t>.</w:t>
      </w:r>
      <w:r w:rsidR="00B813E3">
        <w:rPr>
          <w:rFonts w:ascii="Times New Roman" w:hAnsi="Times New Roman" w:cs="Times New Roman"/>
          <w:sz w:val="24"/>
          <w:szCs w:val="24"/>
          <w:lang w:val="sr-Latn-CS"/>
        </w:rPr>
        <w:t xml:space="preserve"> </w:t>
      </w:r>
      <w:r w:rsidR="00B813E3">
        <w:rPr>
          <w:rFonts w:ascii="Times New Roman" w:hAnsi="Times New Roman" w:cs="Times New Roman"/>
          <w:sz w:val="24"/>
          <w:szCs w:val="24"/>
          <w:lang w:val="sr-Latn-CS"/>
        </w:rPr>
        <w:tab/>
      </w:r>
      <w:r w:rsidR="00B813E3">
        <w:rPr>
          <w:rFonts w:ascii="Times New Roman" w:hAnsi="Times New Roman" w:cs="Times New Roman"/>
          <w:sz w:val="24"/>
          <w:szCs w:val="24"/>
          <w:lang w:val="sr-Latn-CS"/>
        </w:rPr>
        <w:tab/>
      </w:r>
      <w:r w:rsidR="00B813E3">
        <w:rPr>
          <w:rFonts w:ascii="Times New Roman" w:hAnsi="Times New Roman" w:cs="Times New Roman"/>
          <w:sz w:val="24"/>
          <w:szCs w:val="24"/>
          <w:lang w:val="sr-Latn-CS"/>
        </w:rPr>
        <w:tab/>
      </w:r>
      <w:r w:rsidR="00B813E3">
        <w:rPr>
          <w:rFonts w:ascii="Times New Roman" w:hAnsi="Times New Roman" w:cs="Times New Roman"/>
          <w:sz w:val="24"/>
          <w:szCs w:val="24"/>
          <w:lang w:val="sr-Latn-CS"/>
        </w:rPr>
        <w:tab/>
      </w:r>
      <w:r w:rsidR="00B813E3">
        <w:rPr>
          <w:rFonts w:ascii="Times New Roman" w:hAnsi="Times New Roman" w:cs="Times New Roman"/>
          <w:sz w:val="24"/>
          <w:szCs w:val="24"/>
          <w:lang w:val="sr-Latn-CS"/>
        </w:rPr>
        <w:tab/>
      </w:r>
      <w:r w:rsidR="00B813E3">
        <w:rPr>
          <w:rFonts w:ascii="Times New Roman" w:hAnsi="Times New Roman" w:cs="Times New Roman"/>
          <w:sz w:val="24"/>
          <w:szCs w:val="24"/>
          <w:lang w:val="sr-Latn-CS"/>
        </w:rPr>
        <w:tab/>
      </w:r>
    </w:p>
    <w:p w:rsidR="00D37530" w:rsidRPr="00172C3B" w:rsidRDefault="00D37530" w:rsidP="00D37530">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lang w:val="sr-Latn-CS"/>
        </w:rPr>
        <w:tab/>
      </w:r>
      <w:r w:rsidRPr="00172C3B">
        <w:rPr>
          <w:rFonts w:ascii="Times New Roman" w:hAnsi="Times New Roman" w:cs="Times New Roman"/>
          <w:sz w:val="24"/>
          <w:szCs w:val="24"/>
          <w:lang w:val="sr-Latn-CS"/>
        </w:rPr>
        <w:tab/>
      </w:r>
    </w:p>
    <w:p w:rsidR="00D37530" w:rsidRPr="00172C3B" w:rsidRDefault="00D37530" w:rsidP="00D37530">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rPr>
        <w:t>Ako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Naru</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iocu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nastane</w:t>
      </w:r>
      <w:r w:rsidRPr="00172C3B">
        <w:rPr>
          <w:rFonts w:ascii="Times New Roman" w:hAnsi="Times New Roman" w:cs="Times New Roman"/>
          <w:sz w:val="24"/>
          <w:szCs w:val="24"/>
          <w:lang w:val="sr-Latn-CS"/>
        </w:rPr>
        <w:t xml:space="preserve"> š</w:t>
      </w:r>
      <w:r w:rsidRPr="00172C3B">
        <w:rPr>
          <w:rFonts w:ascii="Times New Roman" w:hAnsi="Times New Roman" w:cs="Times New Roman"/>
          <w:sz w:val="24"/>
          <w:szCs w:val="24"/>
        </w:rPr>
        <w:t>teta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zbog</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prekora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enja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ugovorenog</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roka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zavr</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etka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radova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iznosu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ve</w:t>
      </w:r>
      <w:r w:rsidRPr="00172C3B">
        <w:rPr>
          <w:rFonts w:ascii="Times New Roman" w:hAnsi="Times New Roman" w:cs="Times New Roman"/>
          <w:sz w:val="24"/>
          <w:szCs w:val="24"/>
          <w:lang w:val="sr-Latn-CS"/>
        </w:rPr>
        <w:t>ć</w:t>
      </w:r>
      <w:r w:rsidRPr="00172C3B">
        <w:rPr>
          <w:rFonts w:ascii="Times New Roman" w:hAnsi="Times New Roman" w:cs="Times New Roman"/>
          <w:sz w:val="24"/>
          <w:szCs w:val="24"/>
        </w:rPr>
        <w:t>em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od</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ugovorenih</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obra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unatih</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penala</w:t>
      </w:r>
      <w:r w:rsidRPr="00172C3B">
        <w:rPr>
          <w:rFonts w:ascii="Times New Roman" w:hAnsi="Times New Roman" w:cs="Times New Roman"/>
          <w:sz w:val="24"/>
          <w:szCs w:val="24"/>
          <w:lang w:val="sr-Latn-CS"/>
        </w:rPr>
        <w:t xml:space="preserve"> – </w:t>
      </w:r>
      <w:r w:rsidRPr="00172C3B">
        <w:rPr>
          <w:rFonts w:ascii="Times New Roman" w:hAnsi="Times New Roman" w:cs="Times New Roman"/>
          <w:sz w:val="24"/>
          <w:szCs w:val="24"/>
        </w:rPr>
        <w:t>kazne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tada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č </w:t>
      </w:r>
      <w:r w:rsidRPr="00172C3B">
        <w:rPr>
          <w:rFonts w:ascii="Times New Roman" w:hAnsi="Times New Roman" w:cs="Times New Roman"/>
          <w:sz w:val="24"/>
          <w:szCs w:val="24"/>
        </w:rPr>
        <w:t>du</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an</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proofErr w:type="gramStart"/>
      <w:r w:rsidRPr="00172C3B">
        <w:rPr>
          <w:rFonts w:ascii="Times New Roman" w:hAnsi="Times New Roman" w:cs="Times New Roman"/>
          <w:sz w:val="24"/>
          <w:szCs w:val="24"/>
        </w:rPr>
        <w:t>plati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Naru</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iocu</w:t>
      </w:r>
      <w:proofErr w:type="gramEnd"/>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pored</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ugovorene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kazne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penale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iznos</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naknade</w:t>
      </w:r>
      <w:r w:rsidRPr="00172C3B">
        <w:rPr>
          <w:rFonts w:ascii="Times New Roman" w:hAnsi="Times New Roman" w:cs="Times New Roman"/>
          <w:sz w:val="24"/>
          <w:szCs w:val="24"/>
          <w:lang w:val="sr-Latn-CS"/>
        </w:rPr>
        <w:t xml:space="preserve"> š</w:t>
      </w:r>
      <w:r w:rsidRPr="00172C3B">
        <w:rPr>
          <w:rFonts w:ascii="Times New Roman" w:hAnsi="Times New Roman" w:cs="Times New Roman"/>
          <w:sz w:val="24"/>
          <w:szCs w:val="24"/>
        </w:rPr>
        <w:t>tete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prelazi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visinu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ugovorene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kazne</w:t>
      </w:r>
      <w:r w:rsidRPr="00172C3B">
        <w:rPr>
          <w:rFonts w:ascii="Times New Roman" w:hAnsi="Times New Roman" w:cs="Times New Roman"/>
          <w:sz w:val="24"/>
          <w:szCs w:val="24"/>
          <w:lang w:val="sr-Latn-CS"/>
        </w:rPr>
        <w:t xml:space="preserve">. </w:t>
      </w:r>
    </w:p>
    <w:p w:rsidR="00D37530" w:rsidRPr="00172C3B" w:rsidRDefault="00D37530" w:rsidP="00D37530">
      <w:pPr>
        <w:spacing w:after="0"/>
        <w:rPr>
          <w:rFonts w:ascii="Times New Roman" w:hAnsi="Times New Roman" w:cs="Times New Roman"/>
          <w:sz w:val="24"/>
          <w:szCs w:val="24"/>
          <w:lang w:val="sr-Latn-CS"/>
        </w:rPr>
      </w:pPr>
    </w:p>
    <w:p w:rsidR="00D37530" w:rsidRPr="00172C3B" w:rsidRDefault="00D37530" w:rsidP="00D37530">
      <w:pPr>
        <w:spacing w:after="0"/>
        <w:jc w:val="center"/>
        <w:rPr>
          <w:rFonts w:ascii="Times New Roman" w:hAnsi="Times New Roman" w:cs="Times New Roman"/>
          <w:b/>
          <w:sz w:val="24"/>
          <w:szCs w:val="24"/>
        </w:rPr>
      </w:pPr>
      <w:r w:rsidRPr="00172C3B">
        <w:rPr>
          <w:rFonts w:ascii="Times New Roman" w:hAnsi="Times New Roman" w:cs="Times New Roman"/>
          <w:b/>
          <w:sz w:val="24"/>
          <w:szCs w:val="24"/>
        </w:rPr>
        <w:t>Član 19</w:t>
      </w:r>
    </w:p>
    <w:p w:rsidR="00D37530" w:rsidRDefault="00D37530" w:rsidP="00FE30FE">
      <w:pPr>
        <w:spacing w:after="0"/>
        <w:jc w:val="both"/>
        <w:rPr>
          <w:rFonts w:ascii="Times New Roman" w:hAnsi="Times New Roman" w:cs="Times New Roman"/>
          <w:sz w:val="24"/>
          <w:szCs w:val="24"/>
        </w:rPr>
      </w:pPr>
      <w:r w:rsidRPr="00172C3B">
        <w:rPr>
          <w:rFonts w:ascii="Times New Roman" w:hAnsi="Times New Roman" w:cs="Times New Roman"/>
          <w:sz w:val="24"/>
          <w:szCs w:val="24"/>
        </w:rPr>
        <w:t>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 xml:space="preserve">ač je dužan da prilikom potpisivanja ovog ugovora preda Naručiocu neopozivu i bezuslovno plativu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prvi poziv garanciju </w:t>
      </w:r>
      <w:r w:rsidR="00B813E3">
        <w:rPr>
          <w:rFonts w:ascii="Times New Roman" w:hAnsi="Times New Roman" w:cs="Times New Roman"/>
          <w:sz w:val="24"/>
          <w:szCs w:val="24"/>
        </w:rPr>
        <w:t xml:space="preserve">za dobro izvršenje </w:t>
      </w:r>
      <w:r w:rsidR="008650D8">
        <w:rPr>
          <w:rFonts w:ascii="Times New Roman" w:hAnsi="Times New Roman" w:cs="Times New Roman"/>
          <w:sz w:val="24"/>
          <w:szCs w:val="24"/>
        </w:rPr>
        <w:t xml:space="preserve">ugovora </w:t>
      </w:r>
      <w:r w:rsidRPr="00172C3B">
        <w:rPr>
          <w:rFonts w:ascii="Times New Roman" w:hAnsi="Times New Roman" w:cs="Times New Roman"/>
          <w:sz w:val="24"/>
          <w:szCs w:val="24"/>
        </w:rPr>
        <w:t xml:space="preserve">na iznos od </w:t>
      </w:r>
      <w:r w:rsidRPr="00172C3B">
        <w:rPr>
          <w:rFonts w:ascii="Times New Roman" w:hAnsi="Times New Roman" w:cs="Times New Roman"/>
          <w:sz w:val="24"/>
          <w:szCs w:val="24"/>
          <w:lang w:val="sr-Latn-CS"/>
        </w:rPr>
        <w:t>5</w:t>
      </w:r>
      <w:r w:rsidRPr="00172C3B">
        <w:rPr>
          <w:rFonts w:ascii="Times New Roman" w:hAnsi="Times New Roman" w:cs="Times New Roman"/>
          <w:sz w:val="24"/>
          <w:szCs w:val="24"/>
        </w:rPr>
        <w:t xml:space="preserve"> % </w:t>
      </w:r>
      <w:r w:rsidRPr="00172C3B">
        <w:rPr>
          <w:rFonts w:ascii="Times New Roman" w:hAnsi="Times New Roman" w:cs="Times New Roman"/>
          <w:sz w:val="24"/>
          <w:szCs w:val="24"/>
        </w:rPr>
        <w:lastRenderedPageBreak/>
        <w:t xml:space="preserve">ugovorene vrijednosti, kojom bezuslovno i neopozivo garantuje potpuno i savjesno izvršenje ugovorenih obaveza kao i za slučaj nastupanja okolnosti iz člana 7 ovog Ugovora. </w:t>
      </w:r>
    </w:p>
    <w:p w:rsidR="008650D8" w:rsidRDefault="008650D8" w:rsidP="008650D8">
      <w:pPr>
        <w:autoSpaceDE w:val="0"/>
        <w:autoSpaceDN w:val="0"/>
        <w:adjustRightInd w:val="0"/>
        <w:spacing w:after="0" w:line="240" w:lineRule="auto"/>
        <w:jc w:val="both"/>
        <w:rPr>
          <w:rFonts w:ascii="Times New Roman" w:hAnsi="Times New Roman" w:cs="Times New Roman"/>
          <w:sz w:val="24"/>
          <w:szCs w:val="24"/>
          <w:lang w:val="pl-PL"/>
        </w:rPr>
      </w:pPr>
    </w:p>
    <w:p w:rsidR="008650D8" w:rsidRPr="00C11C66" w:rsidRDefault="008650D8" w:rsidP="008650D8">
      <w:pPr>
        <w:autoSpaceDE w:val="0"/>
        <w:autoSpaceDN w:val="0"/>
        <w:adjustRightInd w:val="0"/>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Garancija </w:t>
      </w:r>
      <w:r w:rsidR="00A009CF">
        <w:rPr>
          <w:rFonts w:ascii="Times New Roman" w:hAnsi="Times New Roman" w:cs="Times New Roman"/>
          <w:sz w:val="24"/>
          <w:szCs w:val="24"/>
          <w:lang w:val="pl-PL"/>
        </w:rPr>
        <w:t>može</w:t>
      </w:r>
      <w:r>
        <w:rPr>
          <w:rFonts w:ascii="Times New Roman" w:hAnsi="Times New Roman" w:cs="Times New Roman"/>
          <w:sz w:val="24"/>
          <w:szCs w:val="24"/>
          <w:lang w:val="pl-PL"/>
        </w:rPr>
        <w:t xml:space="preserve"> biti izdata </w:t>
      </w:r>
      <w:r w:rsidRPr="00C11C66">
        <w:rPr>
          <w:rFonts w:ascii="Times New Roman" w:hAnsi="Times New Roman" w:cs="Times New Roman"/>
          <w:sz w:val="24"/>
          <w:szCs w:val="24"/>
          <w:lang w:val="pl-PL"/>
        </w:rPr>
        <w:t>od banke, društva za osiguranje ili druge organizacije koja je zakonom ili na osnovu zakona ovlašćena za davanje garancija.</w:t>
      </w:r>
    </w:p>
    <w:p w:rsidR="008650D8" w:rsidRPr="00172C3B" w:rsidRDefault="008650D8" w:rsidP="00FE30FE">
      <w:pPr>
        <w:spacing w:after="0"/>
        <w:jc w:val="both"/>
        <w:rPr>
          <w:rFonts w:ascii="Times New Roman" w:hAnsi="Times New Roman" w:cs="Times New Roman"/>
          <w:sz w:val="24"/>
          <w:szCs w:val="24"/>
          <w:lang w:val="sr-Latn-CS"/>
        </w:rPr>
      </w:pPr>
    </w:p>
    <w:p w:rsidR="008650D8" w:rsidRDefault="00D37530" w:rsidP="00230B7A">
      <w:pPr>
        <w:tabs>
          <w:tab w:val="left" w:pos="182"/>
        </w:tabs>
        <w:spacing w:after="0" w:line="240" w:lineRule="auto"/>
        <w:jc w:val="both"/>
        <w:rPr>
          <w:rFonts w:ascii="Times New Roman" w:hAnsi="Times New Roman" w:cs="Times New Roman"/>
          <w:sz w:val="24"/>
          <w:szCs w:val="24"/>
          <w:lang w:val="sr-Latn-CS"/>
        </w:rPr>
      </w:pPr>
      <w:r w:rsidRPr="00172C3B">
        <w:rPr>
          <w:rFonts w:ascii="Times New Roman" w:hAnsi="Times New Roman" w:cs="Times New Roman"/>
          <w:sz w:val="24"/>
          <w:szCs w:val="24"/>
        </w:rPr>
        <w:t>Garancija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w:t>
      </w:r>
      <w:r w:rsidRPr="00172C3B">
        <w:rPr>
          <w:rFonts w:ascii="Times New Roman" w:hAnsi="Times New Roman" w:cs="Times New Roman"/>
          <w:sz w:val="24"/>
          <w:szCs w:val="24"/>
          <w:lang w:val="sr-Latn-CS"/>
        </w:rPr>
        <w:t xml:space="preserve"> </w:t>
      </w:r>
      <w:proofErr w:type="gramStart"/>
      <w:r w:rsidRPr="00172C3B">
        <w:rPr>
          <w:rFonts w:ascii="Times New Roman" w:hAnsi="Times New Roman" w:cs="Times New Roman"/>
          <w:sz w:val="24"/>
          <w:szCs w:val="24"/>
        </w:rPr>
        <w:t>dobro</w:t>
      </w:r>
      <w:proofErr w:type="gramEnd"/>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izvr</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enje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sastavni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dio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Ugovora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w:t>
      </w:r>
      <w:r w:rsidRPr="00172C3B">
        <w:rPr>
          <w:rFonts w:ascii="Times New Roman" w:hAnsi="Times New Roman" w:cs="Times New Roman"/>
          <w:sz w:val="24"/>
          <w:szCs w:val="24"/>
          <w:lang w:val="sr-Latn-CS"/>
        </w:rPr>
        <w:t xml:space="preserve"> izvođenju radova i traje 30 dana duže od dana isteka roka za završetak radova.  </w:t>
      </w:r>
      <w:r w:rsidRPr="00172C3B">
        <w:rPr>
          <w:rFonts w:ascii="Times New Roman" w:hAnsi="Times New Roman" w:cs="Times New Roman"/>
          <w:sz w:val="24"/>
          <w:szCs w:val="24"/>
          <w:lang w:val="sr-Latn-CS"/>
        </w:rPr>
        <w:tab/>
      </w:r>
    </w:p>
    <w:p w:rsidR="008650D8" w:rsidRDefault="008650D8" w:rsidP="00230B7A">
      <w:pPr>
        <w:tabs>
          <w:tab w:val="left" w:pos="182"/>
        </w:tabs>
        <w:spacing w:after="0" w:line="240" w:lineRule="auto"/>
        <w:jc w:val="both"/>
        <w:rPr>
          <w:rFonts w:ascii="Times New Roman" w:hAnsi="Times New Roman" w:cs="Times New Roman"/>
          <w:sz w:val="24"/>
          <w:szCs w:val="24"/>
          <w:lang w:val="sr-Latn-CS"/>
        </w:rPr>
      </w:pPr>
    </w:p>
    <w:p w:rsidR="00D37530" w:rsidRPr="00230B7A" w:rsidRDefault="00D37530" w:rsidP="00230B7A">
      <w:pPr>
        <w:tabs>
          <w:tab w:val="left" w:pos="182"/>
        </w:tabs>
        <w:spacing w:after="0" w:line="240" w:lineRule="auto"/>
        <w:jc w:val="both"/>
        <w:rPr>
          <w:rFonts w:ascii="Times New Roman" w:hAnsi="Times New Roman" w:cs="Times New Roman"/>
          <w:color w:val="FF0000"/>
          <w:sz w:val="24"/>
          <w:szCs w:val="24"/>
          <w:lang w:val="sr-Latn-CS"/>
        </w:rPr>
      </w:pPr>
      <w:r w:rsidRPr="00172C3B">
        <w:rPr>
          <w:rFonts w:ascii="Times New Roman" w:hAnsi="Times New Roman" w:cs="Times New Roman"/>
          <w:sz w:val="24"/>
          <w:szCs w:val="24"/>
          <w:lang w:val="sr-Latn-CS"/>
        </w:rPr>
        <w:tab/>
      </w:r>
      <w:r w:rsidRPr="00172C3B">
        <w:rPr>
          <w:rFonts w:ascii="Times New Roman" w:hAnsi="Times New Roman" w:cs="Times New Roman"/>
          <w:sz w:val="24"/>
          <w:szCs w:val="24"/>
          <w:lang w:val="sr-Latn-CS"/>
        </w:rPr>
        <w:tab/>
      </w:r>
      <w:r w:rsidRPr="00172C3B">
        <w:rPr>
          <w:rFonts w:ascii="Times New Roman" w:hAnsi="Times New Roman" w:cs="Times New Roman"/>
          <w:sz w:val="24"/>
          <w:szCs w:val="24"/>
          <w:lang w:val="sr-Latn-CS"/>
        </w:rPr>
        <w:tab/>
      </w:r>
      <w:r w:rsidRPr="00172C3B">
        <w:rPr>
          <w:rFonts w:ascii="Times New Roman" w:hAnsi="Times New Roman" w:cs="Times New Roman"/>
          <w:sz w:val="24"/>
          <w:szCs w:val="24"/>
          <w:lang w:val="sr-Latn-CS"/>
        </w:rPr>
        <w:tab/>
      </w:r>
      <w:r w:rsidRPr="00172C3B">
        <w:rPr>
          <w:rFonts w:ascii="Times New Roman" w:hAnsi="Times New Roman" w:cs="Times New Roman"/>
          <w:sz w:val="24"/>
          <w:szCs w:val="24"/>
          <w:lang w:val="sr-Latn-CS"/>
        </w:rPr>
        <w:tab/>
      </w:r>
      <w:r w:rsidR="00230B7A">
        <w:rPr>
          <w:rFonts w:ascii="Times New Roman" w:hAnsi="Times New Roman" w:cs="Times New Roman"/>
          <w:color w:val="FF0000"/>
          <w:sz w:val="24"/>
          <w:szCs w:val="24"/>
          <w:lang w:val="sr-Latn-CS"/>
        </w:rPr>
        <w:tab/>
      </w:r>
      <w:r w:rsidR="00230B7A">
        <w:rPr>
          <w:rFonts w:ascii="Times New Roman" w:hAnsi="Times New Roman" w:cs="Times New Roman"/>
          <w:color w:val="FF0000"/>
          <w:sz w:val="24"/>
          <w:szCs w:val="24"/>
          <w:lang w:val="sr-Latn-CS"/>
        </w:rPr>
        <w:tab/>
      </w:r>
      <w:r w:rsidR="00230B7A">
        <w:rPr>
          <w:rFonts w:ascii="Times New Roman" w:hAnsi="Times New Roman" w:cs="Times New Roman"/>
          <w:color w:val="FF0000"/>
          <w:sz w:val="24"/>
          <w:szCs w:val="24"/>
          <w:lang w:val="sr-Latn-CS"/>
        </w:rPr>
        <w:tab/>
      </w:r>
      <w:r w:rsidRPr="00172C3B">
        <w:rPr>
          <w:rFonts w:ascii="Times New Roman" w:hAnsi="Times New Roman" w:cs="Times New Roman"/>
          <w:sz w:val="24"/>
          <w:szCs w:val="24"/>
          <w:lang w:val="sr-Latn-CS"/>
        </w:rPr>
        <w:t xml:space="preserve"> </w:t>
      </w:r>
    </w:p>
    <w:p w:rsidR="00F71D6F" w:rsidRPr="00450513" w:rsidRDefault="00F71D6F" w:rsidP="00230B7A">
      <w:pPr>
        <w:spacing w:after="0"/>
        <w:jc w:val="center"/>
        <w:rPr>
          <w:rFonts w:ascii="Times New Roman" w:hAnsi="Times New Roman" w:cs="Times New Roman"/>
          <w:b/>
          <w:sz w:val="24"/>
          <w:szCs w:val="24"/>
          <w:lang w:val="sr-Latn-CS"/>
        </w:rPr>
      </w:pPr>
    </w:p>
    <w:p w:rsidR="00D37530" w:rsidRPr="00172C3B" w:rsidRDefault="00D37530" w:rsidP="00230B7A">
      <w:pPr>
        <w:spacing w:after="0"/>
        <w:jc w:val="center"/>
        <w:rPr>
          <w:rFonts w:ascii="Times New Roman" w:hAnsi="Times New Roman" w:cs="Times New Roman"/>
          <w:b/>
          <w:sz w:val="24"/>
          <w:szCs w:val="24"/>
        </w:rPr>
      </w:pPr>
      <w:r w:rsidRPr="00172C3B">
        <w:rPr>
          <w:rFonts w:ascii="Times New Roman" w:hAnsi="Times New Roman" w:cs="Times New Roman"/>
          <w:b/>
          <w:sz w:val="24"/>
          <w:szCs w:val="24"/>
        </w:rPr>
        <w:t xml:space="preserve">Član </w:t>
      </w:r>
      <w:r w:rsidRPr="00172C3B">
        <w:rPr>
          <w:rFonts w:ascii="Times New Roman" w:hAnsi="Times New Roman" w:cs="Times New Roman"/>
          <w:b/>
          <w:sz w:val="24"/>
          <w:szCs w:val="24"/>
          <w:lang w:val="sr-Latn-CS"/>
        </w:rPr>
        <w:t>20</w:t>
      </w:r>
    </w:p>
    <w:p w:rsidR="00D37530" w:rsidRPr="00172C3B" w:rsidRDefault="00D37530" w:rsidP="00FE30FE">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rPr>
        <w:t>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č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du</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an</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svom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tro</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ku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otkloni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sve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nedostatke</w:t>
      </w:r>
      <w:r w:rsidRPr="00172C3B">
        <w:rPr>
          <w:rFonts w:ascii="Times New Roman" w:hAnsi="Times New Roman" w:cs="Times New Roman"/>
          <w:sz w:val="24"/>
          <w:szCs w:val="24"/>
          <w:lang w:val="sr-Latn-CS"/>
        </w:rPr>
        <w:t xml:space="preserve">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izvedenim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radovima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poka</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toku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garantnog</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roka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roku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mu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odredi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Naru</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ilac</w:t>
      </w:r>
      <w:r w:rsidR="00230B7A">
        <w:rPr>
          <w:rFonts w:ascii="Times New Roman" w:hAnsi="Times New Roman" w:cs="Times New Roman"/>
          <w:sz w:val="24"/>
          <w:szCs w:val="24"/>
          <w:lang w:val="sr-Latn-CS"/>
        </w:rPr>
        <w:t>.</w:t>
      </w:r>
      <w:r w:rsidRPr="00172C3B">
        <w:rPr>
          <w:rFonts w:ascii="Times New Roman" w:hAnsi="Times New Roman" w:cs="Times New Roman"/>
          <w:sz w:val="24"/>
          <w:szCs w:val="24"/>
          <w:lang w:val="sr-Latn-CS"/>
        </w:rPr>
        <w:t xml:space="preserve"> </w:t>
      </w:r>
    </w:p>
    <w:p w:rsidR="00D37530" w:rsidRDefault="00D37530" w:rsidP="00D37530">
      <w:pPr>
        <w:spacing w:after="0"/>
        <w:rPr>
          <w:rFonts w:ascii="Times New Roman" w:hAnsi="Times New Roman" w:cs="Times New Roman"/>
          <w:sz w:val="24"/>
          <w:szCs w:val="24"/>
          <w:lang w:val="sr-Latn-CS"/>
        </w:rPr>
      </w:pPr>
    </w:p>
    <w:p w:rsidR="00F71D6F" w:rsidRPr="00172C3B" w:rsidRDefault="00F71D6F" w:rsidP="00D37530">
      <w:pPr>
        <w:spacing w:after="0"/>
        <w:rPr>
          <w:rFonts w:ascii="Times New Roman" w:hAnsi="Times New Roman" w:cs="Times New Roman"/>
          <w:sz w:val="24"/>
          <w:szCs w:val="24"/>
          <w:lang w:val="sr-Latn-CS"/>
        </w:rPr>
      </w:pPr>
    </w:p>
    <w:p w:rsidR="00D37530" w:rsidRPr="00172C3B" w:rsidRDefault="00D37530" w:rsidP="00D37530">
      <w:pPr>
        <w:spacing w:after="0"/>
        <w:jc w:val="center"/>
        <w:rPr>
          <w:rFonts w:ascii="Times New Roman" w:hAnsi="Times New Roman" w:cs="Times New Roman"/>
          <w:b/>
          <w:sz w:val="24"/>
          <w:szCs w:val="24"/>
          <w:lang w:val="sr-Latn-CS"/>
        </w:rPr>
      </w:pPr>
      <w:r w:rsidRPr="00172C3B">
        <w:rPr>
          <w:rFonts w:ascii="Times New Roman" w:hAnsi="Times New Roman" w:cs="Times New Roman"/>
          <w:b/>
          <w:sz w:val="24"/>
          <w:szCs w:val="24"/>
        </w:rPr>
        <w:t>Član 2</w:t>
      </w:r>
      <w:r w:rsidRPr="00172C3B">
        <w:rPr>
          <w:rFonts w:ascii="Times New Roman" w:hAnsi="Times New Roman" w:cs="Times New Roman"/>
          <w:b/>
          <w:sz w:val="24"/>
          <w:szCs w:val="24"/>
          <w:lang w:val="sr-Latn-CS"/>
        </w:rPr>
        <w:t>1</w:t>
      </w:r>
    </w:p>
    <w:p w:rsidR="00D37530" w:rsidRPr="00172C3B" w:rsidRDefault="00D37530" w:rsidP="00DC7501">
      <w:pPr>
        <w:spacing w:after="0"/>
        <w:jc w:val="both"/>
        <w:rPr>
          <w:rFonts w:ascii="Times New Roman" w:hAnsi="Times New Roman" w:cs="Times New Roman"/>
          <w:sz w:val="24"/>
          <w:szCs w:val="24"/>
          <w:lang w:val="sr-Latn-CS"/>
        </w:rPr>
      </w:pPr>
      <w:r w:rsidRPr="00172C3B">
        <w:rPr>
          <w:rFonts w:ascii="Times New Roman" w:hAnsi="Times New Roman" w:cs="Times New Roman"/>
          <w:sz w:val="24"/>
          <w:szCs w:val="24"/>
        </w:rPr>
        <w:t>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č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du</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an</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zavr</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enim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radovima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povu</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e</w:t>
      </w:r>
      <w:r w:rsidRPr="00172C3B">
        <w:rPr>
          <w:rFonts w:ascii="Times New Roman" w:hAnsi="Times New Roman" w:cs="Times New Roman"/>
          <w:sz w:val="24"/>
          <w:szCs w:val="24"/>
          <w:lang w:val="sr-Latn-CS"/>
        </w:rPr>
        <w:t xml:space="preserve"> </w:t>
      </w:r>
      <w:proofErr w:type="gramStart"/>
      <w:r w:rsidRPr="00172C3B">
        <w:rPr>
          <w:rFonts w:ascii="Times New Roman" w:hAnsi="Times New Roman" w:cs="Times New Roman"/>
          <w:sz w:val="24"/>
          <w:szCs w:val="24"/>
        </w:rPr>
        <w:t>sa</w:t>
      </w:r>
      <w:proofErr w:type="gramEnd"/>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gradili</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svoje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radnike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ukloni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preostali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materijal</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opremu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sredstva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privremene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objekte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koristio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toku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isti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gradili</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od</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otpadaka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napravio</w:t>
      </w:r>
      <w:r w:rsidRPr="00172C3B">
        <w:rPr>
          <w:rFonts w:ascii="Times New Roman" w:hAnsi="Times New Roman" w:cs="Times New Roman"/>
          <w:sz w:val="24"/>
          <w:szCs w:val="24"/>
          <w:lang w:val="sr-Latn-CS"/>
        </w:rPr>
        <w:t>,</w:t>
      </w:r>
      <w:r w:rsidR="00230B7A">
        <w:rPr>
          <w:rFonts w:ascii="Times New Roman" w:hAnsi="Times New Roman" w:cs="Times New Roman"/>
          <w:sz w:val="24"/>
          <w:szCs w:val="24"/>
          <w:lang w:val="sr-Latn-CS"/>
        </w:rPr>
        <w:t xml:space="preserve"> </w:t>
      </w:r>
      <w:r w:rsidRPr="00172C3B">
        <w:rPr>
          <w:rFonts w:ascii="Times New Roman" w:hAnsi="Times New Roman" w:cs="Times New Roman"/>
          <w:sz w:val="24"/>
          <w:szCs w:val="24"/>
        </w:rPr>
        <w:t>uredi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isti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okolinu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gra</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evine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samu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gra</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evinu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objekat</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kome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izvodio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radove</w:t>
      </w:r>
      <w:r w:rsidRPr="00172C3B">
        <w:rPr>
          <w:rFonts w:ascii="Times New Roman" w:hAnsi="Times New Roman" w:cs="Times New Roman"/>
          <w:sz w:val="24"/>
          <w:szCs w:val="24"/>
          <w:lang w:val="sr-Latn-CS"/>
        </w:rPr>
        <w:t xml:space="preserve">. </w:t>
      </w:r>
    </w:p>
    <w:p w:rsidR="00D37530" w:rsidRDefault="00D37530" w:rsidP="00D37530">
      <w:pPr>
        <w:spacing w:after="0"/>
        <w:rPr>
          <w:rFonts w:ascii="Times New Roman" w:hAnsi="Times New Roman" w:cs="Times New Roman"/>
          <w:sz w:val="24"/>
          <w:szCs w:val="24"/>
          <w:lang w:val="sr-Latn-CS"/>
        </w:rPr>
      </w:pPr>
    </w:p>
    <w:p w:rsidR="00F71D6F" w:rsidRPr="00172C3B" w:rsidRDefault="00F71D6F" w:rsidP="00D37530">
      <w:pPr>
        <w:spacing w:after="0"/>
        <w:rPr>
          <w:rFonts w:ascii="Times New Roman" w:hAnsi="Times New Roman" w:cs="Times New Roman"/>
          <w:sz w:val="24"/>
          <w:szCs w:val="24"/>
          <w:lang w:val="sr-Latn-CS"/>
        </w:rPr>
      </w:pPr>
    </w:p>
    <w:p w:rsidR="00D37530" w:rsidRPr="00172C3B" w:rsidRDefault="00D37530" w:rsidP="00D37530">
      <w:pPr>
        <w:spacing w:after="0"/>
        <w:jc w:val="center"/>
        <w:rPr>
          <w:rFonts w:ascii="Times New Roman" w:hAnsi="Times New Roman" w:cs="Times New Roman"/>
          <w:b/>
          <w:sz w:val="24"/>
          <w:szCs w:val="24"/>
        </w:rPr>
      </w:pPr>
      <w:r w:rsidRPr="00172C3B">
        <w:rPr>
          <w:rFonts w:ascii="Times New Roman" w:hAnsi="Times New Roman" w:cs="Times New Roman"/>
          <w:b/>
          <w:sz w:val="24"/>
          <w:szCs w:val="24"/>
        </w:rPr>
        <w:t>Član 2</w:t>
      </w:r>
      <w:r w:rsidRPr="00172C3B">
        <w:rPr>
          <w:rFonts w:ascii="Times New Roman" w:hAnsi="Times New Roman" w:cs="Times New Roman"/>
          <w:b/>
          <w:sz w:val="24"/>
          <w:szCs w:val="24"/>
          <w:lang w:val="sr-Latn-CS"/>
        </w:rPr>
        <w:t>2</w:t>
      </w:r>
    </w:p>
    <w:p w:rsidR="00D37530" w:rsidRPr="00701276" w:rsidRDefault="00D37530" w:rsidP="00701276">
      <w:pPr>
        <w:spacing w:after="0"/>
        <w:jc w:val="both"/>
        <w:rPr>
          <w:rFonts w:ascii="Times New Roman" w:hAnsi="Times New Roman" w:cs="Times New Roman"/>
          <w:sz w:val="24"/>
          <w:szCs w:val="24"/>
        </w:rPr>
      </w:pPr>
      <w:r w:rsidRPr="00172C3B">
        <w:rPr>
          <w:rFonts w:ascii="Times New Roman" w:hAnsi="Times New Roman" w:cs="Times New Roman"/>
          <w:sz w:val="24"/>
          <w:szCs w:val="24"/>
        </w:rPr>
        <w:t xml:space="preserve">Pregled i primopredaja izvedenih radova vrši se putem tehničkog pregleda koji obuhvata: kontrolu usklađenosti izvedenih radova </w:t>
      </w:r>
      <w:proofErr w:type="gramStart"/>
      <w:r w:rsidRPr="00172C3B">
        <w:rPr>
          <w:rFonts w:ascii="Times New Roman" w:hAnsi="Times New Roman" w:cs="Times New Roman"/>
          <w:sz w:val="24"/>
          <w:szCs w:val="24"/>
        </w:rPr>
        <w:t>sa</w:t>
      </w:r>
      <w:proofErr w:type="gramEnd"/>
      <w:r w:rsidRPr="00172C3B">
        <w:rPr>
          <w:rFonts w:ascii="Times New Roman" w:hAnsi="Times New Roman" w:cs="Times New Roman"/>
          <w:sz w:val="24"/>
          <w:szCs w:val="24"/>
        </w:rPr>
        <w:t xml:space="preserve"> </w:t>
      </w:r>
      <w:r w:rsidRPr="00172C3B">
        <w:rPr>
          <w:rFonts w:ascii="Times New Roman" w:hAnsi="Times New Roman" w:cs="Times New Roman"/>
          <w:sz w:val="24"/>
          <w:szCs w:val="24"/>
          <w:lang w:val="sr-Latn-CS"/>
        </w:rPr>
        <w:t>projektom</w:t>
      </w:r>
      <w:r w:rsidRPr="00172C3B">
        <w:rPr>
          <w:rFonts w:ascii="Times New Roman" w:hAnsi="Times New Roman" w:cs="Times New Roman"/>
          <w:sz w:val="24"/>
          <w:szCs w:val="24"/>
        </w:rPr>
        <w:t>, kao i sa propisima, standardima, tehničkim normativima i normama kvaliteta koji važe za pojedine vrste radova, odnosno ma</w:t>
      </w:r>
      <w:r w:rsidR="00701276">
        <w:rPr>
          <w:rFonts w:ascii="Times New Roman" w:hAnsi="Times New Roman" w:cs="Times New Roman"/>
          <w:sz w:val="24"/>
          <w:szCs w:val="24"/>
        </w:rPr>
        <w:t>terijala, opreme i instalacija.</w:t>
      </w:r>
    </w:p>
    <w:p w:rsidR="00D37530" w:rsidRPr="00172C3B" w:rsidRDefault="00D37530" w:rsidP="00D37530">
      <w:pPr>
        <w:spacing w:after="0"/>
        <w:jc w:val="center"/>
        <w:rPr>
          <w:rFonts w:ascii="Times New Roman" w:hAnsi="Times New Roman" w:cs="Times New Roman"/>
          <w:b/>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23</w:t>
      </w:r>
    </w:p>
    <w:p w:rsidR="00D37530" w:rsidRDefault="00D37530" w:rsidP="00701276">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ač je dužan da postupi po primjedbama komisije za pregled i primopredaju izvedenih radova i to u roku k</w:t>
      </w:r>
      <w:r w:rsidR="00701276">
        <w:rPr>
          <w:rFonts w:ascii="Times New Roman" w:hAnsi="Times New Roman" w:cs="Times New Roman"/>
          <w:sz w:val="24"/>
          <w:szCs w:val="24"/>
          <w:lang w:val="sl-SI"/>
        </w:rPr>
        <w:t xml:space="preserve">oji mu odredi komisija. </w:t>
      </w:r>
    </w:p>
    <w:p w:rsidR="00701276" w:rsidRPr="00172C3B" w:rsidRDefault="00701276" w:rsidP="00701276">
      <w:pPr>
        <w:spacing w:after="0"/>
        <w:jc w:val="both"/>
        <w:rPr>
          <w:rFonts w:ascii="Times New Roman" w:hAnsi="Times New Roman" w:cs="Times New Roman"/>
          <w:sz w:val="24"/>
          <w:szCs w:val="24"/>
          <w:lang w:val="sl-SI"/>
        </w:rPr>
      </w:pPr>
    </w:p>
    <w:p w:rsidR="00D37530" w:rsidRPr="00172C3B"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Ako Izvođač ne postupi po primjedbama iz stava 1 ovog člana  u određenom roku, Naručilac će sam ili preko drugog izvođača otkloniti utvrđene nedostatke o trošku Izvođača. </w:t>
      </w:r>
    </w:p>
    <w:p w:rsidR="00D37530" w:rsidRDefault="00D37530" w:rsidP="00D37530">
      <w:pPr>
        <w:spacing w:after="0"/>
        <w:rPr>
          <w:rFonts w:ascii="Times New Roman" w:hAnsi="Times New Roman" w:cs="Times New Roman"/>
          <w:sz w:val="24"/>
          <w:szCs w:val="24"/>
          <w:lang w:val="sl-SI"/>
        </w:rPr>
      </w:pPr>
    </w:p>
    <w:p w:rsidR="00344F9C" w:rsidRPr="00172C3B" w:rsidRDefault="00344F9C"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24</w:t>
      </w:r>
    </w:p>
    <w:p w:rsidR="00D37530" w:rsidRPr="00172C3B"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Po obavljenom pregledu, primopredaji izvedenih radova i otklanjanju utvr</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 xml:space="preserve">enih nedostataka, ugovorene strane će preko svojih ovlašćenih predstavnika u roku od 10 dana izvršiti konačni obračun izvedenih radova. </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25</w:t>
      </w:r>
    </w:p>
    <w:p w:rsidR="00D37530" w:rsidRPr="00172C3B" w:rsidRDefault="00D37530" w:rsidP="00D37530">
      <w:pPr>
        <w:spacing w:after="0"/>
        <w:rPr>
          <w:rFonts w:ascii="Times New Roman" w:hAnsi="Times New Roman" w:cs="Times New Roman"/>
          <w:sz w:val="24"/>
          <w:szCs w:val="24"/>
        </w:rPr>
      </w:pPr>
      <w:r w:rsidRPr="00172C3B">
        <w:rPr>
          <w:rFonts w:ascii="Times New Roman" w:hAnsi="Times New Roman" w:cs="Times New Roman"/>
          <w:sz w:val="24"/>
          <w:szCs w:val="24"/>
        </w:rPr>
        <w:t>Naručilac i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 xml:space="preserve">ač su saglasni da sastavni dio ovog ugovora čine:   </w:t>
      </w:r>
    </w:p>
    <w:p w:rsidR="00DF1AFE" w:rsidRPr="00172C3B" w:rsidRDefault="00D37530" w:rsidP="00D37530">
      <w:pPr>
        <w:spacing w:after="0"/>
        <w:rPr>
          <w:rFonts w:ascii="Times New Roman" w:hAnsi="Times New Roman" w:cs="Times New Roman"/>
          <w:sz w:val="24"/>
          <w:szCs w:val="24"/>
          <w:lang w:val="sr-Latn-CS"/>
        </w:rPr>
      </w:pPr>
      <w:r w:rsidRPr="00172C3B">
        <w:rPr>
          <w:rFonts w:ascii="Times New Roman" w:hAnsi="Times New Roman" w:cs="Times New Roman"/>
          <w:sz w:val="24"/>
          <w:szCs w:val="24"/>
        </w:rPr>
        <w:lastRenderedPageBreak/>
        <w:t>-</w:t>
      </w:r>
      <w:r w:rsidR="007C5F34">
        <w:rPr>
          <w:rFonts w:ascii="Times New Roman" w:hAnsi="Times New Roman" w:cs="Times New Roman"/>
          <w:sz w:val="24"/>
          <w:szCs w:val="24"/>
        </w:rPr>
        <w:t>D</w:t>
      </w:r>
      <w:r w:rsidRPr="00172C3B">
        <w:rPr>
          <w:rFonts w:ascii="Times New Roman" w:hAnsi="Times New Roman" w:cs="Times New Roman"/>
          <w:sz w:val="24"/>
          <w:szCs w:val="24"/>
        </w:rPr>
        <w:t>okument</w:t>
      </w:r>
      <w:r w:rsidRPr="00172C3B">
        <w:rPr>
          <w:rFonts w:ascii="Times New Roman" w:hAnsi="Times New Roman" w:cs="Times New Roman"/>
          <w:sz w:val="24"/>
          <w:szCs w:val="24"/>
          <w:lang w:val="sr-Latn-CS"/>
        </w:rPr>
        <w:t>acija po predmetnom pozivu</w:t>
      </w:r>
    </w:p>
    <w:p w:rsidR="00D37530" w:rsidRPr="00172C3B" w:rsidRDefault="00DF1AFE" w:rsidP="00D37530">
      <w:pPr>
        <w:spacing w:after="0"/>
        <w:rPr>
          <w:rFonts w:ascii="Times New Roman" w:hAnsi="Times New Roman" w:cs="Times New Roman"/>
          <w:sz w:val="24"/>
          <w:szCs w:val="24"/>
        </w:rPr>
      </w:pPr>
      <w:r w:rsidRPr="00172C3B">
        <w:rPr>
          <w:rFonts w:ascii="Times New Roman" w:hAnsi="Times New Roman" w:cs="Times New Roman"/>
          <w:sz w:val="24"/>
          <w:szCs w:val="24"/>
          <w:lang w:val="sr-Latn-CS"/>
        </w:rPr>
        <w:t xml:space="preserve">- Izjava </w:t>
      </w:r>
      <w:r w:rsidR="00D37530" w:rsidRPr="00172C3B">
        <w:rPr>
          <w:rFonts w:ascii="Times New Roman" w:hAnsi="Times New Roman" w:cs="Times New Roman"/>
          <w:sz w:val="24"/>
          <w:szCs w:val="24"/>
          <w:lang w:val="sr-Latn-CS"/>
        </w:rPr>
        <w:t xml:space="preserve"> </w:t>
      </w:r>
      <w:r w:rsidR="00CF726D" w:rsidRPr="00172C3B">
        <w:rPr>
          <w:rFonts w:ascii="Times New Roman" w:hAnsi="Times New Roman" w:cs="Times New Roman"/>
          <w:sz w:val="24"/>
          <w:szCs w:val="24"/>
          <w:lang w:val="sr-Latn-CS"/>
        </w:rPr>
        <w:t xml:space="preserve">naručioca da će uredno izmirivati obaveze prema izabranom ponuđaču; </w:t>
      </w:r>
    </w:p>
    <w:p w:rsidR="00D37530" w:rsidRPr="00172C3B"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w:t>
      </w:r>
      <w:r w:rsidR="007C5F34">
        <w:rPr>
          <w:rFonts w:ascii="Times New Roman" w:hAnsi="Times New Roman" w:cs="Times New Roman"/>
          <w:sz w:val="24"/>
          <w:szCs w:val="24"/>
          <w:lang w:val="sl-SI"/>
        </w:rPr>
        <w:t>P</w:t>
      </w:r>
      <w:r w:rsidRPr="00172C3B">
        <w:rPr>
          <w:rFonts w:ascii="Times New Roman" w:hAnsi="Times New Roman" w:cs="Times New Roman"/>
          <w:sz w:val="24"/>
          <w:szCs w:val="24"/>
          <w:lang w:val="sl-SI"/>
        </w:rPr>
        <w:t>redmjer radova,</w:t>
      </w:r>
    </w:p>
    <w:p w:rsidR="00D37530" w:rsidRPr="00172C3B"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w:t>
      </w:r>
      <w:r w:rsidR="007C5F34">
        <w:rPr>
          <w:rFonts w:ascii="Times New Roman" w:hAnsi="Times New Roman" w:cs="Times New Roman"/>
          <w:sz w:val="24"/>
          <w:szCs w:val="24"/>
          <w:lang w:val="sl-SI"/>
        </w:rPr>
        <w:t>P</w:t>
      </w:r>
      <w:r w:rsidRPr="00172C3B">
        <w:rPr>
          <w:rFonts w:ascii="Times New Roman" w:hAnsi="Times New Roman" w:cs="Times New Roman"/>
          <w:sz w:val="24"/>
          <w:szCs w:val="24"/>
          <w:lang w:val="sl-SI"/>
        </w:rPr>
        <w:t xml:space="preserve">onuda izvođača broj </w:t>
      </w:r>
      <w:r w:rsidRPr="00172C3B">
        <w:rPr>
          <w:rFonts w:ascii="Times New Roman" w:hAnsi="Times New Roman" w:cs="Times New Roman"/>
          <w:color w:val="000000"/>
          <w:sz w:val="24"/>
          <w:szCs w:val="24"/>
        </w:rPr>
        <w:t>-------------------------------</w:t>
      </w:r>
      <w:r w:rsidR="00CF726D" w:rsidRPr="00172C3B">
        <w:rPr>
          <w:rFonts w:ascii="Times New Roman" w:hAnsi="Times New Roman" w:cs="Times New Roman"/>
          <w:color w:val="000000"/>
          <w:sz w:val="24"/>
          <w:szCs w:val="24"/>
        </w:rPr>
        <w:t>;</w:t>
      </w:r>
    </w:p>
    <w:p w:rsidR="00D37530" w:rsidRPr="00172C3B"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w:t>
      </w:r>
      <w:r w:rsidR="007C5F34">
        <w:rPr>
          <w:rFonts w:ascii="Times New Roman" w:hAnsi="Times New Roman" w:cs="Times New Roman"/>
          <w:sz w:val="24"/>
          <w:szCs w:val="24"/>
          <w:lang w:val="sl-SI"/>
        </w:rPr>
        <w:t>D</w:t>
      </w:r>
      <w:r w:rsidRPr="00172C3B">
        <w:rPr>
          <w:rFonts w:ascii="Times New Roman" w:hAnsi="Times New Roman" w:cs="Times New Roman"/>
          <w:sz w:val="24"/>
          <w:szCs w:val="24"/>
          <w:lang w:val="sl-SI"/>
        </w:rPr>
        <w:t>inamički plan izvođenja radova,</w:t>
      </w:r>
    </w:p>
    <w:p w:rsidR="00D37530" w:rsidRPr="00172C3B"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w:t>
      </w:r>
      <w:r w:rsidR="007C5F34">
        <w:rPr>
          <w:rFonts w:ascii="Times New Roman" w:hAnsi="Times New Roman" w:cs="Times New Roman"/>
          <w:sz w:val="24"/>
          <w:szCs w:val="24"/>
          <w:lang w:val="sl-SI"/>
        </w:rPr>
        <w:t>G</w:t>
      </w:r>
      <w:r w:rsidRPr="00172C3B">
        <w:rPr>
          <w:rFonts w:ascii="Times New Roman" w:hAnsi="Times New Roman" w:cs="Times New Roman"/>
          <w:sz w:val="24"/>
          <w:szCs w:val="24"/>
          <w:lang w:val="sl-SI"/>
        </w:rPr>
        <w:t>arancija ba</w:t>
      </w:r>
      <w:r w:rsidR="007C5F34">
        <w:rPr>
          <w:rFonts w:ascii="Times New Roman" w:hAnsi="Times New Roman" w:cs="Times New Roman"/>
          <w:sz w:val="24"/>
          <w:szCs w:val="24"/>
          <w:lang w:val="sl-SI"/>
        </w:rPr>
        <w:t>nke za dobro izvršenje ugovora</w:t>
      </w:r>
      <w:r w:rsidR="00D42C50">
        <w:rPr>
          <w:rFonts w:ascii="Times New Roman" w:hAnsi="Times New Roman" w:cs="Times New Roman"/>
          <w:sz w:val="24"/>
          <w:szCs w:val="24"/>
          <w:lang w:val="sl-SI"/>
        </w:rPr>
        <w:t>.</w:t>
      </w:r>
    </w:p>
    <w:p w:rsidR="00D37530" w:rsidRDefault="00D37530" w:rsidP="00D37530">
      <w:pPr>
        <w:spacing w:after="0"/>
        <w:rPr>
          <w:rFonts w:ascii="Times New Roman" w:hAnsi="Times New Roman" w:cs="Times New Roman"/>
          <w:sz w:val="24"/>
          <w:szCs w:val="24"/>
          <w:lang w:val="sl-SI"/>
        </w:rPr>
      </w:pPr>
    </w:p>
    <w:p w:rsidR="00F71D6F" w:rsidRPr="00172C3B" w:rsidRDefault="00F71D6F"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26</w:t>
      </w:r>
    </w:p>
    <w:p w:rsidR="00D37530" w:rsidRPr="00172C3B" w:rsidRDefault="00D37530" w:rsidP="00D3753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Ovaj ugovor može se raskinuti sporazumno ili po zahtjevu jedne od strane ugovora, ako su nastupili bitni razlozi za raskid ugovora. </w:t>
      </w:r>
    </w:p>
    <w:p w:rsidR="00D37530" w:rsidRPr="00172C3B" w:rsidRDefault="00D37530" w:rsidP="00D3753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Ugovor se raskida pismenom izjavom, koja se dostavlja drugoj ugovornoj strani. U izjavi mora biti naznačeno po kom osnovu se raskida ugovor. </w:t>
      </w:r>
    </w:p>
    <w:p w:rsidR="00183F31" w:rsidRDefault="00183F31" w:rsidP="00D37530">
      <w:pPr>
        <w:spacing w:after="0"/>
        <w:jc w:val="center"/>
        <w:rPr>
          <w:rFonts w:ascii="Times New Roman" w:hAnsi="Times New Roman" w:cs="Times New Roman"/>
          <w:b/>
          <w:sz w:val="24"/>
          <w:szCs w:val="24"/>
          <w:lang w:val="sl-SI"/>
        </w:rPr>
      </w:pPr>
    </w:p>
    <w:p w:rsidR="00F71D6F" w:rsidRDefault="00F71D6F" w:rsidP="00D37530">
      <w:pPr>
        <w:spacing w:after="0"/>
        <w:jc w:val="center"/>
        <w:rPr>
          <w:rFonts w:ascii="Times New Roman" w:hAnsi="Times New Roman" w:cs="Times New Roman"/>
          <w:b/>
          <w:sz w:val="24"/>
          <w:szCs w:val="24"/>
          <w:lang w:val="sl-SI"/>
        </w:rPr>
      </w:pPr>
    </w:p>
    <w:p w:rsidR="00F71D6F" w:rsidRDefault="00F71D6F" w:rsidP="00D37530">
      <w:pPr>
        <w:spacing w:after="0"/>
        <w:jc w:val="center"/>
        <w:rPr>
          <w:rFonts w:ascii="Times New Roman" w:hAnsi="Times New Roman" w:cs="Times New Roman"/>
          <w:b/>
          <w:sz w:val="24"/>
          <w:szCs w:val="24"/>
          <w:lang w:val="sl-SI"/>
        </w:rPr>
      </w:pPr>
    </w:p>
    <w:p w:rsidR="00D37530" w:rsidRPr="00183F31" w:rsidRDefault="00D37530" w:rsidP="00183F31">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27</w:t>
      </w:r>
    </w:p>
    <w:p w:rsidR="00D37530" w:rsidRPr="00172C3B"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Ako strane ugovora sporazumno raskinu ugovor, sporazumom o raskidu ugovora utvr</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uju se me</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 xml:space="preserve">usobna prava i obaveze koje proističu iz raskida ugovora. </w:t>
      </w:r>
    </w:p>
    <w:p w:rsidR="00D37530" w:rsidRPr="00172C3B" w:rsidRDefault="00D37530" w:rsidP="00D37530">
      <w:pPr>
        <w:spacing w:after="0"/>
        <w:rPr>
          <w:rFonts w:ascii="Times New Roman" w:hAnsi="Times New Roman" w:cs="Times New Roman"/>
          <w:sz w:val="24"/>
          <w:szCs w:val="24"/>
          <w:lang w:val="sl-SI"/>
        </w:rPr>
      </w:pPr>
    </w:p>
    <w:p w:rsidR="00701276" w:rsidRDefault="00701276" w:rsidP="00D37530">
      <w:pPr>
        <w:spacing w:after="0"/>
        <w:jc w:val="center"/>
        <w:rPr>
          <w:rFonts w:ascii="Times New Roman" w:hAnsi="Times New Roman" w:cs="Times New Roman"/>
          <w:b/>
          <w:sz w:val="24"/>
          <w:szCs w:val="24"/>
          <w:lang w:val="sl-SI"/>
        </w:rPr>
      </w:pPr>
    </w:p>
    <w:p w:rsidR="00701276" w:rsidRDefault="00701276" w:rsidP="00D37530">
      <w:pPr>
        <w:spacing w:after="0"/>
        <w:jc w:val="center"/>
        <w:rPr>
          <w:rFonts w:ascii="Times New Roman" w:hAnsi="Times New Roman" w:cs="Times New Roman"/>
          <w:b/>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28</w:t>
      </w:r>
    </w:p>
    <w:p w:rsidR="00D37530" w:rsidRPr="00172C3B" w:rsidRDefault="00D37530" w:rsidP="00D37530">
      <w:pPr>
        <w:spacing w:after="0"/>
        <w:jc w:val="both"/>
        <w:rPr>
          <w:rFonts w:ascii="Times New Roman" w:hAnsi="Times New Roman" w:cs="Times New Roman"/>
          <w:sz w:val="24"/>
          <w:szCs w:val="24"/>
        </w:rPr>
      </w:pPr>
      <w:r w:rsidRPr="00172C3B">
        <w:rPr>
          <w:rFonts w:ascii="Times New Roman" w:hAnsi="Times New Roman" w:cs="Times New Roman"/>
          <w:sz w:val="24"/>
          <w:szCs w:val="24"/>
          <w:lang w:val="sl-SI"/>
        </w:rPr>
        <w:t>Ukoliko do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e do raskida ugovora i prekida radova, Naručilac i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 xml:space="preserve">ač su dužni da preduzmu potrebne mjere da se izvedeni radovi zaštite od propadanja. </w:t>
      </w:r>
      <w:r w:rsidRPr="00172C3B">
        <w:rPr>
          <w:rFonts w:ascii="Times New Roman" w:hAnsi="Times New Roman" w:cs="Times New Roman"/>
          <w:sz w:val="24"/>
          <w:szCs w:val="24"/>
        </w:rPr>
        <w:t xml:space="preserve">Troškove zaštite radova snosi strana ugovora čijom krivicom je došlo do raskida ugovora odnosno do prekida radova. </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29</w:t>
      </w:r>
    </w:p>
    <w:p w:rsidR="00D37530" w:rsidRPr="00450513" w:rsidRDefault="00D37530" w:rsidP="00D37530">
      <w:pPr>
        <w:pStyle w:val="N05Y"/>
        <w:jc w:val="both"/>
        <w:rPr>
          <w:b w:val="0"/>
          <w:lang w:val="sl-SI"/>
        </w:rPr>
      </w:pPr>
      <w:r w:rsidRPr="00172C3B">
        <w:rPr>
          <w:b w:val="0"/>
          <w:lang w:val="sl-SI"/>
        </w:rPr>
        <w:t xml:space="preserve">Za sve što nije regulisano ovim Ugovorom primjeniće se odredbe Zakona planiranju prostora i izgradnji objekata </w:t>
      </w:r>
      <w:r w:rsidRPr="00450513">
        <w:rPr>
          <w:b w:val="0"/>
          <w:lang w:val="sl-SI"/>
        </w:rPr>
        <w:t xml:space="preserve">("Službeni list Crne Gore", br. 064/17 od 06.10.2017) </w:t>
      </w:r>
      <w:r w:rsidRPr="00172C3B">
        <w:rPr>
          <w:b w:val="0"/>
          <w:lang w:val="sl-SI"/>
        </w:rPr>
        <w:t>i Zakona o obligacionim odnosima</w:t>
      </w:r>
      <w:r w:rsidRPr="00172C3B">
        <w:rPr>
          <w:rFonts w:eastAsia="PMingLiU"/>
          <w:b w:val="0"/>
          <w:lang w:val="sr-Latn-CS" w:eastAsia="zh-TW"/>
        </w:rPr>
        <w:t xml:space="preserve"> („Sl. list CG“ br. 047/08, 004/11, 022/17).</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30</w:t>
      </w:r>
    </w:p>
    <w:p w:rsidR="00D37530" w:rsidRPr="00172C3B" w:rsidRDefault="00D37530" w:rsidP="00D37530">
      <w:pPr>
        <w:spacing w:after="0"/>
        <w:rPr>
          <w:rFonts w:ascii="Times New Roman" w:hAnsi="Times New Roman" w:cs="Times New Roman"/>
          <w:sz w:val="24"/>
          <w:szCs w:val="24"/>
          <w:lang w:val="sl-SI"/>
        </w:rPr>
      </w:pPr>
      <w:r w:rsidRPr="00172C3B">
        <w:rPr>
          <w:rFonts w:ascii="Times New Roman" w:hAnsi="Times New Roman" w:cs="Times New Roman"/>
          <w:sz w:val="24"/>
          <w:szCs w:val="24"/>
          <w:lang w:val="sl-SI"/>
        </w:rPr>
        <w:t>Ugovor koji je zaključen uz kršenje antikorupcijskog pravila (čl.15 ZJN</w:t>
      </w:r>
      <w:r w:rsidRPr="00172C3B">
        <w:rPr>
          <w:rFonts w:ascii="Times New Roman" w:hAnsi="Times New Roman" w:cs="Times New Roman"/>
          <w:color w:val="000000"/>
          <w:sz w:val="24"/>
          <w:szCs w:val="24"/>
          <w:lang w:val="pl-PL"/>
        </w:rPr>
        <w:t>„Službeni list CG”, br.</w:t>
      </w:r>
      <w:r w:rsidRPr="00172C3B">
        <w:rPr>
          <w:rFonts w:ascii="Times New Roman" w:hAnsi="Times New Roman" w:cs="Times New Roman"/>
          <w:i/>
          <w:iCs/>
          <w:color w:val="000000"/>
          <w:sz w:val="24"/>
          <w:szCs w:val="24"/>
          <w:lang w:val="pl-PL"/>
        </w:rPr>
        <w:t xml:space="preserve"> </w:t>
      </w:r>
      <w:r w:rsidRPr="00172C3B">
        <w:rPr>
          <w:rFonts w:ascii="Times New Roman" w:hAnsi="Times New Roman" w:cs="Times New Roman"/>
          <w:iCs/>
          <w:color w:val="000000"/>
          <w:sz w:val="24"/>
          <w:szCs w:val="24"/>
          <w:lang w:val="pl-PL"/>
        </w:rPr>
        <w:t>42/11, 57/14, 28/15 i 42/17</w:t>
      </w:r>
      <w:r w:rsidRPr="00172C3B">
        <w:rPr>
          <w:rFonts w:ascii="Times New Roman" w:hAnsi="Times New Roman" w:cs="Times New Roman"/>
          <w:sz w:val="24"/>
          <w:szCs w:val="24"/>
          <w:lang w:val="sl-SI"/>
        </w:rPr>
        <w:t>) je ništav.</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31</w:t>
      </w:r>
    </w:p>
    <w:p w:rsidR="00D37530" w:rsidRPr="00172C3B" w:rsidRDefault="00D37530" w:rsidP="00D37530">
      <w:pPr>
        <w:spacing w:after="0"/>
        <w:jc w:val="both"/>
        <w:rPr>
          <w:rFonts w:ascii="Times New Roman" w:hAnsi="Times New Roman" w:cs="Times New Roman"/>
          <w:sz w:val="24"/>
          <w:szCs w:val="24"/>
        </w:rPr>
      </w:pPr>
      <w:r w:rsidRPr="00172C3B">
        <w:rPr>
          <w:rFonts w:ascii="Times New Roman" w:hAnsi="Times New Roman" w:cs="Times New Roman"/>
          <w:sz w:val="24"/>
          <w:szCs w:val="24"/>
          <w:lang w:val="sl-SI"/>
        </w:rPr>
        <w:t>Strane ugovora su saglasne da sve sporove koji nastanu iz odnosa</w:t>
      </w:r>
      <w:r w:rsidRPr="00172C3B">
        <w:rPr>
          <w:rFonts w:ascii="Times New Roman" w:hAnsi="Times New Roman" w:cs="Times New Roman"/>
          <w:color w:val="FF0000"/>
          <w:sz w:val="24"/>
          <w:szCs w:val="24"/>
          <w:lang w:val="sl-SI"/>
        </w:rPr>
        <w:t xml:space="preserve"> </w:t>
      </w:r>
      <w:r w:rsidRPr="00172C3B">
        <w:rPr>
          <w:rFonts w:ascii="Times New Roman" w:hAnsi="Times New Roman" w:cs="Times New Roman"/>
          <w:sz w:val="24"/>
          <w:szCs w:val="24"/>
          <w:lang w:val="sl-SI"/>
        </w:rPr>
        <w:t>zasnovih</w:t>
      </w:r>
      <w:r w:rsidRPr="00172C3B">
        <w:rPr>
          <w:rFonts w:ascii="Times New Roman" w:hAnsi="Times New Roman" w:cs="Times New Roman"/>
          <w:color w:val="FF0000"/>
          <w:sz w:val="24"/>
          <w:szCs w:val="24"/>
          <w:lang w:val="sl-SI"/>
        </w:rPr>
        <w:t xml:space="preserve"> </w:t>
      </w:r>
      <w:r w:rsidRPr="00172C3B">
        <w:rPr>
          <w:rFonts w:ascii="Times New Roman" w:hAnsi="Times New Roman" w:cs="Times New Roman"/>
          <w:sz w:val="24"/>
          <w:szCs w:val="24"/>
          <w:lang w:val="sl-SI"/>
        </w:rPr>
        <w:t xml:space="preserve">ovim ugovorom prvenstveno rješavaju sporazumno. </w:t>
      </w:r>
      <w:r w:rsidRPr="00172C3B">
        <w:rPr>
          <w:rFonts w:ascii="Times New Roman" w:hAnsi="Times New Roman" w:cs="Times New Roman"/>
          <w:sz w:val="24"/>
          <w:szCs w:val="24"/>
        </w:rPr>
        <w:t xml:space="preserve">Pri tom, se po potrebi, mogu koristiti usluge pojedinih stručnih lica </w:t>
      </w:r>
      <w:proofErr w:type="gramStart"/>
      <w:r w:rsidRPr="00172C3B">
        <w:rPr>
          <w:rFonts w:ascii="Times New Roman" w:hAnsi="Times New Roman" w:cs="Times New Roman"/>
          <w:sz w:val="24"/>
          <w:szCs w:val="24"/>
        </w:rPr>
        <w:t>ili</w:t>
      </w:r>
      <w:proofErr w:type="gramEnd"/>
      <w:r w:rsidRPr="00172C3B">
        <w:rPr>
          <w:rFonts w:ascii="Times New Roman" w:hAnsi="Times New Roman" w:cs="Times New Roman"/>
          <w:sz w:val="24"/>
          <w:szCs w:val="24"/>
        </w:rPr>
        <w:t xml:space="preserve"> tijela koja ugovorne strane sporazumno odrede. </w:t>
      </w:r>
    </w:p>
    <w:p w:rsidR="00D37530" w:rsidRPr="00172C3B" w:rsidRDefault="00D37530" w:rsidP="00D3753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Ukoliko se nastali spor ne riješi sporazumno, a saglasno ugovornim dokumentima za rješavanje spora određuje se nadležnost Privrednog suda u Podgorici. </w:t>
      </w:r>
    </w:p>
    <w:p w:rsidR="00D37530" w:rsidRPr="00172C3B" w:rsidRDefault="00D37530" w:rsidP="00D37530">
      <w:pPr>
        <w:spacing w:after="0"/>
        <w:jc w:val="both"/>
        <w:rPr>
          <w:rFonts w:ascii="Times New Roman" w:hAnsi="Times New Roman" w:cs="Times New Roman"/>
          <w:sz w:val="24"/>
          <w:szCs w:val="24"/>
          <w:lang w:val="sl-SI"/>
        </w:rPr>
      </w:pPr>
      <w:r w:rsidRPr="00172C3B">
        <w:rPr>
          <w:rFonts w:ascii="Times New Roman" w:hAnsi="Times New Roman" w:cs="Times New Roman"/>
          <w:sz w:val="24"/>
          <w:szCs w:val="24"/>
          <w:lang w:val="sl-SI"/>
        </w:rPr>
        <w:t xml:space="preserve">Rješavanje spornih pitanja ne može uticati na rok i kvalitet ugovorenih radova. </w:t>
      </w:r>
    </w:p>
    <w:p w:rsidR="00D37530" w:rsidRPr="00172C3B" w:rsidRDefault="00D37530" w:rsidP="00D37530">
      <w:pPr>
        <w:spacing w:after="0"/>
        <w:rPr>
          <w:rFonts w:ascii="Times New Roman" w:hAnsi="Times New Roman" w:cs="Times New Roman"/>
          <w:sz w:val="24"/>
          <w:szCs w:val="24"/>
          <w:lang w:val="sl-SI"/>
        </w:rPr>
      </w:pPr>
    </w:p>
    <w:p w:rsidR="00D37530" w:rsidRPr="00172C3B" w:rsidRDefault="00D37530" w:rsidP="00D37530">
      <w:pPr>
        <w:spacing w:after="0"/>
        <w:jc w:val="center"/>
        <w:rPr>
          <w:rFonts w:ascii="Times New Roman" w:hAnsi="Times New Roman" w:cs="Times New Roman"/>
          <w:b/>
          <w:sz w:val="24"/>
          <w:szCs w:val="24"/>
          <w:lang w:val="sl-SI"/>
        </w:rPr>
      </w:pPr>
      <w:r w:rsidRPr="00172C3B">
        <w:rPr>
          <w:rFonts w:ascii="Times New Roman" w:hAnsi="Times New Roman" w:cs="Times New Roman"/>
          <w:b/>
          <w:sz w:val="24"/>
          <w:szCs w:val="24"/>
          <w:lang w:val="sl-SI"/>
        </w:rPr>
        <w:t>Član 32</w:t>
      </w:r>
    </w:p>
    <w:p w:rsidR="00D37530" w:rsidRDefault="00D37530" w:rsidP="0041378E">
      <w:pPr>
        <w:spacing w:after="0"/>
        <w:jc w:val="both"/>
        <w:rPr>
          <w:rFonts w:ascii="Times New Roman" w:hAnsi="Times New Roman" w:cs="Times New Roman"/>
          <w:b/>
          <w:bCs/>
          <w:color w:val="000000"/>
          <w:sz w:val="24"/>
          <w:szCs w:val="24"/>
          <w:lang w:val="sl-SI"/>
        </w:rPr>
      </w:pPr>
      <w:r w:rsidRPr="00172C3B">
        <w:rPr>
          <w:rFonts w:ascii="Times New Roman" w:hAnsi="Times New Roman" w:cs="Times New Roman"/>
          <w:sz w:val="24"/>
          <w:szCs w:val="24"/>
          <w:lang w:val="sl-SI"/>
        </w:rPr>
        <w:t>Ovaj ugovor je pravno valjano zaključen i potpisan od dolje navedenih ovlašćenih zakonskih zastupnika strana ugovora i sačinjen u</w:t>
      </w:r>
      <w:r w:rsidRPr="00172C3B">
        <w:rPr>
          <w:rFonts w:ascii="Times New Roman" w:hAnsi="Times New Roman" w:cs="Times New Roman"/>
          <w:sz w:val="24"/>
          <w:szCs w:val="24"/>
          <w:lang w:val="sr-Latn-CS"/>
        </w:rPr>
        <w:t xml:space="preserve"> 7</w:t>
      </w:r>
      <w:r w:rsidRPr="00172C3B">
        <w:rPr>
          <w:rFonts w:ascii="Times New Roman" w:hAnsi="Times New Roman" w:cs="Times New Roman"/>
          <w:sz w:val="24"/>
          <w:szCs w:val="24"/>
          <w:lang w:val="sl-SI"/>
        </w:rPr>
        <w:t xml:space="preserve"> (</w:t>
      </w:r>
      <w:r w:rsidRPr="00172C3B">
        <w:rPr>
          <w:rFonts w:ascii="Times New Roman" w:hAnsi="Times New Roman" w:cs="Times New Roman"/>
          <w:sz w:val="24"/>
          <w:szCs w:val="24"/>
          <w:lang w:val="sr-Latn-CS"/>
        </w:rPr>
        <w:t>sedam</w:t>
      </w:r>
      <w:r w:rsidRPr="00172C3B">
        <w:rPr>
          <w:rFonts w:ascii="Times New Roman" w:hAnsi="Times New Roman" w:cs="Times New Roman"/>
          <w:sz w:val="24"/>
          <w:szCs w:val="24"/>
          <w:lang w:val="sl-SI"/>
        </w:rPr>
        <w:t>) istovjetnih primjeraka od kojih po</w:t>
      </w:r>
      <w:r w:rsidRPr="00172C3B">
        <w:rPr>
          <w:rFonts w:ascii="Times New Roman" w:hAnsi="Times New Roman" w:cs="Times New Roman"/>
          <w:sz w:val="24"/>
          <w:szCs w:val="24"/>
          <w:lang w:val="sr-Latn-CS"/>
        </w:rPr>
        <w:t xml:space="preserve"> 3</w:t>
      </w:r>
      <w:r w:rsidRPr="00172C3B">
        <w:rPr>
          <w:rFonts w:ascii="Times New Roman" w:hAnsi="Times New Roman" w:cs="Times New Roman"/>
          <w:sz w:val="24"/>
          <w:szCs w:val="24"/>
          <w:lang w:val="sl-SI"/>
        </w:rPr>
        <w:t xml:space="preserve"> (</w:t>
      </w:r>
      <w:r w:rsidRPr="00172C3B">
        <w:rPr>
          <w:rFonts w:ascii="Times New Roman" w:hAnsi="Times New Roman" w:cs="Times New Roman"/>
          <w:sz w:val="24"/>
          <w:szCs w:val="24"/>
          <w:lang w:val="sr-Latn-CS"/>
        </w:rPr>
        <w:t>tri</w:t>
      </w:r>
      <w:r w:rsidRPr="00172C3B">
        <w:rPr>
          <w:rFonts w:ascii="Times New Roman" w:hAnsi="Times New Roman" w:cs="Times New Roman"/>
          <w:sz w:val="24"/>
          <w:szCs w:val="24"/>
          <w:lang w:val="sl-SI"/>
        </w:rPr>
        <w:t>) primjeraka</w:t>
      </w:r>
      <w:r w:rsidRPr="00172C3B">
        <w:rPr>
          <w:rFonts w:ascii="Times New Roman" w:hAnsi="Times New Roman" w:cs="Times New Roman"/>
          <w:sz w:val="24"/>
          <w:szCs w:val="24"/>
          <w:lang w:val="sr-Latn-CS"/>
        </w:rPr>
        <w:t xml:space="preserve"> zadržavaju</w:t>
      </w:r>
      <w:r w:rsidRPr="00172C3B">
        <w:rPr>
          <w:rFonts w:ascii="Times New Roman" w:hAnsi="Times New Roman" w:cs="Times New Roman"/>
          <w:sz w:val="24"/>
          <w:szCs w:val="24"/>
          <w:lang w:val="sl-SI"/>
        </w:rPr>
        <w:t xml:space="preserve">  Naruči</w:t>
      </w:r>
      <w:r w:rsidRPr="00172C3B">
        <w:rPr>
          <w:rFonts w:ascii="Times New Roman" w:hAnsi="Times New Roman" w:cs="Times New Roman"/>
          <w:sz w:val="24"/>
          <w:szCs w:val="24"/>
          <w:lang w:val="sr-Latn-CS"/>
        </w:rPr>
        <w:t>la</w:t>
      </w:r>
      <w:r w:rsidRPr="00172C3B">
        <w:rPr>
          <w:rFonts w:ascii="Times New Roman" w:hAnsi="Times New Roman" w:cs="Times New Roman"/>
          <w:sz w:val="24"/>
          <w:szCs w:val="24"/>
          <w:lang w:val="sl-SI"/>
        </w:rPr>
        <w:t>c</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lang w:val="sl-SI"/>
        </w:rPr>
        <w:t>i 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lang w:val="sl-SI"/>
        </w:rPr>
        <w:t>ač ,a 1(jedan) primjerak za potrebe Uprave za javne nabavke</w:t>
      </w:r>
      <w:r w:rsidRPr="00172C3B">
        <w:rPr>
          <w:rFonts w:ascii="Times New Roman" w:hAnsi="Times New Roman" w:cs="Times New Roman"/>
          <w:sz w:val="24"/>
          <w:szCs w:val="24"/>
          <w:lang w:val="sr-Latn-CS"/>
        </w:rPr>
        <w:t>.</w:t>
      </w:r>
      <w:r w:rsidRPr="00172C3B">
        <w:rPr>
          <w:rFonts w:ascii="Times New Roman" w:hAnsi="Times New Roman" w:cs="Times New Roman"/>
          <w:b/>
          <w:bCs/>
          <w:color w:val="000000"/>
          <w:sz w:val="24"/>
          <w:szCs w:val="24"/>
          <w:lang w:val="sl-SI"/>
        </w:rPr>
        <w:t xml:space="preserve">               </w:t>
      </w:r>
    </w:p>
    <w:p w:rsidR="00F71D6F" w:rsidRDefault="00F71D6F" w:rsidP="0041378E">
      <w:pPr>
        <w:spacing w:after="0"/>
        <w:jc w:val="both"/>
        <w:rPr>
          <w:rFonts w:ascii="Times New Roman" w:hAnsi="Times New Roman" w:cs="Times New Roman"/>
          <w:b/>
          <w:bCs/>
          <w:color w:val="000000"/>
          <w:sz w:val="24"/>
          <w:szCs w:val="24"/>
          <w:lang w:val="sl-SI"/>
        </w:rPr>
      </w:pPr>
    </w:p>
    <w:p w:rsidR="00F71D6F" w:rsidRDefault="00F71D6F" w:rsidP="0041378E">
      <w:pPr>
        <w:spacing w:after="0"/>
        <w:jc w:val="both"/>
        <w:rPr>
          <w:rFonts w:ascii="Times New Roman" w:hAnsi="Times New Roman" w:cs="Times New Roman"/>
          <w:b/>
          <w:bCs/>
          <w:color w:val="000000"/>
          <w:sz w:val="24"/>
          <w:szCs w:val="24"/>
          <w:lang w:val="sl-SI"/>
        </w:rPr>
      </w:pPr>
    </w:p>
    <w:p w:rsidR="00F71D6F" w:rsidRDefault="00F71D6F" w:rsidP="0041378E">
      <w:pPr>
        <w:spacing w:after="0"/>
        <w:jc w:val="both"/>
        <w:rPr>
          <w:rFonts w:ascii="Times New Roman" w:hAnsi="Times New Roman" w:cs="Times New Roman"/>
          <w:b/>
          <w:bCs/>
          <w:color w:val="000000"/>
          <w:sz w:val="24"/>
          <w:szCs w:val="24"/>
          <w:lang w:val="sl-SI"/>
        </w:rPr>
      </w:pPr>
    </w:p>
    <w:p w:rsidR="00F71D6F" w:rsidRDefault="00F71D6F" w:rsidP="0041378E">
      <w:pPr>
        <w:spacing w:after="0"/>
        <w:jc w:val="both"/>
        <w:rPr>
          <w:rFonts w:ascii="Times New Roman" w:hAnsi="Times New Roman" w:cs="Times New Roman"/>
          <w:b/>
          <w:bCs/>
          <w:color w:val="000000"/>
          <w:sz w:val="24"/>
          <w:szCs w:val="24"/>
          <w:lang w:val="sl-SI"/>
        </w:rPr>
      </w:pPr>
    </w:p>
    <w:p w:rsidR="00F71D6F" w:rsidRDefault="00F71D6F" w:rsidP="0041378E">
      <w:pPr>
        <w:spacing w:after="0"/>
        <w:jc w:val="both"/>
        <w:rPr>
          <w:rFonts w:ascii="Times New Roman" w:hAnsi="Times New Roman" w:cs="Times New Roman"/>
          <w:b/>
          <w:bCs/>
          <w:color w:val="000000"/>
          <w:sz w:val="24"/>
          <w:szCs w:val="24"/>
          <w:lang w:val="sl-SI"/>
        </w:rPr>
      </w:pPr>
    </w:p>
    <w:p w:rsidR="00F71D6F" w:rsidRDefault="00F71D6F" w:rsidP="0041378E">
      <w:pPr>
        <w:spacing w:after="0"/>
        <w:jc w:val="both"/>
        <w:rPr>
          <w:rFonts w:ascii="Times New Roman" w:hAnsi="Times New Roman" w:cs="Times New Roman"/>
          <w:b/>
          <w:bCs/>
          <w:color w:val="000000"/>
          <w:sz w:val="24"/>
          <w:szCs w:val="24"/>
          <w:lang w:val="sl-SI"/>
        </w:rPr>
      </w:pPr>
    </w:p>
    <w:p w:rsidR="00F71D6F" w:rsidRPr="0041378E" w:rsidRDefault="00F71D6F" w:rsidP="0041378E">
      <w:pPr>
        <w:spacing w:after="0"/>
        <w:jc w:val="both"/>
        <w:rPr>
          <w:rFonts w:ascii="Times New Roman" w:hAnsi="Times New Roman" w:cs="Times New Roman"/>
          <w:sz w:val="24"/>
          <w:szCs w:val="24"/>
          <w:lang w:val="sr-Latn-CS"/>
        </w:rPr>
      </w:pPr>
    </w:p>
    <w:p w:rsidR="00D37530" w:rsidRPr="00172C3B" w:rsidRDefault="00D37530" w:rsidP="00D37530">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b/>
          <w:bCs/>
          <w:color w:val="000000"/>
          <w:sz w:val="24"/>
          <w:szCs w:val="24"/>
          <w:lang w:val="sr-Latn-CS"/>
        </w:rPr>
        <w:t xml:space="preserve">             </w:t>
      </w:r>
      <w:r w:rsidRPr="00172C3B">
        <w:rPr>
          <w:rFonts w:ascii="Times New Roman" w:hAnsi="Times New Roman" w:cs="Times New Roman"/>
          <w:color w:val="000000"/>
          <w:sz w:val="24"/>
          <w:szCs w:val="24"/>
          <w:lang w:val="sr-Latn-CS"/>
        </w:rPr>
        <w:t>NARUČILAC</w:t>
      </w:r>
      <w:r w:rsidRPr="00172C3B">
        <w:rPr>
          <w:rFonts w:ascii="Times New Roman" w:hAnsi="Times New Roman" w:cs="Times New Roman"/>
          <w:b/>
          <w:bCs/>
          <w:color w:val="000000"/>
          <w:sz w:val="24"/>
          <w:szCs w:val="24"/>
          <w:lang w:val="sr-Latn-CS"/>
        </w:rPr>
        <w:tab/>
      </w:r>
      <w:r w:rsidRPr="00172C3B">
        <w:rPr>
          <w:rFonts w:ascii="Times New Roman" w:hAnsi="Times New Roman" w:cs="Times New Roman"/>
          <w:color w:val="000000"/>
          <w:sz w:val="24"/>
          <w:szCs w:val="24"/>
          <w:lang w:val="sr-Latn-CS"/>
        </w:rPr>
        <w:t xml:space="preserve">                                                          IZVOĐAČ</w:t>
      </w:r>
    </w:p>
    <w:p w:rsidR="00D37530" w:rsidRPr="00172C3B" w:rsidRDefault="00D37530" w:rsidP="00D37530">
      <w:pPr>
        <w:spacing w:after="0" w:line="240" w:lineRule="auto"/>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_____________________________</w:t>
      </w:r>
      <w:r w:rsidRPr="00172C3B">
        <w:rPr>
          <w:rFonts w:ascii="Times New Roman" w:hAnsi="Times New Roman" w:cs="Times New Roman"/>
          <w:color w:val="000000"/>
          <w:sz w:val="24"/>
          <w:szCs w:val="24"/>
          <w:lang w:val="sr-Latn-CS"/>
        </w:rPr>
        <w:tab/>
      </w:r>
      <w:r w:rsidRPr="00172C3B">
        <w:rPr>
          <w:rFonts w:ascii="Times New Roman" w:hAnsi="Times New Roman" w:cs="Times New Roman"/>
          <w:color w:val="000000"/>
          <w:sz w:val="24"/>
          <w:szCs w:val="24"/>
          <w:lang w:val="sr-Latn-CS"/>
        </w:rPr>
        <w:tab/>
        <w:t xml:space="preserve">                ______________________________</w:t>
      </w:r>
    </w:p>
    <w:p w:rsidR="00D37530" w:rsidRPr="00172C3B" w:rsidRDefault="00D37530" w:rsidP="00D37530">
      <w:pPr>
        <w:spacing w:after="0" w:line="240" w:lineRule="auto"/>
        <w:jc w:val="both"/>
        <w:rPr>
          <w:rFonts w:ascii="Times New Roman" w:hAnsi="Times New Roman" w:cs="Times New Roman"/>
          <w:color w:val="000000"/>
          <w:sz w:val="24"/>
          <w:szCs w:val="24"/>
          <w:lang w:val="sr-Latn-CS"/>
        </w:rPr>
      </w:pPr>
    </w:p>
    <w:p w:rsidR="00D37530" w:rsidRPr="00172C3B" w:rsidRDefault="00D37530" w:rsidP="00D37530">
      <w:pPr>
        <w:spacing w:after="0" w:line="240" w:lineRule="auto"/>
        <w:jc w:val="center"/>
        <w:rPr>
          <w:rFonts w:ascii="Times New Roman" w:hAnsi="Times New Roman" w:cs="Times New Roman"/>
          <w:b/>
          <w:bCs/>
          <w:color w:val="000000"/>
          <w:sz w:val="24"/>
          <w:szCs w:val="24"/>
          <w:lang w:val="sr-Latn-CS"/>
        </w:rPr>
      </w:pPr>
      <w:r w:rsidRPr="00172C3B">
        <w:rPr>
          <w:rFonts w:ascii="Times New Roman" w:hAnsi="Times New Roman" w:cs="Times New Roman"/>
          <w:b/>
          <w:bCs/>
          <w:color w:val="000000"/>
          <w:sz w:val="24"/>
          <w:szCs w:val="24"/>
          <w:lang w:val="sr-Latn-CS"/>
        </w:rPr>
        <w:t>SAGLASAN SA NACRTOM  UGOVORA</w:t>
      </w:r>
    </w:p>
    <w:p w:rsidR="00D37530" w:rsidRPr="00172C3B" w:rsidRDefault="00D37530" w:rsidP="00D37530">
      <w:pPr>
        <w:spacing w:after="0" w:line="240" w:lineRule="auto"/>
        <w:jc w:val="both"/>
        <w:rPr>
          <w:rFonts w:ascii="Times New Roman" w:hAnsi="Times New Roman" w:cs="Times New Roman"/>
          <w:color w:val="000000"/>
          <w:sz w:val="24"/>
          <w:szCs w:val="24"/>
          <w:lang w:val="sr-Latn-CS"/>
        </w:rPr>
      </w:pPr>
    </w:p>
    <w:p w:rsidR="00D37530" w:rsidRPr="00172C3B" w:rsidRDefault="00D37530" w:rsidP="00D37530">
      <w:pPr>
        <w:spacing w:after="0" w:line="240" w:lineRule="auto"/>
        <w:jc w:val="both"/>
        <w:rPr>
          <w:rFonts w:ascii="Times New Roman" w:hAnsi="Times New Roman" w:cs="Times New Roman"/>
          <w:sz w:val="24"/>
          <w:szCs w:val="24"/>
          <w:lang w:val="sr-Latn-CS"/>
        </w:rPr>
      </w:pPr>
    </w:p>
    <w:p w:rsidR="00D37530" w:rsidRPr="00172C3B" w:rsidRDefault="00D37530" w:rsidP="00D37530">
      <w:pPr>
        <w:tabs>
          <w:tab w:val="left" w:pos="1950"/>
        </w:tabs>
        <w:spacing w:after="0" w:line="240" w:lineRule="auto"/>
        <w:jc w:val="right"/>
        <w:rPr>
          <w:rFonts w:ascii="Times New Roman" w:hAnsi="Times New Roman" w:cs="Times New Roman"/>
          <w:b/>
          <w:bCs/>
          <w:sz w:val="24"/>
          <w:szCs w:val="24"/>
          <w:lang w:val="it-IT"/>
        </w:rPr>
      </w:pPr>
      <w:r w:rsidRPr="00172C3B">
        <w:rPr>
          <w:rFonts w:ascii="Times New Roman" w:hAnsi="Times New Roman" w:cs="Times New Roman"/>
          <w:b/>
          <w:bCs/>
          <w:sz w:val="24"/>
          <w:szCs w:val="24"/>
          <w:lang w:val="sr-Latn-CS"/>
        </w:rPr>
        <w:t xml:space="preserve">  </w:t>
      </w:r>
      <w:r w:rsidRPr="00172C3B">
        <w:rPr>
          <w:rFonts w:ascii="Times New Roman" w:hAnsi="Times New Roman" w:cs="Times New Roman"/>
          <w:b/>
          <w:bCs/>
          <w:sz w:val="24"/>
          <w:szCs w:val="24"/>
          <w:lang w:val="it-IT"/>
        </w:rPr>
        <w:t>Ovlašćeno lice ponuđača _______________________</w:t>
      </w:r>
    </w:p>
    <w:p w:rsidR="00D37530" w:rsidRPr="00172C3B" w:rsidRDefault="00D37530" w:rsidP="00D37530">
      <w:pPr>
        <w:spacing w:after="0" w:line="240" w:lineRule="auto"/>
        <w:ind w:right="336" w:firstLine="567"/>
        <w:jc w:val="right"/>
        <w:rPr>
          <w:rFonts w:ascii="Times New Roman" w:hAnsi="Times New Roman" w:cs="Times New Roman"/>
          <w:sz w:val="24"/>
          <w:szCs w:val="24"/>
          <w:lang w:val="it-IT"/>
        </w:rPr>
      </w:pPr>
      <w:r w:rsidRPr="00172C3B">
        <w:rPr>
          <w:rFonts w:ascii="Times New Roman" w:hAnsi="Times New Roman" w:cs="Times New Roman"/>
          <w:sz w:val="24"/>
          <w:szCs w:val="24"/>
          <w:lang w:val="it-IT"/>
        </w:rPr>
        <w:t>(ime, prezime i funkcija)</w:t>
      </w:r>
    </w:p>
    <w:p w:rsidR="00D37530" w:rsidRPr="00172C3B" w:rsidRDefault="00D37530" w:rsidP="00183F31">
      <w:pPr>
        <w:spacing w:after="0" w:line="240" w:lineRule="auto"/>
        <w:ind w:firstLine="567"/>
        <w:jc w:val="center"/>
        <w:rPr>
          <w:rFonts w:ascii="Times New Roman" w:hAnsi="Times New Roman" w:cs="Times New Roman"/>
          <w:sz w:val="24"/>
          <w:szCs w:val="24"/>
          <w:lang w:val="it-IT"/>
        </w:rPr>
      </w:pPr>
    </w:p>
    <w:p w:rsidR="00D37530" w:rsidRPr="00172C3B" w:rsidRDefault="00D37530" w:rsidP="00D37530">
      <w:pPr>
        <w:spacing w:after="0" w:line="240" w:lineRule="auto"/>
        <w:ind w:firstLine="567"/>
        <w:jc w:val="right"/>
        <w:rPr>
          <w:rFonts w:ascii="Times New Roman" w:hAnsi="Times New Roman" w:cs="Times New Roman"/>
          <w:sz w:val="24"/>
          <w:szCs w:val="24"/>
          <w:lang w:val="it-IT"/>
        </w:rPr>
      </w:pPr>
      <w:r w:rsidRPr="00172C3B">
        <w:rPr>
          <w:rFonts w:ascii="Times New Roman" w:hAnsi="Times New Roman" w:cs="Times New Roman"/>
          <w:sz w:val="24"/>
          <w:szCs w:val="24"/>
          <w:lang w:val="it-IT"/>
        </w:rPr>
        <w:t>_______________________</w:t>
      </w:r>
    </w:p>
    <w:p w:rsidR="00183F31" w:rsidRDefault="00D37530" w:rsidP="00183F31">
      <w:pPr>
        <w:spacing w:after="0" w:line="240" w:lineRule="auto"/>
        <w:ind w:right="588"/>
        <w:jc w:val="right"/>
        <w:rPr>
          <w:rFonts w:ascii="Times New Roman" w:hAnsi="Times New Roman" w:cs="Times New Roman"/>
          <w:sz w:val="24"/>
          <w:szCs w:val="24"/>
          <w:lang w:val="it-IT"/>
        </w:rPr>
      </w:pPr>
      <w:r w:rsidRPr="00172C3B">
        <w:rPr>
          <w:rFonts w:ascii="Times New Roman" w:hAnsi="Times New Roman" w:cs="Times New Roman"/>
          <w:sz w:val="24"/>
          <w:szCs w:val="24"/>
          <w:lang w:val="it-IT"/>
        </w:rPr>
        <w:t>(svojeručni potpis)</w:t>
      </w:r>
    </w:p>
    <w:p w:rsidR="00183F31" w:rsidRDefault="00183F31" w:rsidP="00183F31">
      <w:pPr>
        <w:spacing w:after="0" w:line="240" w:lineRule="auto"/>
        <w:ind w:right="588"/>
        <w:jc w:val="right"/>
        <w:rPr>
          <w:rFonts w:ascii="Times New Roman" w:hAnsi="Times New Roman" w:cs="Times New Roman"/>
          <w:sz w:val="24"/>
          <w:szCs w:val="24"/>
          <w:lang w:val="it-IT"/>
        </w:rPr>
      </w:pPr>
    </w:p>
    <w:p w:rsidR="00CD0169" w:rsidRPr="00450513" w:rsidRDefault="00D37530" w:rsidP="00183F31">
      <w:pPr>
        <w:spacing w:after="0" w:line="240" w:lineRule="auto"/>
        <w:ind w:right="588"/>
        <w:jc w:val="both"/>
        <w:rPr>
          <w:rFonts w:ascii="Times New Roman" w:hAnsi="Times New Roman" w:cs="Times New Roman"/>
          <w:bCs/>
          <w:i/>
          <w:color w:val="000000"/>
          <w:sz w:val="24"/>
          <w:szCs w:val="24"/>
          <w:lang w:val="it-IT"/>
        </w:rPr>
      </w:pPr>
      <w:r w:rsidRPr="00450513">
        <w:rPr>
          <w:rFonts w:ascii="Times New Roman" w:hAnsi="Times New Roman" w:cs="Times New Roman"/>
          <w:bCs/>
          <w:i/>
          <w:color w:val="000000"/>
          <w:sz w:val="24"/>
          <w:szCs w:val="24"/>
          <w:lang w:val="it-IT"/>
        </w:rPr>
        <w:t>Napomena: Konačni tekst ugovora o javnoj nabavci biće sačinjen u skladu sa članom 107 stav 2 Zakona o javnim nabavkama nabavkama („Službeni list CG”, br</w:t>
      </w:r>
      <w:r w:rsidR="00701276" w:rsidRPr="00450513">
        <w:rPr>
          <w:rFonts w:ascii="Times New Roman" w:hAnsi="Times New Roman" w:cs="Times New Roman"/>
          <w:bCs/>
          <w:i/>
          <w:color w:val="000000"/>
          <w:sz w:val="24"/>
          <w:szCs w:val="24"/>
          <w:lang w:val="it-IT"/>
        </w:rPr>
        <w:t>. 42/11, 57/14, 28/15 i 42/17).</w:t>
      </w:r>
    </w:p>
    <w:p w:rsidR="00183F31" w:rsidRPr="00450513" w:rsidRDefault="00183F31" w:rsidP="00183F31">
      <w:pPr>
        <w:spacing w:after="0" w:line="240" w:lineRule="auto"/>
        <w:jc w:val="both"/>
        <w:rPr>
          <w:rFonts w:ascii="Times New Roman" w:hAnsi="Times New Roman" w:cs="Times New Roman"/>
          <w:bCs/>
          <w:i/>
          <w:color w:val="000000"/>
          <w:sz w:val="24"/>
          <w:szCs w:val="24"/>
          <w:lang w:val="it-IT"/>
        </w:rPr>
      </w:pPr>
    </w:p>
    <w:p w:rsidR="00183F31" w:rsidRPr="00450513" w:rsidRDefault="00183F31" w:rsidP="00183F31">
      <w:pPr>
        <w:spacing w:after="0" w:line="240" w:lineRule="auto"/>
        <w:jc w:val="both"/>
        <w:rPr>
          <w:rFonts w:ascii="Times New Roman" w:hAnsi="Times New Roman" w:cs="Times New Roman"/>
          <w:bCs/>
          <w:i/>
          <w:color w:val="000000"/>
          <w:sz w:val="24"/>
          <w:szCs w:val="24"/>
          <w:lang w:val="it-IT"/>
        </w:rPr>
      </w:pPr>
    </w:p>
    <w:p w:rsidR="00F71D6F" w:rsidRPr="00450513" w:rsidRDefault="00F71D6F" w:rsidP="00183F31">
      <w:pPr>
        <w:spacing w:after="0" w:line="240" w:lineRule="auto"/>
        <w:jc w:val="both"/>
        <w:rPr>
          <w:rFonts w:ascii="Times New Roman" w:hAnsi="Times New Roman" w:cs="Times New Roman"/>
          <w:bCs/>
          <w:i/>
          <w:color w:val="000000"/>
          <w:sz w:val="24"/>
          <w:szCs w:val="24"/>
          <w:lang w:val="it-IT"/>
        </w:rPr>
      </w:pPr>
    </w:p>
    <w:p w:rsidR="00F71D6F" w:rsidRPr="00450513" w:rsidRDefault="00F71D6F" w:rsidP="00183F31">
      <w:pPr>
        <w:spacing w:after="0" w:line="240" w:lineRule="auto"/>
        <w:jc w:val="both"/>
        <w:rPr>
          <w:rFonts w:ascii="Times New Roman" w:hAnsi="Times New Roman" w:cs="Times New Roman"/>
          <w:bCs/>
          <w:i/>
          <w:color w:val="000000"/>
          <w:sz w:val="24"/>
          <w:szCs w:val="24"/>
          <w:lang w:val="it-IT"/>
        </w:rPr>
      </w:pPr>
    </w:p>
    <w:p w:rsidR="00F71D6F" w:rsidRPr="00450513" w:rsidRDefault="00F71D6F" w:rsidP="00183F31">
      <w:pPr>
        <w:spacing w:after="0" w:line="240" w:lineRule="auto"/>
        <w:jc w:val="both"/>
        <w:rPr>
          <w:rFonts w:ascii="Times New Roman" w:hAnsi="Times New Roman" w:cs="Times New Roman"/>
          <w:bCs/>
          <w:i/>
          <w:color w:val="000000"/>
          <w:sz w:val="24"/>
          <w:szCs w:val="24"/>
          <w:lang w:val="it-IT"/>
        </w:rPr>
      </w:pPr>
    </w:p>
    <w:p w:rsidR="00F71D6F" w:rsidRPr="00450513" w:rsidRDefault="00F71D6F" w:rsidP="00183F31">
      <w:pPr>
        <w:spacing w:after="0" w:line="240" w:lineRule="auto"/>
        <w:jc w:val="both"/>
        <w:rPr>
          <w:rFonts w:ascii="Times New Roman" w:hAnsi="Times New Roman" w:cs="Times New Roman"/>
          <w:bCs/>
          <w:i/>
          <w:color w:val="000000"/>
          <w:sz w:val="24"/>
          <w:szCs w:val="24"/>
          <w:lang w:val="it-IT"/>
        </w:rPr>
      </w:pPr>
    </w:p>
    <w:p w:rsidR="00F71D6F" w:rsidRPr="00450513" w:rsidRDefault="00F71D6F" w:rsidP="00183F31">
      <w:pPr>
        <w:spacing w:after="0" w:line="240" w:lineRule="auto"/>
        <w:jc w:val="both"/>
        <w:rPr>
          <w:rFonts w:ascii="Times New Roman" w:hAnsi="Times New Roman" w:cs="Times New Roman"/>
          <w:bCs/>
          <w:i/>
          <w:color w:val="000000"/>
          <w:sz w:val="24"/>
          <w:szCs w:val="24"/>
          <w:lang w:val="it-IT"/>
        </w:rPr>
      </w:pPr>
    </w:p>
    <w:p w:rsidR="00F71D6F" w:rsidRPr="00450513" w:rsidRDefault="00F71D6F" w:rsidP="00183F31">
      <w:pPr>
        <w:spacing w:after="0" w:line="240" w:lineRule="auto"/>
        <w:jc w:val="both"/>
        <w:rPr>
          <w:rFonts w:ascii="Times New Roman" w:hAnsi="Times New Roman" w:cs="Times New Roman"/>
          <w:bCs/>
          <w:i/>
          <w:color w:val="000000"/>
          <w:sz w:val="24"/>
          <w:szCs w:val="24"/>
          <w:lang w:val="it-IT"/>
        </w:rPr>
      </w:pPr>
    </w:p>
    <w:p w:rsidR="00F71D6F" w:rsidRPr="00450513" w:rsidRDefault="00F71D6F" w:rsidP="00183F31">
      <w:pPr>
        <w:spacing w:after="0" w:line="240" w:lineRule="auto"/>
        <w:jc w:val="both"/>
        <w:rPr>
          <w:rFonts w:ascii="Times New Roman" w:hAnsi="Times New Roman" w:cs="Times New Roman"/>
          <w:bCs/>
          <w:i/>
          <w:color w:val="000000"/>
          <w:sz w:val="24"/>
          <w:szCs w:val="24"/>
          <w:lang w:val="it-IT"/>
        </w:rPr>
      </w:pPr>
    </w:p>
    <w:p w:rsidR="00F71D6F" w:rsidRPr="00450513" w:rsidRDefault="00F71D6F" w:rsidP="00183F31">
      <w:pPr>
        <w:spacing w:after="0" w:line="240" w:lineRule="auto"/>
        <w:jc w:val="both"/>
        <w:rPr>
          <w:rFonts w:ascii="Times New Roman" w:hAnsi="Times New Roman" w:cs="Times New Roman"/>
          <w:bCs/>
          <w:i/>
          <w:color w:val="000000"/>
          <w:sz w:val="24"/>
          <w:szCs w:val="24"/>
          <w:lang w:val="it-IT"/>
        </w:rPr>
      </w:pPr>
    </w:p>
    <w:p w:rsidR="00F71D6F" w:rsidRDefault="00F71D6F" w:rsidP="00183F31">
      <w:pPr>
        <w:spacing w:after="0" w:line="240" w:lineRule="auto"/>
        <w:jc w:val="both"/>
        <w:rPr>
          <w:rFonts w:ascii="Times New Roman" w:hAnsi="Times New Roman" w:cs="Times New Roman"/>
          <w:bCs/>
          <w:i/>
          <w:color w:val="000000"/>
          <w:sz w:val="24"/>
          <w:szCs w:val="24"/>
          <w:lang w:val="it-IT"/>
        </w:rPr>
      </w:pPr>
    </w:p>
    <w:p w:rsidR="00420CF3" w:rsidRDefault="00420CF3" w:rsidP="00183F31">
      <w:pPr>
        <w:spacing w:after="0" w:line="240" w:lineRule="auto"/>
        <w:jc w:val="both"/>
        <w:rPr>
          <w:rFonts w:ascii="Times New Roman" w:hAnsi="Times New Roman" w:cs="Times New Roman"/>
          <w:bCs/>
          <w:i/>
          <w:color w:val="000000"/>
          <w:sz w:val="24"/>
          <w:szCs w:val="24"/>
          <w:lang w:val="it-IT"/>
        </w:rPr>
      </w:pPr>
    </w:p>
    <w:p w:rsidR="00420CF3" w:rsidRDefault="00420CF3" w:rsidP="00183F31">
      <w:pPr>
        <w:spacing w:after="0" w:line="240" w:lineRule="auto"/>
        <w:jc w:val="both"/>
        <w:rPr>
          <w:rFonts w:ascii="Times New Roman" w:hAnsi="Times New Roman" w:cs="Times New Roman"/>
          <w:bCs/>
          <w:i/>
          <w:color w:val="000000"/>
          <w:sz w:val="24"/>
          <w:szCs w:val="24"/>
          <w:lang w:val="it-IT"/>
        </w:rPr>
      </w:pPr>
    </w:p>
    <w:p w:rsidR="00420CF3" w:rsidRDefault="00420CF3" w:rsidP="00183F31">
      <w:pPr>
        <w:spacing w:after="0" w:line="240" w:lineRule="auto"/>
        <w:jc w:val="both"/>
        <w:rPr>
          <w:rFonts w:ascii="Times New Roman" w:hAnsi="Times New Roman" w:cs="Times New Roman"/>
          <w:bCs/>
          <w:i/>
          <w:color w:val="000000"/>
          <w:sz w:val="24"/>
          <w:szCs w:val="24"/>
          <w:lang w:val="it-IT"/>
        </w:rPr>
      </w:pPr>
    </w:p>
    <w:p w:rsidR="00420CF3" w:rsidRDefault="00420CF3" w:rsidP="00183F31">
      <w:pPr>
        <w:spacing w:after="0" w:line="240" w:lineRule="auto"/>
        <w:jc w:val="both"/>
        <w:rPr>
          <w:rFonts w:ascii="Times New Roman" w:hAnsi="Times New Roman" w:cs="Times New Roman"/>
          <w:bCs/>
          <w:i/>
          <w:color w:val="000000"/>
          <w:sz w:val="24"/>
          <w:szCs w:val="24"/>
          <w:lang w:val="it-IT"/>
        </w:rPr>
      </w:pPr>
    </w:p>
    <w:p w:rsidR="00420CF3" w:rsidRDefault="00420CF3" w:rsidP="00183F31">
      <w:pPr>
        <w:spacing w:after="0" w:line="240" w:lineRule="auto"/>
        <w:jc w:val="both"/>
        <w:rPr>
          <w:rFonts w:ascii="Times New Roman" w:hAnsi="Times New Roman" w:cs="Times New Roman"/>
          <w:bCs/>
          <w:i/>
          <w:color w:val="000000"/>
          <w:sz w:val="24"/>
          <w:szCs w:val="24"/>
          <w:lang w:val="it-IT"/>
        </w:rPr>
      </w:pPr>
    </w:p>
    <w:p w:rsidR="00420CF3" w:rsidRDefault="00420CF3" w:rsidP="00183F31">
      <w:pPr>
        <w:spacing w:after="0" w:line="240" w:lineRule="auto"/>
        <w:jc w:val="both"/>
        <w:rPr>
          <w:rFonts w:ascii="Times New Roman" w:hAnsi="Times New Roman" w:cs="Times New Roman"/>
          <w:bCs/>
          <w:i/>
          <w:color w:val="000000"/>
          <w:sz w:val="24"/>
          <w:szCs w:val="24"/>
          <w:lang w:val="it-IT"/>
        </w:rPr>
      </w:pPr>
    </w:p>
    <w:p w:rsidR="00420CF3" w:rsidRDefault="00420CF3" w:rsidP="00183F31">
      <w:pPr>
        <w:spacing w:after="0" w:line="240" w:lineRule="auto"/>
        <w:jc w:val="both"/>
        <w:rPr>
          <w:rFonts w:ascii="Times New Roman" w:hAnsi="Times New Roman" w:cs="Times New Roman"/>
          <w:bCs/>
          <w:i/>
          <w:color w:val="000000"/>
          <w:sz w:val="24"/>
          <w:szCs w:val="24"/>
          <w:lang w:val="it-IT"/>
        </w:rPr>
      </w:pPr>
    </w:p>
    <w:p w:rsidR="00420CF3" w:rsidRDefault="00420CF3" w:rsidP="00183F31">
      <w:pPr>
        <w:spacing w:after="0" w:line="240" w:lineRule="auto"/>
        <w:jc w:val="both"/>
        <w:rPr>
          <w:rFonts w:ascii="Times New Roman" w:hAnsi="Times New Roman" w:cs="Times New Roman"/>
          <w:bCs/>
          <w:i/>
          <w:color w:val="000000"/>
          <w:sz w:val="24"/>
          <w:szCs w:val="24"/>
          <w:lang w:val="it-IT"/>
        </w:rPr>
      </w:pPr>
    </w:p>
    <w:p w:rsidR="00420CF3" w:rsidRDefault="00420CF3" w:rsidP="00183F31">
      <w:pPr>
        <w:spacing w:after="0" w:line="240" w:lineRule="auto"/>
        <w:jc w:val="both"/>
        <w:rPr>
          <w:rFonts w:ascii="Times New Roman" w:hAnsi="Times New Roman" w:cs="Times New Roman"/>
          <w:bCs/>
          <w:i/>
          <w:color w:val="000000"/>
          <w:sz w:val="24"/>
          <w:szCs w:val="24"/>
          <w:lang w:val="it-IT"/>
        </w:rPr>
      </w:pPr>
    </w:p>
    <w:p w:rsidR="00420CF3" w:rsidRDefault="00420CF3" w:rsidP="00183F31">
      <w:pPr>
        <w:spacing w:after="0" w:line="240" w:lineRule="auto"/>
        <w:jc w:val="both"/>
        <w:rPr>
          <w:rFonts w:ascii="Times New Roman" w:hAnsi="Times New Roman" w:cs="Times New Roman"/>
          <w:bCs/>
          <w:i/>
          <w:color w:val="000000"/>
          <w:sz w:val="24"/>
          <w:szCs w:val="24"/>
          <w:lang w:val="it-IT"/>
        </w:rPr>
      </w:pPr>
    </w:p>
    <w:p w:rsidR="00420CF3" w:rsidRPr="00450513" w:rsidRDefault="00420CF3" w:rsidP="00183F31">
      <w:pPr>
        <w:spacing w:after="0" w:line="240" w:lineRule="auto"/>
        <w:jc w:val="both"/>
        <w:rPr>
          <w:rFonts w:ascii="Times New Roman" w:hAnsi="Times New Roman" w:cs="Times New Roman"/>
          <w:bCs/>
          <w:i/>
          <w:color w:val="000000"/>
          <w:sz w:val="24"/>
          <w:szCs w:val="24"/>
          <w:lang w:val="it-IT"/>
        </w:rPr>
      </w:pPr>
    </w:p>
    <w:p w:rsidR="002A7083" w:rsidRPr="00172C3B" w:rsidRDefault="002A7083" w:rsidP="009C0592">
      <w:pPr>
        <w:spacing w:after="0" w:line="240" w:lineRule="auto"/>
        <w:jc w:val="both"/>
        <w:rPr>
          <w:rFonts w:ascii="Times New Roman" w:eastAsia="PMingLiU" w:hAnsi="Times New Roman" w:cs="Times New Roman"/>
          <w:color w:val="000000"/>
          <w:sz w:val="24"/>
          <w:szCs w:val="24"/>
          <w:lang w:val="sr-Latn-CS" w:eastAsia="zh-TW"/>
        </w:rPr>
      </w:pPr>
    </w:p>
    <w:p w:rsidR="009C0592" w:rsidRPr="00172C3B" w:rsidRDefault="009C0592" w:rsidP="004A4BAF">
      <w:pPr>
        <w:keepNext/>
        <w:pBdr>
          <w:top w:val="single" w:sz="4" w:space="0" w:color="auto"/>
          <w:left w:val="single" w:sz="4" w:space="4" w:color="auto"/>
          <w:bottom w:val="single" w:sz="4" w:space="1" w:color="auto"/>
          <w:right w:val="single" w:sz="4" w:space="4" w:color="auto"/>
        </w:pBdr>
        <w:shd w:val="clear" w:color="auto" w:fill="F2F2F2"/>
        <w:spacing w:after="0" w:line="240" w:lineRule="auto"/>
        <w:outlineLvl w:val="0"/>
        <w:rPr>
          <w:rFonts w:ascii="Times New Roman" w:eastAsia="PMingLiU" w:hAnsi="Times New Roman" w:cs="Times New Roman"/>
          <w:b/>
          <w:color w:val="000000"/>
          <w:sz w:val="24"/>
          <w:szCs w:val="24"/>
          <w:lang w:val="pl-PL" w:eastAsia="zh-TW"/>
        </w:rPr>
      </w:pPr>
      <w:bookmarkStart w:id="15" w:name="_Toc416180151"/>
    </w:p>
    <w:p w:rsidR="00EB45C3" w:rsidRPr="00172C3B" w:rsidRDefault="00EB45C3" w:rsidP="004A4BAF">
      <w:pPr>
        <w:keepNext/>
        <w:pBdr>
          <w:top w:val="single" w:sz="4" w:space="0"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r w:rsidRPr="00172C3B">
        <w:rPr>
          <w:rFonts w:ascii="Times New Roman" w:eastAsia="PMingLiU" w:hAnsi="Times New Roman" w:cs="Times New Roman"/>
          <w:b/>
          <w:bCs/>
          <w:sz w:val="24"/>
          <w:szCs w:val="24"/>
        </w:rPr>
        <w:t>UPUTSTVO PONUĐAČIMA ZA SAČINJAVANJE I PODNOŠENJE PONUDE</w:t>
      </w:r>
      <w:bookmarkEnd w:id="15"/>
    </w:p>
    <w:p w:rsidR="00EB45C3" w:rsidRPr="00172C3B" w:rsidRDefault="00EB45C3" w:rsidP="00EB45C3">
      <w:pPr>
        <w:rPr>
          <w:rFonts w:ascii="Times New Roman" w:hAnsi="Times New Roman" w:cs="Times New Roman"/>
          <w:color w:val="000000"/>
          <w:sz w:val="24"/>
          <w:szCs w:val="24"/>
          <w:highlight w:val="yellow"/>
        </w:rPr>
      </w:pPr>
    </w:p>
    <w:p w:rsidR="00EB45C3" w:rsidRPr="00172C3B"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4"/>
          <w:szCs w:val="24"/>
          <w:lang w:val="sr-Latn-CS"/>
        </w:rPr>
      </w:pPr>
      <w:r w:rsidRPr="00172C3B">
        <w:rPr>
          <w:rFonts w:ascii="Times New Roman" w:hAnsi="Times New Roman" w:cs="Times New Roman"/>
          <w:b/>
          <w:bCs/>
          <w:color w:val="000000"/>
          <w:sz w:val="24"/>
          <w:szCs w:val="24"/>
          <w:lang w:val="sr-Latn-CS"/>
        </w:rPr>
        <w:t>I NAČIN PRIPREMANJA PONUDE U PISANOJ FORMI</w:t>
      </w:r>
    </w:p>
    <w:p w:rsidR="00EB45C3" w:rsidRPr="00172C3B"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172C3B"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172C3B">
        <w:rPr>
          <w:rFonts w:ascii="Times New Roman" w:hAnsi="Times New Roman" w:cs="Times New Roman"/>
          <w:b/>
          <w:bCs/>
          <w:sz w:val="24"/>
          <w:szCs w:val="24"/>
          <w:u w:val="single"/>
          <w:lang w:val="sr-Latn-CS"/>
        </w:rPr>
        <w:t xml:space="preserve">Pripremanje i dostavljanje ponude </w:t>
      </w:r>
    </w:p>
    <w:p w:rsidR="00EB45C3" w:rsidRPr="00172C3B"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172C3B">
        <w:rPr>
          <w:rFonts w:ascii="Times New Roman" w:hAnsi="Times New Roman" w:cs="Times New Roman"/>
          <w:sz w:val="24"/>
          <w:szCs w:val="24"/>
        </w:rPr>
        <w:t>Ponu</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č </w:t>
      </w:r>
      <w:r w:rsidRPr="00172C3B">
        <w:rPr>
          <w:rFonts w:ascii="Times New Roman" w:hAnsi="Times New Roman" w:cs="Times New Roman"/>
          <w:sz w:val="24"/>
          <w:szCs w:val="24"/>
        </w:rPr>
        <w:t>radi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e</w:t>
      </w:r>
      <w:r w:rsidRPr="00172C3B">
        <w:rPr>
          <w:rFonts w:ascii="Times New Roman" w:hAnsi="Times New Roman" w:cs="Times New Roman"/>
          <w:sz w:val="24"/>
          <w:szCs w:val="24"/>
          <w:lang w:val="sr-Latn-CS"/>
        </w:rPr>
        <w:t>šć</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postupku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javne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nabavke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injava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podnosi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skladu</w:t>
      </w:r>
      <w:r w:rsidRPr="00172C3B">
        <w:rPr>
          <w:rFonts w:ascii="Times New Roman" w:hAnsi="Times New Roman" w:cs="Times New Roman"/>
          <w:sz w:val="24"/>
          <w:szCs w:val="24"/>
          <w:lang w:val="sr-Latn-CS"/>
        </w:rPr>
        <w:t xml:space="preserve"> </w:t>
      </w:r>
      <w:proofErr w:type="gramStart"/>
      <w:r w:rsidRPr="00172C3B">
        <w:rPr>
          <w:rFonts w:ascii="Times New Roman" w:hAnsi="Times New Roman" w:cs="Times New Roman"/>
          <w:sz w:val="24"/>
          <w:szCs w:val="24"/>
        </w:rPr>
        <w:t>sa</w:t>
      </w:r>
      <w:proofErr w:type="gramEnd"/>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ovom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tenderskom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dokumentacijom</w:t>
      </w:r>
      <w:r w:rsidRPr="00172C3B">
        <w:rPr>
          <w:rFonts w:ascii="Times New Roman" w:hAnsi="Times New Roman" w:cs="Times New Roman"/>
          <w:sz w:val="24"/>
          <w:szCs w:val="24"/>
          <w:lang w:val="sr-Latn-CS"/>
        </w:rPr>
        <w:t>.</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proofErr w:type="gramStart"/>
      <w:r w:rsidRPr="00172C3B">
        <w:rPr>
          <w:rFonts w:ascii="Times New Roman" w:hAnsi="Times New Roman" w:cs="Times New Roman"/>
          <w:sz w:val="24"/>
          <w:szCs w:val="24"/>
        </w:rPr>
        <w:t>Ponu</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č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du</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an</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pripremi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jedinstvenu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cjelinu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svaku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prvu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stranicu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svakog</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lista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ukupni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broj</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listova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ozna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rednim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brojem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osim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kataloga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fotografija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publikacija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sli</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no</w:t>
      </w:r>
      <w:r w:rsidRPr="00172C3B">
        <w:rPr>
          <w:rFonts w:ascii="Times New Roman" w:hAnsi="Times New Roman" w:cs="Times New Roman"/>
          <w:sz w:val="24"/>
          <w:szCs w:val="24"/>
          <w:lang w:val="sr-Latn-CS"/>
        </w:rPr>
        <w:t>.</w:t>
      </w:r>
      <w:proofErr w:type="gramEnd"/>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Dokumenta koja sačinjava ponuđač, a koja čine sastavni dio ponude moraju biti potpisana </w:t>
      </w:r>
      <w:proofErr w:type="gramStart"/>
      <w:r w:rsidRPr="00172C3B">
        <w:rPr>
          <w:rFonts w:ascii="Times New Roman" w:hAnsi="Times New Roman" w:cs="Times New Roman"/>
          <w:sz w:val="24"/>
          <w:szCs w:val="24"/>
        </w:rPr>
        <w:t>od</w:t>
      </w:r>
      <w:proofErr w:type="gramEnd"/>
      <w:r w:rsidRPr="00172C3B">
        <w:rPr>
          <w:rFonts w:ascii="Times New Roman" w:hAnsi="Times New Roman" w:cs="Times New Roman"/>
          <w:sz w:val="24"/>
          <w:szCs w:val="24"/>
        </w:rPr>
        <w:t xml:space="preserve"> strane ovlašćenog lica ponuđača ili lica koje on ovlasti.</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Ponuda mora biti povezana jednim jemstvenikom tako da se ne mogu naknadno ubacivati, odstranjivati </w:t>
      </w:r>
      <w:proofErr w:type="gramStart"/>
      <w:r w:rsidRPr="00172C3B">
        <w:rPr>
          <w:rFonts w:ascii="Times New Roman" w:hAnsi="Times New Roman" w:cs="Times New Roman"/>
          <w:sz w:val="24"/>
          <w:szCs w:val="24"/>
        </w:rPr>
        <w:t>ili</w:t>
      </w:r>
      <w:proofErr w:type="gramEnd"/>
      <w:r w:rsidRPr="00172C3B">
        <w:rPr>
          <w:rFonts w:ascii="Times New Roman" w:hAnsi="Times New Roman" w:cs="Times New Roman"/>
          <w:sz w:val="24"/>
          <w:szCs w:val="24"/>
        </w:rPr>
        <w:t xml:space="preserve"> zamjenjivati pojedinačni listovi, a da se pri tome ne ošteti list ponude.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način da se prilikom otvaranja ponude može sa sigurnošću utvrditi da se prvi put otvara.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U slučaju podnošenja zajedničke ponude,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EB45C3" w:rsidRPr="00172C3B" w:rsidRDefault="00EB45C3" w:rsidP="00EB45C3">
      <w:pPr>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Ponuđač je dužan da ponudu sačini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obrascima iz tenderske dokumentacije uz mogućnost korišćenja svog memoranduma. </w:t>
      </w:r>
    </w:p>
    <w:p w:rsidR="00EB45C3" w:rsidRPr="00172C3B" w:rsidRDefault="00EB45C3" w:rsidP="00EB45C3">
      <w:pPr>
        <w:numPr>
          <w:ilvl w:val="0"/>
          <w:numId w:val="4"/>
        </w:numPr>
        <w:spacing w:before="96" w:after="120" w:line="360" w:lineRule="atLeast"/>
        <w:jc w:val="both"/>
        <w:rPr>
          <w:rFonts w:ascii="Times New Roman" w:hAnsi="Times New Roman" w:cs="Times New Roman"/>
          <w:b/>
          <w:bCs/>
          <w:color w:val="000000"/>
          <w:sz w:val="24"/>
          <w:szCs w:val="24"/>
          <w:u w:val="single"/>
          <w:lang w:val="sr-Latn-CS"/>
        </w:rPr>
      </w:pPr>
      <w:r w:rsidRPr="00172C3B">
        <w:rPr>
          <w:rFonts w:ascii="Times New Roman" w:hAnsi="Times New Roman" w:cs="Times New Roman"/>
          <w:b/>
          <w:bCs/>
          <w:color w:val="000000"/>
          <w:sz w:val="24"/>
          <w:szCs w:val="24"/>
          <w:u w:val="single"/>
          <w:lang w:val="sr-Latn-CS"/>
        </w:rPr>
        <w:t>Pripremanje ponude u slučaju zaključivanja okvirnog sporazuma</w:t>
      </w:r>
    </w:p>
    <w:p w:rsidR="00EB45C3" w:rsidRPr="00172C3B" w:rsidRDefault="00EB45C3" w:rsidP="00EB45C3">
      <w:pPr>
        <w:ind w:firstLine="567"/>
        <w:jc w:val="both"/>
        <w:rPr>
          <w:rFonts w:ascii="Times New Roman" w:hAnsi="Times New Roman" w:cs="Times New Roman"/>
          <w:color w:val="FF0000"/>
          <w:sz w:val="24"/>
          <w:szCs w:val="24"/>
          <w:lang w:val="sr-Latn-CS"/>
        </w:rPr>
      </w:pPr>
      <w:r w:rsidRPr="00172C3B">
        <w:rPr>
          <w:rFonts w:ascii="Times New Roman" w:hAnsi="Times New Roman" w:cs="Times New Roman"/>
          <w:color w:val="000000"/>
          <w:sz w:val="24"/>
          <w:szCs w:val="24"/>
        </w:rPr>
        <w:t>Ako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tenderskom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dokumentacijom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predvi</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eno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zaklju</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ivanje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okvirnog</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sporazuma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ponu</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a</w:t>
      </w:r>
      <w:r w:rsidRPr="00172C3B">
        <w:rPr>
          <w:rFonts w:ascii="Times New Roman" w:hAnsi="Times New Roman" w:cs="Times New Roman"/>
          <w:color w:val="000000"/>
          <w:sz w:val="24"/>
          <w:szCs w:val="24"/>
          <w:lang w:val="sr-Latn-CS"/>
        </w:rPr>
        <w:t xml:space="preserve">č </w:t>
      </w:r>
      <w:r w:rsidRPr="00172C3B">
        <w:rPr>
          <w:rFonts w:ascii="Times New Roman" w:hAnsi="Times New Roman" w:cs="Times New Roman"/>
          <w:color w:val="000000"/>
          <w:sz w:val="24"/>
          <w:szCs w:val="24"/>
        </w:rPr>
        <w:t>priprema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podnosi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ponudu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odnosu</w:t>
      </w:r>
      <w:r w:rsidRPr="00172C3B">
        <w:rPr>
          <w:rFonts w:ascii="Times New Roman" w:hAnsi="Times New Roman" w:cs="Times New Roman"/>
          <w:color w:val="000000"/>
          <w:sz w:val="24"/>
          <w:szCs w:val="24"/>
          <w:lang w:val="sr-Latn-CS"/>
        </w:rPr>
        <w:t xml:space="preserve"> </w:t>
      </w:r>
      <w:proofErr w:type="gramStart"/>
      <w:r w:rsidRPr="00172C3B">
        <w:rPr>
          <w:rFonts w:ascii="Times New Roman" w:hAnsi="Times New Roman" w:cs="Times New Roman"/>
          <w:color w:val="000000"/>
          <w:sz w:val="24"/>
          <w:szCs w:val="24"/>
        </w:rPr>
        <w:t>na</w:t>
      </w:r>
      <w:proofErr w:type="gramEnd"/>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opis</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tehni</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ku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specifikaciju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procijenjenu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vrijednost</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predmeta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nabavke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predvi</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ene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prvu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godinu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odnosno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prvi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ugovor</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javnoj</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nabavci</w:t>
      </w:r>
      <w:r w:rsidRPr="00172C3B">
        <w:rPr>
          <w:rFonts w:ascii="Times New Roman" w:hAnsi="Times New Roman" w:cs="Times New Roman"/>
          <w:color w:val="000000"/>
          <w:sz w:val="24"/>
          <w:szCs w:val="24"/>
          <w:lang w:val="sr-Latn-CS"/>
        </w:rPr>
        <w:t>.</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172C3B">
        <w:rPr>
          <w:rFonts w:ascii="Times New Roman" w:hAnsi="Times New Roman" w:cs="Times New Roman"/>
          <w:b/>
          <w:bCs/>
          <w:sz w:val="24"/>
          <w:szCs w:val="24"/>
          <w:u w:val="single"/>
        </w:rPr>
        <w:t>3. Način pripremanja ponude po partijama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Ponuđač može da podnese ponudu za jednu </w:t>
      </w:r>
      <w:proofErr w:type="gramStart"/>
      <w:r w:rsidRPr="00172C3B">
        <w:rPr>
          <w:rFonts w:ascii="Times New Roman" w:hAnsi="Times New Roman" w:cs="Times New Roman"/>
          <w:sz w:val="24"/>
          <w:szCs w:val="24"/>
        </w:rPr>
        <w:t>ili</w:t>
      </w:r>
      <w:proofErr w:type="gramEnd"/>
      <w:r w:rsidRPr="00172C3B">
        <w:rPr>
          <w:rFonts w:ascii="Times New Roman" w:hAnsi="Times New Roman" w:cs="Times New Roman"/>
          <w:sz w:val="24"/>
          <w:szCs w:val="24"/>
        </w:rPr>
        <w:t xml:space="preserve"> više partija pod uslovom da se ponuda odnosi na najmanje jednu partiju.</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lastRenderedPageBreak/>
        <w:t xml:space="preserve">Garancija ponude, katalozi, fotografije, publikacije i slično prilažu se u ponudi nakon dokumenata za zadnju partiju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kojoj se učestvuje.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b/>
          <w:bCs/>
          <w:sz w:val="24"/>
          <w:szCs w:val="24"/>
          <w:u w:val="single"/>
        </w:rPr>
        <w:t xml:space="preserve">4. Način pripremanja zajedničke ponude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72C3B">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Ponuđač koji je samostalno podnio ponudu ne može istovremeno da učestvuje u zajedničkoj ponudi </w:t>
      </w:r>
      <w:proofErr w:type="gramStart"/>
      <w:r w:rsidRPr="00172C3B">
        <w:rPr>
          <w:rFonts w:ascii="Times New Roman" w:hAnsi="Times New Roman" w:cs="Times New Roman"/>
          <w:sz w:val="24"/>
          <w:szCs w:val="24"/>
        </w:rPr>
        <w:t>ili</w:t>
      </w:r>
      <w:proofErr w:type="gramEnd"/>
      <w:r w:rsidRPr="00172C3B">
        <w:rPr>
          <w:rFonts w:ascii="Times New Roman" w:hAnsi="Times New Roman" w:cs="Times New Roman"/>
          <w:sz w:val="24"/>
          <w:szCs w:val="24"/>
        </w:rPr>
        <w:t xml:space="preserve"> kao podizvođač, odnosno podugovarač drugog ponuđača.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172C3B">
        <w:rPr>
          <w:rFonts w:ascii="Times New Roman" w:hAnsi="Times New Roman" w:cs="Times New Roman"/>
          <w:sz w:val="24"/>
          <w:szCs w:val="24"/>
        </w:rPr>
        <w:t>Ugovorom o zajedničkom nastupanju može se odrediti naziv ovog ponuđača.</w:t>
      </w:r>
      <w:proofErr w:type="gramEnd"/>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U zajedničkoj ponudi se moraju navesti imena i stručne kvalifikacije lica koja </w:t>
      </w:r>
      <w:proofErr w:type="gramStart"/>
      <w:r w:rsidRPr="00172C3B">
        <w:rPr>
          <w:rFonts w:ascii="Times New Roman" w:hAnsi="Times New Roman" w:cs="Times New Roman"/>
          <w:sz w:val="24"/>
          <w:szCs w:val="24"/>
        </w:rPr>
        <w:t>će</w:t>
      </w:r>
      <w:proofErr w:type="gramEnd"/>
      <w:r w:rsidRPr="00172C3B">
        <w:rPr>
          <w:rFonts w:ascii="Times New Roman" w:hAnsi="Times New Roman" w:cs="Times New Roman"/>
          <w:sz w:val="24"/>
          <w:szCs w:val="24"/>
        </w:rPr>
        <w:t xml:space="preserve"> biti odgovorna za izvršenje ugovora o javnoj nabavci.</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172C3B">
        <w:rPr>
          <w:rFonts w:ascii="Times New Roman" w:hAnsi="Times New Roman" w:cs="Times New Roman"/>
          <w:b/>
          <w:bCs/>
          <w:sz w:val="24"/>
          <w:szCs w:val="24"/>
          <w:u w:val="single"/>
        </w:rPr>
        <w:t xml:space="preserve">5. Način pripremanja ponude </w:t>
      </w:r>
      <w:proofErr w:type="gramStart"/>
      <w:r w:rsidRPr="00172C3B">
        <w:rPr>
          <w:rFonts w:ascii="Times New Roman" w:hAnsi="Times New Roman" w:cs="Times New Roman"/>
          <w:b/>
          <w:bCs/>
          <w:sz w:val="24"/>
          <w:szCs w:val="24"/>
          <w:u w:val="single"/>
        </w:rPr>
        <w:t>sa</w:t>
      </w:r>
      <w:proofErr w:type="gramEnd"/>
      <w:r w:rsidRPr="00172C3B">
        <w:rPr>
          <w:rFonts w:ascii="Times New Roman" w:hAnsi="Times New Roman" w:cs="Times New Roman"/>
          <w:b/>
          <w:bCs/>
          <w:sz w:val="24"/>
          <w:szCs w:val="24"/>
          <w:u w:val="single"/>
        </w:rPr>
        <w:t xml:space="preserve"> podugovaračem/podizvođačem</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172C3B">
        <w:rPr>
          <w:rFonts w:ascii="Times New Roman" w:hAnsi="Times New Roman" w:cs="Times New Roman"/>
          <w:color w:val="000000"/>
          <w:sz w:val="24"/>
          <w:szCs w:val="24"/>
        </w:rPr>
        <w:t>ili</w:t>
      </w:r>
      <w:proofErr w:type="gramEnd"/>
      <w:r w:rsidRPr="00172C3B">
        <w:rPr>
          <w:rFonts w:ascii="Times New Roman" w:hAnsi="Times New Roman" w:cs="Times New Roman"/>
          <w:color w:val="000000"/>
          <w:sz w:val="24"/>
          <w:szCs w:val="24"/>
        </w:rPr>
        <w:t xml:space="preserve"> podizvođaču.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Učešće svih podugovorača </w:t>
      </w:r>
      <w:proofErr w:type="gramStart"/>
      <w:r w:rsidRPr="00172C3B">
        <w:rPr>
          <w:rFonts w:ascii="Times New Roman" w:hAnsi="Times New Roman" w:cs="Times New Roman"/>
          <w:color w:val="000000"/>
          <w:sz w:val="24"/>
          <w:szCs w:val="24"/>
        </w:rPr>
        <w:t>ili</w:t>
      </w:r>
      <w:proofErr w:type="gramEnd"/>
      <w:r w:rsidRPr="00172C3B">
        <w:rPr>
          <w:rFonts w:ascii="Times New Roman" w:hAnsi="Times New Roman" w:cs="Times New Roman"/>
          <w:color w:val="000000"/>
          <w:sz w:val="24"/>
          <w:szCs w:val="24"/>
        </w:rPr>
        <w:t xml:space="preserve"> podizvođača u izvršenju javne nabavke ne može da bude veće od 30% od ukupne vrijednosti ponude.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Ponuđač je dužan da, </w:t>
      </w:r>
      <w:proofErr w:type="gramStart"/>
      <w:r w:rsidRPr="00172C3B">
        <w:rPr>
          <w:rFonts w:ascii="Times New Roman" w:hAnsi="Times New Roman" w:cs="Times New Roman"/>
          <w:color w:val="000000"/>
          <w:sz w:val="24"/>
          <w:szCs w:val="24"/>
        </w:rPr>
        <w:t>na</w:t>
      </w:r>
      <w:proofErr w:type="gramEnd"/>
      <w:r w:rsidRPr="00172C3B">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Ponuđač u potpunosti odgovara naručiocu za izvršenje ugovorene javne nabavke, bez obzira </w:t>
      </w:r>
      <w:proofErr w:type="gramStart"/>
      <w:r w:rsidRPr="00172C3B">
        <w:rPr>
          <w:rFonts w:ascii="Times New Roman" w:hAnsi="Times New Roman" w:cs="Times New Roman"/>
          <w:color w:val="000000"/>
          <w:sz w:val="24"/>
          <w:szCs w:val="24"/>
        </w:rPr>
        <w:t>na</w:t>
      </w:r>
      <w:proofErr w:type="gramEnd"/>
      <w:r w:rsidRPr="00172C3B">
        <w:rPr>
          <w:rFonts w:ascii="Times New Roman" w:hAnsi="Times New Roman" w:cs="Times New Roman"/>
          <w:color w:val="000000"/>
          <w:sz w:val="24"/>
          <w:szCs w:val="24"/>
        </w:rPr>
        <w:t xml:space="preserve"> broj podugovarača ili podizvođača.</w:t>
      </w:r>
    </w:p>
    <w:p w:rsidR="00EB45C3" w:rsidRPr="00172C3B"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b/>
          <w:bCs/>
          <w:sz w:val="24"/>
          <w:szCs w:val="24"/>
          <w:u w:val="single"/>
        </w:rPr>
        <w:t xml:space="preserve">6. Sukob interesa kod pripremanja zajedničke ponude i ponude sa </w:t>
      </w:r>
      <w:proofErr w:type="gramStart"/>
      <w:r w:rsidRPr="00172C3B">
        <w:rPr>
          <w:rFonts w:ascii="Times New Roman" w:hAnsi="Times New Roman" w:cs="Times New Roman"/>
          <w:b/>
          <w:bCs/>
          <w:sz w:val="24"/>
          <w:szCs w:val="24"/>
          <w:u w:val="single"/>
        </w:rPr>
        <w:t>podugovaračem  /</w:t>
      </w:r>
      <w:proofErr w:type="gramEnd"/>
      <w:r w:rsidRPr="00172C3B">
        <w:rPr>
          <w:rFonts w:ascii="Times New Roman" w:hAnsi="Times New Roman" w:cs="Times New Roman"/>
          <w:b/>
          <w:bCs/>
          <w:sz w:val="24"/>
          <w:szCs w:val="24"/>
          <w:u w:val="single"/>
        </w:rPr>
        <w:t xml:space="preserve"> podizvođačem</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u w:val="single"/>
        </w:rPr>
        <w:t xml:space="preserve">7. Način pripremanja ponude kada je u predmjeru radova </w:t>
      </w:r>
      <w:proofErr w:type="gramStart"/>
      <w:r w:rsidRPr="00172C3B">
        <w:rPr>
          <w:rFonts w:ascii="Times New Roman" w:hAnsi="Times New Roman" w:cs="Times New Roman"/>
          <w:b/>
          <w:bCs/>
          <w:color w:val="000000"/>
          <w:sz w:val="24"/>
          <w:szCs w:val="24"/>
          <w:u w:val="single"/>
        </w:rPr>
        <w:t>ili</w:t>
      </w:r>
      <w:proofErr w:type="gramEnd"/>
      <w:r w:rsidRPr="00172C3B">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U odnosu </w:t>
      </w:r>
      <w:proofErr w:type="gramStart"/>
      <w:r w:rsidRPr="00172C3B">
        <w:rPr>
          <w:rFonts w:ascii="Times New Roman" w:hAnsi="Times New Roman" w:cs="Times New Roman"/>
          <w:color w:val="000000"/>
          <w:sz w:val="24"/>
          <w:szCs w:val="24"/>
        </w:rPr>
        <w:t>na</w:t>
      </w:r>
      <w:proofErr w:type="gramEnd"/>
      <w:r w:rsidRPr="00172C3B">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B45C3" w:rsidRPr="00172C3B"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172C3B"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172C3B">
        <w:rPr>
          <w:rFonts w:ascii="Times New Roman" w:hAnsi="Times New Roman" w:cs="Times New Roman"/>
          <w:b/>
          <w:bCs/>
          <w:color w:val="000000"/>
          <w:sz w:val="24"/>
          <w:szCs w:val="24"/>
          <w:u w:val="single"/>
        </w:rPr>
        <w:t>8. Oblik i način dostavljanja dokaza o ispunjenosti uslova za učešće u postupku javne nabavke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172C3B">
        <w:rPr>
          <w:rFonts w:ascii="Times New Roman" w:hAnsi="Times New Roman" w:cs="Times New Roman"/>
          <w:color w:val="000000"/>
          <w:sz w:val="24"/>
          <w:szCs w:val="24"/>
        </w:rPr>
        <w:t>ili</w:t>
      </w:r>
      <w:proofErr w:type="gramEnd"/>
      <w:r w:rsidRPr="00172C3B">
        <w:rPr>
          <w:rFonts w:ascii="Times New Roman" w:hAnsi="Times New Roman" w:cs="Times New Roman"/>
          <w:color w:val="000000"/>
          <w:sz w:val="24"/>
          <w:szCs w:val="24"/>
        </w:rPr>
        <w:t xml:space="preserve"> u elektronskoj formi.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172C3B">
        <w:rPr>
          <w:rFonts w:ascii="Times New Roman" w:hAnsi="Times New Roman" w:cs="Times New Roman"/>
          <w:color w:val="000000"/>
          <w:sz w:val="24"/>
          <w:szCs w:val="24"/>
        </w:rPr>
        <w:t>ili</w:t>
      </w:r>
      <w:proofErr w:type="gramEnd"/>
      <w:r w:rsidRPr="00172C3B">
        <w:rPr>
          <w:rFonts w:ascii="Times New Roman" w:hAnsi="Times New Roman" w:cs="Times New Roman"/>
          <w:color w:val="000000"/>
          <w:sz w:val="24"/>
          <w:szCs w:val="24"/>
        </w:rPr>
        <w:t xml:space="preserve"> ovjerenu kopiju dokaza o ispunjavanju uslova za učešće u postupku javne nabavke.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Ukoliko ponuđač čija je ponuda izabrana kao najpovoljnija ne dostavi originale </w:t>
      </w:r>
      <w:proofErr w:type="gramStart"/>
      <w:r w:rsidRPr="00172C3B">
        <w:rPr>
          <w:rFonts w:ascii="Times New Roman" w:hAnsi="Times New Roman" w:cs="Times New Roman"/>
          <w:color w:val="000000"/>
          <w:sz w:val="24"/>
          <w:szCs w:val="24"/>
        </w:rPr>
        <w:t>ili</w:t>
      </w:r>
      <w:proofErr w:type="gramEnd"/>
      <w:r w:rsidRPr="00172C3B">
        <w:rPr>
          <w:rFonts w:ascii="Times New Roman" w:hAnsi="Times New Roman" w:cs="Times New Roman"/>
          <w:color w:val="000000"/>
          <w:sz w:val="24"/>
          <w:szCs w:val="24"/>
        </w:rPr>
        <w:t xml:space="preserve"> ovjerene kopije dokaza njegova ponuda će se smatrati neispravnom.</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172C3B">
        <w:rPr>
          <w:rFonts w:ascii="Times New Roman" w:hAnsi="Times New Roman" w:cs="Times New Roman"/>
          <w:color w:val="000000"/>
          <w:sz w:val="24"/>
          <w:szCs w:val="24"/>
        </w:rPr>
        <w:t>ili</w:t>
      </w:r>
      <w:proofErr w:type="gramEnd"/>
      <w:r w:rsidRPr="00172C3B">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172C3B">
        <w:rPr>
          <w:rFonts w:ascii="Times New Roman" w:hAnsi="Times New Roman" w:cs="Times New Roman"/>
          <w:color w:val="000000"/>
          <w:sz w:val="24"/>
          <w:szCs w:val="24"/>
        </w:rPr>
        <w:t>i  zahtjevom</w:t>
      </w:r>
      <w:proofErr w:type="gramEnd"/>
      <w:r w:rsidRPr="00172C3B">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172C3B">
        <w:rPr>
          <w:rFonts w:ascii="Times New Roman" w:hAnsi="Times New Roman" w:cs="Times New Roman"/>
          <w:color w:val="000000"/>
          <w:sz w:val="24"/>
          <w:szCs w:val="24"/>
        </w:rPr>
        <w:t>nema</w:t>
      </w:r>
      <w:proofErr w:type="gramEnd"/>
      <w:r w:rsidRPr="00172C3B">
        <w:rPr>
          <w:rFonts w:ascii="Times New Roman" w:hAnsi="Times New Roman" w:cs="Times New Roman"/>
          <w:color w:val="000000"/>
          <w:sz w:val="24"/>
          <w:szCs w:val="24"/>
        </w:rPr>
        <w:t xml:space="preserve"> mogućnost ili pravo na traženje tog dokaza.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Dokazi sačinjeni </w:t>
      </w:r>
      <w:proofErr w:type="gramStart"/>
      <w:r w:rsidRPr="00172C3B">
        <w:rPr>
          <w:rFonts w:ascii="Times New Roman" w:hAnsi="Times New Roman" w:cs="Times New Roman"/>
          <w:color w:val="000000"/>
          <w:sz w:val="24"/>
          <w:szCs w:val="24"/>
        </w:rPr>
        <w:t>na</w:t>
      </w:r>
      <w:proofErr w:type="gramEnd"/>
      <w:r w:rsidRPr="00172C3B">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172C3B"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172C3B" w:rsidRDefault="00EB45C3" w:rsidP="00EB45C3">
      <w:pPr>
        <w:spacing w:after="0" w:line="240" w:lineRule="auto"/>
        <w:ind w:firstLine="567"/>
        <w:jc w:val="both"/>
        <w:rPr>
          <w:rFonts w:ascii="Times New Roman" w:hAnsi="Times New Roman" w:cs="Times New Roman"/>
          <w:b/>
          <w:bCs/>
          <w:sz w:val="24"/>
          <w:szCs w:val="24"/>
          <w:u w:val="single"/>
          <w:lang w:val="sr-Latn-CS"/>
        </w:rPr>
      </w:pPr>
      <w:r w:rsidRPr="00172C3B">
        <w:rPr>
          <w:rFonts w:ascii="Times New Roman" w:hAnsi="Times New Roman" w:cs="Times New Roman"/>
          <w:b/>
          <w:bCs/>
          <w:sz w:val="24"/>
          <w:szCs w:val="24"/>
          <w:u w:val="single"/>
          <w:lang w:val="sr-Latn-CS"/>
        </w:rPr>
        <w:t xml:space="preserve">9. Dokazivanje uslova od strane podnosilaca zajedničke ponude </w:t>
      </w:r>
    </w:p>
    <w:p w:rsidR="00EB45C3" w:rsidRPr="00172C3B"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172C3B" w:rsidRDefault="00EB45C3" w:rsidP="00EB45C3">
      <w:pPr>
        <w:spacing w:after="0" w:line="240" w:lineRule="auto"/>
        <w:ind w:firstLine="567"/>
        <w:jc w:val="both"/>
        <w:rPr>
          <w:rFonts w:ascii="Times New Roman" w:hAnsi="Times New Roman" w:cs="Times New Roman"/>
          <w:color w:val="000000"/>
          <w:sz w:val="24"/>
          <w:szCs w:val="24"/>
          <w:lang w:val="sr-Latn-CS"/>
        </w:rPr>
      </w:pPr>
      <w:r w:rsidRPr="00172C3B">
        <w:rPr>
          <w:rFonts w:ascii="Times New Roman" w:hAnsi="Times New Roman" w:cs="Times New Roman"/>
          <w:sz w:val="24"/>
          <w:szCs w:val="24"/>
          <w:lang w:val="sr-Latn-CS"/>
        </w:rPr>
        <w:t xml:space="preserve">Svaki podnosilac zajedničke ponude mora u ponudi dokazati da ispunjava obavezne uslove: da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upisan</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registar</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kod</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organa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nadle</w:t>
      </w:r>
      <w:r w:rsidRPr="00172C3B">
        <w:rPr>
          <w:rFonts w:ascii="Times New Roman" w:hAnsi="Times New Roman" w:cs="Times New Roman"/>
          <w:color w:val="000000"/>
          <w:sz w:val="24"/>
          <w:szCs w:val="24"/>
          <w:lang w:val="sr-Latn-CS"/>
        </w:rPr>
        <w:t>ž</w:t>
      </w:r>
      <w:r w:rsidRPr="00172C3B">
        <w:rPr>
          <w:rFonts w:ascii="Times New Roman" w:hAnsi="Times New Roman" w:cs="Times New Roman"/>
          <w:color w:val="000000"/>
          <w:sz w:val="24"/>
          <w:szCs w:val="24"/>
        </w:rPr>
        <w:t>nog</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registraciju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privrednih</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subjekata</w:t>
      </w:r>
      <w:r w:rsidRPr="00172C3B">
        <w:rPr>
          <w:rFonts w:ascii="Times New Roman" w:hAnsi="Times New Roman" w:cs="Times New Roman"/>
          <w:color w:val="000000"/>
          <w:sz w:val="24"/>
          <w:szCs w:val="24"/>
          <w:lang w:val="sr-Latn-CS"/>
        </w:rPr>
        <w:t>;</w:t>
      </w:r>
      <w:r w:rsidRPr="00172C3B">
        <w:rPr>
          <w:rFonts w:ascii="Times New Roman" w:hAnsi="Times New Roman" w:cs="Times New Roman"/>
          <w:color w:val="000000"/>
          <w:sz w:val="24"/>
          <w:szCs w:val="24"/>
        </w:rPr>
        <w:t>da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uredno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izvr</w:t>
      </w:r>
      <w:r w:rsidRPr="00172C3B">
        <w:rPr>
          <w:rFonts w:ascii="Times New Roman" w:hAnsi="Times New Roman" w:cs="Times New Roman"/>
          <w:color w:val="000000"/>
          <w:sz w:val="24"/>
          <w:szCs w:val="24"/>
          <w:lang w:val="sr-Latn-CS"/>
        </w:rPr>
        <w:t>š</w:t>
      </w:r>
      <w:r w:rsidRPr="00172C3B">
        <w:rPr>
          <w:rFonts w:ascii="Times New Roman" w:hAnsi="Times New Roman" w:cs="Times New Roman"/>
          <w:color w:val="000000"/>
          <w:sz w:val="24"/>
          <w:szCs w:val="24"/>
        </w:rPr>
        <w:t>io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sve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obaveze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osnovu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poreza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doprinosa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skladu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zakonom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odnosno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propisima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dr</w:t>
      </w:r>
      <w:r w:rsidRPr="00172C3B">
        <w:rPr>
          <w:rFonts w:ascii="Times New Roman" w:hAnsi="Times New Roman" w:cs="Times New Roman"/>
          <w:color w:val="000000"/>
          <w:sz w:val="24"/>
          <w:szCs w:val="24"/>
          <w:lang w:val="sr-Latn-CS"/>
        </w:rPr>
        <w:t>ž</w:t>
      </w:r>
      <w:r w:rsidRPr="00172C3B">
        <w:rPr>
          <w:rFonts w:ascii="Times New Roman" w:hAnsi="Times New Roman" w:cs="Times New Roman"/>
          <w:color w:val="000000"/>
          <w:sz w:val="24"/>
          <w:szCs w:val="24"/>
        </w:rPr>
        <w:t>ave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kojoj</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sjedi</w:t>
      </w:r>
      <w:r w:rsidRPr="00172C3B">
        <w:rPr>
          <w:rFonts w:ascii="Times New Roman" w:hAnsi="Times New Roman" w:cs="Times New Roman"/>
          <w:color w:val="000000"/>
          <w:sz w:val="24"/>
          <w:szCs w:val="24"/>
          <w:lang w:val="sr-Latn-CS"/>
        </w:rPr>
        <w:t>š</w:t>
      </w:r>
      <w:r w:rsidRPr="00172C3B">
        <w:rPr>
          <w:rFonts w:ascii="Times New Roman" w:hAnsi="Times New Roman" w:cs="Times New Roman"/>
          <w:color w:val="000000"/>
          <w:sz w:val="24"/>
          <w:szCs w:val="24"/>
        </w:rPr>
        <w:t>te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on</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odnosno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njegov</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zakonski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zastupnik</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nije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pravosna</w:t>
      </w:r>
      <w:r w:rsidRPr="00172C3B">
        <w:rPr>
          <w:rFonts w:ascii="Times New Roman" w:hAnsi="Times New Roman" w:cs="Times New Roman"/>
          <w:color w:val="000000"/>
          <w:sz w:val="24"/>
          <w:szCs w:val="24"/>
          <w:lang w:val="sr-Latn-CS"/>
        </w:rPr>
        <w:t>ž</w:t>
      </w:r>
      <w:r w:rsidRPr="00172C3B">
        <w:rPr>
          <w:rFonts w:ascii="Times New Roman" w:hAnsi="Times New Roman" w:cs="Times New Roman"/>
          <w:color w:val="000000"/>
          <w:sz w:val="24"/>
          <w:szCs w:val="24"/>
        </w:rPr>
        <w:t>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osu</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ivan</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neko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krivi</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nih</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djela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organizovanog</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kriminala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elementima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korupcije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pranja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novca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prevare</w:t>
      </w:r>
      <w:r w:rsidRPr="00172C3B">
        <w:rPr>
          <w:rFonts w:ascii="Times New Roman" w:hAnsi="Times New Roman" w:cs="Times New Roman"/>
          <w:color w:val="000000"/>
          <w:sz w:val="24"/>
          <w:szCs w:val="24"/>
          <w:lang w:val="sr-Latn-CS"/>
        </w:rPr>
        <w:t>.</w:t>
      </w:r>
    </w:p>
    <w:p w:rsidR="00EB45C3" w:rsidRPr="00172C3B" w:rsidRDefault="00EB45C3" w:rsidP="00EB45C3">
      <w:pPr>
        <w:spacing w:after="0" w:line="240" w:lineRule="auto"/>
        <w:ind w:firstLine="567"/>
        <w:jc w:val="both"/>
        <w:rPr>
          <w:rFonts w:ascii="Times New Roman" w:hAnsi="Times New Roman" w:cs="Times New Roman"/>
          <w:color w:val="000000"/>
          <w:sz w:val="24"/>
          <w:szCs w:val="24"/>
          <w:lang w:val="sr-Latn-CS"/>
        </w:rPr>
      </w:pPr>
      <w:r w:rsidRPr="00172C3B">
        <w:rPr>
          <w:rFonts w:ascii="Times New Roman" w:hAnsi="Times New Roman" w:cs="Times New Roman"/>
          <w:sz w:val="24"/>
          <w:szCs w:val="24"/>
        </w:rPr>
        <w:t>Obavezni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uslov</w:t>
      </w:r>
      <w:r w:rsidRPr="00172C3B">
        <w:rPr>
          <w:rFonts w:ascii="Times New Roman" w:hAnsi="Times New Roman" w:cs="Times New Roman"/>
          <w:sz w:val="24"/>
          <w:szCs w:val="24"/>
          <w:lang w:val="sr-Latn-CS"/>
        </w:rPr>
        <w:t xml:space="preserve"> da </w:t>
      </w:r>
      <w:r w:rsidRPr="00172C3B">
        <w:rPr>
          <w:rFonts w:ascii="Times New Roman" w:hAnsi="Times New Roman" w:cs="Times New Roman"/>
          <w:sz w:val="24"/>
          <w:szCs w:val="24"/>
        </w:rPr>
        <w:t>ima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dozvolu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licencu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odobrenje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ili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drugi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akt</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obavljanje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djelatnosti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koja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predmet</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javne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nabavke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mora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doka</w:t>
      </w:r>
      <w:r w:rsidRPr="00172C3B">
        <w:rPr>
          <w:rFonts w:ascii="Times New Roman" w:hAnsi="Times New Roman" w:cs="Times New Roman"/>
          <w:color w:val="000000"/>
          <w:sz w:val="24"/>
          <w:szCs w:val="24"/>
          <w:lang w:val="sr-Latn-CS"/>
        </w:rPr>
        <w:t>ž</w:t>
      </w:r>
      <w:r w:rsidRPr="00172C3B">
        <w:rPr>
          <w:rFonts w:ascii="Times New Roman" w:hAnsi="Times New Roman" w:cs="Times New Roman"/>
          <w:color w:val="000000"/>
          <w:sz w:val="24"/>
          <w:szCs w:val="24"/>
        </w:rPr>
        <w:t>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ispunjava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podnosilac</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zajedni</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ke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ponude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koji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ugovorom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zajedni</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kom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nastupu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odre</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en</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izvr</w:t>
      </w:r>
      <w:r w:rsidRPr="00172C3B">
        <w:rPr>
          <w:rFonts w:ascii="Times New Roman" w:hAnsi="Times New Roman" w:cs="Times New Roman"/>
          <w:color w:val="000000"/>
          <w:sz w:val="24"/>
          <w:szCs w:val="24"/>
          <w:lang w:val="sr-Latn-CS"/>
        </w:rPr>
        <w:t>š</w:t>
      </w:r>
      <w:r w:rsidRPr="00172C3B">
        <w:rPr>
          <w:rFonts w:ascii="Times New Roman" w:hAnsi="Times New Roman" w:cs="Times New Roman"/>
          <w:color w:val="000000"/>
          <w:sz w:val="24"/>
          <w:szCs w:val="24"/>
        </w:rPr>
        <w:t>enje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dijela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predmeta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javne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nabavke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koji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Tenderskom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dokumentacijom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predvi</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ena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obaveza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dostavljanja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licence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odobrenja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ili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drugog</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akta</w:t>
      </w:r>
      <w:r w:rsidRPr="00172C3B">
        <w:rPr>
          <w:rFonts w:ascii="Times New Roman" w:hAnsi="Times New Roman" w:cs="Times New Roman"/>
          <w:color w:val="000000"/>
          <w:sz w:val="24"/>
          <w:szCs w:val="24"/>
          <w:lang w:val="sr-Latn-CS"/>
        </w:rPr>
        <w:t>.</w:t>
      </w:r>
    </w:p>
    <w:p w:rsidR="00EB45C3" w:rsidRPr="00450513" w:rsidRDefault="00EB45C3" w:rsidP="00EB45C3">
      <w:pPr>
        <w:spacing w:after="0" w:line="240" w:lineRule="auto"/>
        <w:ind w:firstLine="567"/>
        <w:jc w:val="both"/>
        <w:rPr>
          <w:rFonts w:ascii="Times New Roman" w:hAnsi="Times New Roman" w:cs="Times New Roman"/>
          <w:color w:val="000000"/>
          <w:sz w:val="24"/>
          <w:szCs w:val="24"/>
          <w:lang w:val="sr-Latn-CS"/>
        </w:rPr>
      </w:pPr>
      <w:proofErr w:type="gramStart"/>
      <w:r w:rsidRPr="00172C3B">
        <w:rPr>
          <w:rFonts w:ascii="Times New Roman" w:hAnsi="Times New Roman" w:cs="Times New Roman"/>
          <w:color w:val="000000"/>
          <w:sz w:val="24"/>
          <w:szCs w:val="24"/>
        </w:rPr>
        <w:t>Fakultativne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uslove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predvi</w:t>
      </w:r>
      <w:r w:rsidRPr="00450513">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ene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Tenderskom</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dokumentacijom</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pogledu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ekonomsko</w:t>
      </w:r>
      <w:r w:rsidRPr="00450513">
        <w:rPr>
          <w:rFonts w:ascii="Times New Roman" w:hAnsi="Times New Roman" w:cs="Times New Roman"/>
          <w:color w:val="000000"/>
          <w:sz w:val="24"/>
          <w:szCs w:val="24"/>
          <w:lang w:val="sr-Latn-CS"/>
        </w:rPr>
        <w:t xml:space="preserve"> – </w:t>
      </w:r>
      <w:r w:rsidRPr="00172C3B">
        <w:rPr>
          <w:rFonts w:ascii="Times New Roman" w:hAnsi="Times New Roman" w:cs="Times New Roman"/>
          <w:color w:val="000000"/>
          <w:sz w:val="24"/>
          <w:szCs w:val="24"/>
        </w:rPr>
        <w:t>finansijske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sposobnosti</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stru</w:t>
      </w:r>
      <w:r w:rsidRPr="00450513">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no</w:t>
      </w:r>
      <w:r w:rsidRPr="00450513">
        <w:rPr>
          <w:rFonts w:ascii="Times New Roman" w:hAnsi="Times New Roman" w:cs="Times New Roman"/>
          <w:color w:val="000000"/>
          <w:sz w:val="24"/>
          <w:szCs w:val="24"/>
          <w:lang w:val="sr-Latn-CS"/>
        </w:rPr>
        <w:t xml:space="preserve"> – </w:t>
      </w:r>
      <w:r w:rsidRPr="00172C3B">
        <w:rPr>
          <w:rFonts w:ascii="Times New Roman" w:hAnsi="Times New Roman" w:cs="Times New Roman"/>
          <w:color w:val="000000"/>
          <w:sz w:val="24"/>
          <w:szCs w:val="24"/>
        </w:rPr>
        <w:t>tehni</w:t>
      </w:r>
      <w:r w:rsidRPr="00450513">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ke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osposobljenosti</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podnosioci</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zajedni</w:t>
      </w:r>
      <w:r w:rsidRPr="00450513">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ke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ponude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du</w:t>
      </w:r>
      <w:r w:rsidRPr="00450513">
        <w:rPr>
          <w:rFonts w:ascii="Times New Roman" w:hAnsi="Times New Roman" w:cs="Times New Roman"/>
          <w:color w:val="000000"/>
          <w:sz w:val="24"/>
          <w:szCs w:val="24"/>
          <w:lang w:val="sr-Latn-CS"/>
        </w:rPr>
        <w:t>ž</w:t>
      </w:r>
      <w:r w:rsidRPr="00172C3B">
        <w:rPr>
          <w:rFonts w:ascii="Times New Roman" w:hAnsi="Times New Roman" w:cs="Times New Roman"/>
          <w:color w:val="000000"/>
          <w:sz w:val="24"/>
          <w:szCs w:val="24"/>
        </w:rPr>
        <w:t>ni</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da</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ispune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zajedni</w:t>
      </w:r>
      <w:r w:rsidRPr="00450513">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ki</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mogu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da</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koriste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kapacitete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drugog</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podnosiosa</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iz</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zajedni</w:t>
      </w:r>
      <w:r w:rsidRPr="00450513">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ke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ponude</w:t>
      </w:r>
      <w:r w:rsidRPr="00450513">
        <w:rPr>
          <w:rFonts w:ascii="Times New Roman" w:hAnsi="Times New Roman" w:cs="Times New Roman"/>
          <w:color w:val="000000"/>
          <w:sz w:val="24"/>
          <w:szCs w:val="24"/>
          <w:lang w:val="sr-Latn-CS"/>
        </w:rPr>
        <w:t>.</w:t>
      </w:r>
      <w:proofErr w:type="gramEnd"/>
    </w:p>
    <w:p w:rsidR="00EB45C3" w:rsidRPr="00172C3B"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172C3B" w:rsidRDefault="00EB45C3" w:rsidP="00EB45C3">
      <w:pPr>
        <w:spacing w:after="0" w:line="240" w:lineRule="auto"/>
        <w:ind w:firstLine="567"/>
        <w:jc w:val="both"/>
        <w:rPr>
          <w:rFonts w:ascii="Times New Roman" w:hAnsi="Times New Roman" w:cs="Times New Roman"/>
          <w:b/>
          <w:bCs/>
          <w:sz w:val="24"/>
          <w:szCs w:val="24"/>
          <w:u w:val="single"/>
          <w:lang w:val="sr-Latn-CS"/>
        </w:rPr>
      </w:pPr>
      <w:r w:rsidRPr="00172C3B">
        <w:rPr>
          <w:rFonts w:ascii="Times New Roman" w:hAnsi="Times New Roman" w:cs="Times New Roman"/>
          <w:b/>
          <w:bCs/>
          <w:sz w:val="24"/>
          <w:szCs w:val="24"/>
          <w:u w:val="single"/>
          <w:lang w:val="sr-Latn-CS"/>
        </w:rPr>
        <w:t>10. Dokazivanje uslova preko podugovarača/podizvođača i drugog pravnog i fizičkog lica</w:t>
      </w:r>
    </w:p>
    <w:p w:rsidR="00EB45C3" w:rsidRPr="00172C3B"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172C3B" w:rsidRDefault="00EB45C3" w:rsidP="00EB45C3">
      <w:pPr>
        <w:spacing w:after="0" w:line="240" w:lineRule="auto"/>
        <w:ind w:firstLine="567"/>
        <w:jc w:val="both"/>
        <w:rPr>
          <w:rFonts w:ascii="Times New Roman" w:hAnsi="Times New Roman" w:cs="Times New Roman"/>
          <w:sz w:val="24"/>
          <w:szCs w:val="24"/>
          <w:lang w:val="sr-Latn-CS"/>
        </w:rPr>
      </w:pPr>
      <w:r w:rsidRPr="00172C3B">
        <w:rPr>
          <w:rFonts w:ascii="Times New Roman" w:hAnsi="Times New Roman" w:cs="Times New Roman"/>
          <w:sz w:val="24"/>
          <w:szCs w:val="24"/>
          <w:lang w:val="sr-Latn-CS"/>
        </w:rPr>
        <w:t xml:space="preserve">Ponuđač može ispunjenost uslova u pogledu posjedovanja </w:t>
      </w:r>
      <w:r w:rsidRPr="00172C3B">
        <w:rPr>
          <w:rFonts w:ascii="Times New Roman" w:hAnsi="Times New Roman" w:cs="Times New Roman"/>
          <w:sz w:val="24"/>
          <w:szCs w:val="24"/>
        </w:rPr>
        <w:t>dozvole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licence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odobrenja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ili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drugog</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akta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obavljanje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djelatnosti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predmet</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javne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nabavke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pogledu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stru</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no</w:t>
      </w:r>
      <w:r w:rsidRPr="00172C3B">
        <w:rPr>
          <w:rFonts w:ascii="Times New Roman" w:hAnsi="Times New Roman" w:cs="Times New Roman"/>
          <w:sz w:val="24"/>
          <w:szCs w:val="24"/>
          <w:lang w:val="sr-Latn-CS"/>
        </w:rPr>
        <w:t xml:space="preserve"> – </w:t>
      </w:r>
      <w:r w:rsidRPr="00172C3B">
        <w:rPr>
          <w:rFonts w:ascii="Times New Roman" w:hAnsi="Times New Roman" w:cs="Times New Roman"/>
          <w:sz w:val="24"/>
          <w:szCs w:val="24"/>
        </w:rPr>
        <w:t>tehni</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ke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kadrovske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osposobljenosti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dokazati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preko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podugovara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odnosno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podizvo</w:t>
      </w:r>
      <w:r w:rsidRPr="00172C3B">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w:t>
      </w:r>
    </w:p>
    <w:p w:rsidR="00EB45C3" w:rsidRPr="00172C3B" w:rsidRDefault="00EB45C3" w:rsidP="00EB45C3">
      <w:pPr>
        <w:spacing w:after="0" w:line="240" w:lineRule="auto"/>
        <w:ind w:firstLine="567"/>
        <w:jc w:val="both"/>
        <w:rPr>
          <w:rFonts w:ascii="Times New Roman" w:hAnsi="Times New Roman" w:cs="Times New Roman"/>
          <w:sz w:val="24"/>
          <w:szCs w:val="24"/>
          <w:lang w:val="sr-Latn-CS"/>
        </w:rPr>
      </w:pPr>
      <w:r w:rsidRPr="00172C3B">
        <w:rPr>
          <w:rFonts w:ascii="Times New Roman" w:hAnsi="Times New Roman" w:cs="Times New Roman"/>
          <w:sz w:val="24"/>
          <w:szCs w:val="24"/>
        </w:rPr>
        <w:lastRenderedPageBreak/>
        <w:t>Ponu</w:t>
      </w:r>
      <w:r w:rsidRPr="00450513">
        <w:rPr>
          <w:rFonts w:ascii="Times New Roman" w:hAnsi="Times New Roman" w:cs="Times New Roman"/>
          <w:sz w:val="24"/>
          <w:szCs w:val="24"/>
          <w:lang w:val="sr-Latn-CS"/>
        </w:rPr>
        <w:t>đ</w:t>
      </w:r>
      <w:r w:rsidRPr="00172C3B">
        <w:rPr>
          <w:rFonts w:ascii="Times New Roman" w:hAnsi="Times New Roman" w:cs="Times New Roman"/>
          <w:sz w:val="24"/>
          <w:szCs w:val="24"/>
        </w:rPr>
        <w:t>a</w:t>
      </w:r>
      <w:r w:rsidRPr="00450513">
        <w:rPr>
          <w:rFonts w:ascii="Times New Roman" w:hAnsi="Times New Roman" w:cs="Times New Roman"/>
          <w:sz w:val="24"/>
          <w:szCs w:val="24"/>
          <w:lang w:val="sr-Latn-CS"/>
        </w:rPr>
        <w:t xml:space="preserve">č </w:t>
      </w:r>
      <w:r w:rsidRPr="00172C3B">
        <w:rPr>
          <w:rFonts w:ascii="Times New Roman" w:hAnsi="Times New Roman" w:cs="Times New Roman"/>
          <w:sz w:val="24"/>
          <w:szCs w:val="24"/>
        </w:rPr>
        <w:t>mo</w:t>
      </w:r>
      <w:r w:rsidRPr="00450513">
        <w:rPr>
          <w:rFonts w:ascii="Times New Roman" w:hAnsi="Times New Roman" w:cs="Times New Roman"/>
          <w:sz w:val="24"/>
          <w:szCs w:val="24"/>
          <w:lang w:val="sr-Latn-CS"/>
        </w:rPr>
        <w:t>ž</w:t>
      </w:r>
      <w:r w:rsidRPr="00172C3B">
        <w:rPr>
          <w:rFonts w:ascii="Times New Roman" w:hAnsi="Times New Roman" w:cs="Times New Roman"/>
          <w:sz w:val="24"/>
          <w:szCs w:val="24"/>
        </w:rPr>
        <w:t>e</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stru</w:t>
      </w:r>
      <w:r w:rsidRPr="00450513">
        <w:rPr>
          <w:rFonts w:ascii="Times New Roman" w:hAnsi="Times New Roman" w:cs="Times New Roman"/>
          <w:sz w:val="24"/>
          <w:szCs w:val="24"/>
          <w:lang w:val="sr-Latn-CS"/>
        </w:rPr>
        <w:t>č</w:t>
      </w:r>
      <w:r w:rsidRPr="00172C3B">
        <w:rPr>
          <w:rFonts w:ascii="Times New Roman" w:hAnsi="Times New Roman" w:cs="Times New Roman"/>
          <w:sz w:val="24"/>
          <w:szCs w:val="24"/>
        </w:rPr>
        <w:t>no</w:t>
      </w:r>
      <w:r w:rsidRPr="00450513">
        <w:rPr>
          <w:rFonts w:ascii="Times New Roman" w:hAnsi="Times New Roman" w:cs="Times New Roman"/>
          <w:sz w:val="24"/>
          <w:szCs w:val="24"/>
          <w:lang w:val="sr-Latn-CS"/>
        </w:rPr>
        <w:t xml:space="preserve"> – </w:t>
      </w:r>
      <w:r w:rsidRPr="00172C3B">
        <w:rPr>
          <w:rFonts w:ascii="Times New Roman" w:hAnsi="Times New Roman" w:cs="Times New Roman"/>
          <w:sz w:val="24"/>
          <w:szCs w:val="24"/>
        </w:rPr>
        <w:t>tehni</w:t>
      </w:r>
      <w:r w:rsidRPr="00450513">
        <w:rPr>
          <w:rFonts w:ascii="Times New Roman" w:hAnsi="Times New Roman" w:cs="Times New Roman"/>
          <w:sz w:val="24"/>
          <w:szCs w:val="24"/>
          <w:lang w:val="sr-Latn-CS"/>
        </w:rPr>
        <w:t>č</w:t>
      </w:r>
      <w:r w:rsidRPr="00172C3B">
        <w:rPr>
          <w:rFonts w:ascii="Times New Roman" w:hAnsi="Times New Roman" w:cs="Times New Roman"/>
          <w:sz w:val="24"/>
          <w:szCs w:val="24"/>
        </w:rPr>
        <w:t>ku</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kadrovsku</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osposobljenost</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dokazati</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kori</w:t>
      </w:r>
      <w:r w:rsidRPr="00450513">
        <w:rPr>
          <w:rFonts w:ascii="Times New Roman" w:hAnsi="Times New Roman" w:cs="Times New Roman"/>
          <w:sz w:val="24"/>
          <w:szCs w:val="24"/>
          <w:lang w:val="sr-Latn-CS"/>
        </w:rPr>
        <w:t>šć</w:t>
      </w:r>
      <w:r w:rsidRPr="00172C3B">
        <w:rPr>
          <w:rFonts w:ascii="Times New Roman" w:hAnsi="Times New Roman" w:cs="Times New Roman"/>
          <w:sz w:val="24"/>
          <w:szCs w:val="24"/>
        </w:rPr>
        <w:t>enjem</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kapaciteta</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drugog</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pravnog</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fizi</w:t>
      </w:r>
      <w:r w:rsidRPr="00450513">
        <w:rPr>
          <w:rFonts w:ascii="Times New Roman" w:hAnsi="Times New Roman" w:cs="Times New Roman"/>
          <w:sz w:val="24"/>
          <w:szCs w:val="24"/>
          <w:lang w:val="sr-Latn-CS"/>
        </w:rPr>
        <w:t>č</w:t>
      </w:r>
      <w:r w:rsidRPr="00172C3B">
        <w:rPr>
          <w:rFonts w:ascii="Times New Roman" w:hAnsi="Times New Roman" w:cs="Times New Roman"/>
          <w:sz w:val="24"/>
          <w:szCs w:val="24"/>
        </w:rPr>
        <w:t>kog</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lica</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ukoliko</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su</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mu</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stavljeni</w:t>
      </w:r>
      <w:r w:rsidRPr="00450513">
        <w:rPr>
          <w:rFonts w:ascii="Times New Roman" w:hAnsi="Times New Roman" w:cs="Times New Roman"/>
          <w:sz w:val="24"/>
          <w:szCs w:val="24"/>
          <w:lang w:val="sr-Latn-CS"/>
        </w:rPr>
        <w:t xml:space="preserve"> </w:t>
      </w:r>
      <w:proofErr w:type="gramStart"/>
      <w:r w:rsidRPr="00172C3B">
        <w:rPr>
          <w:rFonts w:ascii="Times New Roman" w:hAnsi="Times New Roman" w:cs="Times New Roman"/>
          <w:sz w:val="24"/>
          <w:szCs w:val="24"/>
        </w:rPr>
        <w:t>na</w:t>
      </w:r>
      <w:proofErr w:type="gramEnd"/>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raspolaganje</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skladu</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w:t>
      </w:r>
      <w:r w:rsidRPr="00450513">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zakonom</w:t>
      </w:r>
      <w:r w:rsidRPr="00450513">
        <w:rPr>
          <w:rFonts w:ascii="Times New Roman" w:hAnsi="Times New Roman" w:cs="Times New Roman"/>
          <w:sz w:val="24"/>
          <w:szCs w:val="24"/>
          <w:lang w:val="sr-Latn-CS"/>
        </w:rPr>
        <w:t>.</w:t>
      </w:r>
    </w:p>
    <w:p w:rsidR="00EB45C3" w:rsidRPr="00172C3B"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lang w:val="sr-Latn-CS"/>
        </w:rPr>
      </w:pPr>
      <w:r w:rsidRPr="00172C3B">
        <w:rPr>
          <w:rFonts w:ascii="Times New Roman" w:hAnsi="Times New Roman" w:cs="Times New Roman"/>
          <w:b/>
          <w:bCs/>
          <w:color w:val="000000"/>
          <w:sz w:val="24"/>
          <w:szCs w:val="24"/>
          <w:u w:val="single"/>
          <w:lang w:val="sr-Latn-CS"/>
        </w:rPr>
        <w:t xml:space="preserve">11. </w:t>
      </w:r>
      <w:r w:rsidRPr="00172C3B">
        <w:rPr>
          <w:rFonts w:ascii="Times New Roman" w:hAnsi="Times New Roman" w:cs="Times New Roman"/>
          <w:b/>
          <w:bCs/>
          <w:color w:val="000000"/>
          <w:sz w:val="24"/>
          <w:szCs w:val="24"/>
          <w:u w:val="single"/>
        </w:rPr>
        <w:t>Sredstva</w:t>
      </w:r>
      <w:r w:rsidRPr="00172C3B">
        <w:rPr>
          <w:rFonts w:ascii="Times New Roman" w:hAnsi="Times New Roman" w:cs="Times New Roman"/>
          <w:b/>
          <w:bCs/>
          <w:color w:val="000000"/>
          <w:sz w:val="24"/>
          <w:szCs w:val="24"/>
          <w:u w:val="single"/>
          <w:lang w:val="sr-Latn-CS"/>
        </w:rPr>
        <w:t xml:space="preserve"> </w:t>
      </w:r>
      <w:r w:rsidRPr="00172C3B">
        <w:rPr>
          <w:rFonts w:ascii="Times New Roman" w:hAnsi="Times New Roman" w:cs="Times New Roman"/>
          <w:b/>
          <w:bCs/>
          <w:color w:val="000000"/>
          <w:sz w:val="24"/>
          <w:szCs w:val="24"/>
          <w:u w:val="single"/>
        </w:rPr>
        <w:t>finansijskog</w:t>
      </w:r>
      <w:r w:rsidRPr="00172C3B">
        <w:rPr>
          <w:rFonts w:ascii="Times New Roman" w:hAnsi="Times New Roman" w:cs="Times New Roman"/>
          <w:b/>
          <w:bCs/>
          <w:color w:val="000000"/>
          <w:sz w:val="24"/>
          <w:szCs w:val="24"/>
          <w:u w:val="single"/>
          <w:lang w:val="sr-Latn-CS"/>
        </w:rPr>
        <w:t xml:space="preserve"> </w:t>
      </w:r>
      <w:r w:rsidRPr="00172C3B">
        <w:rPr>
          <w:rFonts w:ascii="Times New Roman" w:hAnsi="Times New Roman" w:cs="Times New Roman"/>
          <w:b/>
          <w:bCs/>
          <w:color w:val="000000"/>
          <w:sz w:val="24"/>
          <w:szCs w:val="24"/>
          <w:u w:val="single"/>
        </w:rPr>
        <w:t>obezbje</w:t>
      </w:r>
      <w:r w:rsidRPr="00172C3B">
        <w:rPr>
          <w:rFonts w:ascii="Times New Roman" w:hAnsi="Times New Roman" w:cs="Times New Roman"/>
          <w:b/>
          <w:bCs/>
          <w:color w:val="000000"/>
          <w:sz w:val="24"/>
          <w:szCs w:val="24"/>
          <w:u w:val="single"/>
          <w:lang w:val="sr-Latn-CS"/>
        </w:rPr>
        <w:t>đ</w:t>
      </w:r>
      <w:r w:rsidRPr="00172C3B">
        <w:rPr>
          <w:rFonts w:ascii="Times New Roman" w:hAnsi="Times New Roman" w:cs="Times New Roman"/>
          <w:b/>
          <w:bCs/>
          <w:color w:val="000000"/>
          <w:sz w:val="24"/>
          <w:szCs w:val="24"/>
          <w:u w:val="single"/>
        </w:rPr>
        <w:t>enja</w:t>
      </w:r>
      <w:r w:rsidRPr="00172C3B">
        <w:rPr>
          <w:rFonts w:ascii="Times New Roman" w:hAnsi="Times New Roman" w:cs="Times New Roman"/>
          <w:b/>
          <w:bCs/>
          <w:color w:val="000000"/>
          <w:sz w:val="24"/>
          <w:szCs w:val="24"/>
          <w:u w:val="single"/>
          <w:lang w:val="sr-Latn-CS"/>
        </w:rPr>
        <w:t xml:space="preserve"> - </w:t>
      </w:r>
      <w:r w:rsidRPr="00172C3B">
        <w:rPr>
          <w:rFonts w:ascii="Times New Roman" w:hAnsi="Times New Roman" w:cs="Times New Roman"/>
          <w:b/>
          <w:bCs/>
          <w:color w:val="000000"/>
          <w:sz w:val="24"/>
          <w:szCs w:val="24"/>
          <w:u w:val="single"/>
        </w:rPr>
        <w:t>garancije</w:t>
      </w:r>
    </w:p>
    <w:p w:rsidR="00EB45C3" w:rsidRPr="00172C3B"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172C3B" w:rsidRDefault="00EB45C3" w:rsidP="00EB45C3">
      <w:pPr>
        <w:spacing w:after="0" w:line="240" w:lineRule="auto"/>
        <w:ind w:firstLine="567"/>
        <w:jc w:val="both"/>
        <w:rPr>
          <w:rFonts w:ascii="Times New Roman" w:hAnsi="Times New Roman" w:cs="Times New Roman"/>
          <w:sz w:val="24"/>
          <w:szCs w:val="24"/>
          <w:lang w:val="sr-Latn-CS"/>
        </w:rPr>
      </w:pPr>
      <w:r w:rsidRPr="00172C3B">
        <w:rPr>
          <w:rFonts w:ascii="Times New Roman" w:hAnsi="Times New Roman" w:cs="Times New Roman"/>
          <w:b/>
          <w:bCs/>
          <w:sz w:val="24"/>
          <w:szCs w:val="24"/>
          <w:u w:val="single"/>
          <w:lang w:val="sr-Latn-CS"/>
        </w:rPr>
        <w:t xml:space="preserve">11.1 Način dostavljanja garancije ponude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172C3B">
        <w:rPr>
          <w:rFonts w:ascii="Times New Roman" w:hAnsi="Times New Roman" w:cs="Times New Roman"/>
          <w:sz w:val="24"/>
          <w:szCs w:val="24"/>
        </w:rPr>
        <w:t>Garancija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sadr</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klauzulu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validna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ukoliko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perforirana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dostavlja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povezuje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jemstvenikom</w:t>
      </w:r>
      <w:r w:rsidRPr="00172C3B">
        <w:rPr>
          <w:rFonts w:ascii="Times New Roman" w:hAnsi="Times New Roman" w:cs="Times New Roman"/>
          <w:sz w:val="24"/>
          <w:szCs w:val="24"/>
          <w:lang w:val="sr-Latn-CS"/>
        </w:rPr>
        <w:t xml:space="preserve"> </w:t>
      </w:r>
      <w:proofErr w:type="gramStart"/>
      <w:r w:rsidRPr="00172C3B">
        <w:rPr>
          <w:rFonts w:ascii="Times New Roman" w:hAnsi="Times New Roman" w:cs="Times New Roman"/>
          <w:sz w:val="24"/>
          <w:szCs w:val="24"/>
        </w:rPr>
        <w:t>sa</w:t>
      </w:r>
      <w:proofErr w:type="gramEnd"/>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ostalim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dokumentima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proofErr w:type="gramStart"/>
      <w:r w:rsidRPr="00172C3B">
        <w:rPr>
          <w:rFonts w:ascii="Times New Roman" w:hAnsi="Times New Roman" w:cs="Times New Roman"/>
          <w:sz w:val="24"/>
          <w:szCs w:val="24"/>
        </w:rPr>
        <w:t>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ovaj</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in</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dostavlja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povezuje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uz</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posebni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dokument</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dostavljena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navedena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klauzula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izdavaoca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garancije</w:t>
      </w:r>
      <w:r w:rsidRPr="00172C3B">
        <w:rPr>
          <w:rFonts w:ascii="Times New Roman" w:hAnsi="Times New Roman" w:cs="Times New Roman"/>
          <w:sz w:val="24"/>
          <w:szCs w:val="24"/>
          <w:lang w:val="sr-Latn-CS"/>
        </w:rPr>
        <w:t>.</w:t>
      </w:r>
      <w:proofErr w:type="gramEnd"/>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Ako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sadr</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klauzulu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validna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ukoliko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perforirana</w:t>
      </w:r>
      <w:r w:rsidRPr="00172C3B">
        <w:rPr>
          <w:rFonts w:ascii="Times New Roman" w:hAnsi="Times New Roman" w:cs="Times New Roman"/>
          <w:sz w:val="24"/>
          <w:szCs w:val="24"/>
          <w:lang w:val="sr-Latn-CS"/>
        </w:rPr>
        <w:t xml:space="preserve"> </w:t>
      </w:r>
      <w:proofErr w:type="gramStart"/>
      <w:r w:rsidRPr="00172C3B">
        <w:rPr>
          <w:rFonts w:ascii="Times New Roman" w:hAnsi="Times New Roman" w:cs="Times New Roman"/>
          <w:sz w:val="24"/>
          <w:szCs w:val="24"/>
        </w:rPr>
        <w:t>ili</w:t>
      </w:r>
      <w:proofErr w:type="gramEnd"/>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ako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uz</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nije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dostavljen</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posebni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dokument</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sadr</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takvu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klauzulu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dostavlja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dvolisnoj</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providnoj</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plasti</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noj</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foliji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zatvara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svakoj</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strani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tako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mo</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naknadno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ubacivati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odstranjivati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ili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zamjenjivati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Zatvaranje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plasti</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folije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mo</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vr</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iti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jemstvenikom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povezuje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cjelinu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in</w:t>
      </w:r>
      <w:r w:rsidRPr="00172C3B">
        <w:rPr>
          <w:rFonts w:ascii="Times New Roman" w:hAnsi="Times New Roman" w:cs="Times New Roman"/>
          <w:sz w:val="24"/>
          <w:szCs w:val="24"/>
          <w:lang w:val="sr-Latn-CS"/>
        </w:rPr>
        <w:t xml:space="preserve"> š</w:t>
      </w:r>
      <w:r w:rsidRPr="00172C3B">
        <w:rPr>
          <w:rFonts w:ascii="Times New Roman" w:hAnsi="Times New Roman" w:cs="Times New Roman"/>
          <w:sz w:val="24"/>
          <w:szCs w:val="24"/>
        </w:rPr>
        <w:t>to</w:t>
      </w:r>
      <w:r w:rsidRPr="00172C3B">
        <w:rPr>
          <w:rFonts w:ascii="Times New Roman" w:hAnsi="Times New Roman" w:cs="Times New Roman"/>
          <w:sz w:val="24"/>
          <w:szCs w:val="24"/>
          <w:lang w:val="sr-Latn-CS"/>
        </w:rPr>
        <w:t xml:space="preserve"> ć</w:t>
      </w:r>
      <w:r w:rsidRPr="00172C3B">
        <w:rPr>
          <w:rFonts w:ascii="Times New Roman" w:hAnsi="Times New Roman" w:cs="Times New Roman"/>
          <w:sz w:val="24"/>
          <w:szCs w:val="24"/>
        </w:rPr>
        <w: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plasti</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folija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perforirati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obodu</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svake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strane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najmanje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dvije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perforacije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kroz</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koje</w:t>
      </w:r>
      <w:r w:rsidRPr="00172C3B">
        <w:rPr>
          <w:rFonts w:ascii="Times New Roman" w:hAnsi="Times New Roman" w:cs="Times New Roman"/>
          <w:sz w:val="24"/>
          <w:szCs w:val="24"/>
          <w:lang w:val="sr-Latn-CS"/>
        </w:rPr>
        <w:t xml:space="preserve"> ć</w:t>
      </w:r>
      <w:r w:rsidRPr="00172C3B">
        <w:rPr>
          <w:rFonts w:ascii="Times New Roman" w:hAnsi="Times New Roman" w:cs="Times New Roman"/>
          <w:sz w:val="24"/>
          <w:szCs w:val="24"/>
        </w:rPr>
        <w: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provu</w:t>
      </w:r>
      <w:r w:rsidRPr="00172C3B">
        <w:rPr>
          <w:rFonts w:ascii="Times New Roman" w:hAnsi="Times New Roman" w:cs="Times New Roman"/>
          <w:sz w:val="24"/>
          <w:szCs w:val="24"/>
          <w:lang w:val="sr-Latn-CS"/>
        </w:rPr>
        <w:t>ć</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jemstvenik</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povezuje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tako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garancija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mo</w:t>
      </w:r>
      <w:r w:rsidRPr="00172C3B">
        <w:rPr>
          <w:rFonts w:ascii="Times New Roman" w:hAnsi="Times New Roman" w:cs="Times New Roman"/>
          <w:sz w:val="24"/>
          <w:szCs w:val="24"/>
          <w:lang w:val="sr-Latn-CS"/>
        </w:rPr>
        <w:t>ž</w:t>
      </w:r>
      <w:r w:rsidRPr="00172C3B">
        <w:rPr>
          <w:rFonts w:ascii="Times New Roman" w:hAnsi="Times New Roman" w:cs="Times New Roman"/>
          <w:sz w:val="24"/>
          <w:szCs w:val="24"/>
        </w:rPr>
        <w:t>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naknadno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ubacivati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odstranjivati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ili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zamjenjivati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se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ista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vidno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o</w:t>
      </w:r>
      <w:r w:rsidRPr="00172C3B">
        <w:rPr>
          <w:rFonts w:ascii="Times New Roman" w:hAnsi="Times New Roman" w:cs="Times New Roman"/>
          <w:sz w:val="24"/>
          <w:szCs w:val="24"/>
          <w:lang w:val="sr-Latn-CS"/>
        </w:rPr>
        <w:t>š</w:t>
      </w:r>
      <w:r w:rsidRPr="00172C3B">
        <w:rPr>
          <w:rFonts w:ascii="Times New Roman" w:hAnsi="Times New Roman" w:cs="Times New Roman"/>
          <w:sz w:val="24"/>
          <w:szCs w:val="24"/>
        </w:rPr>
        <w:t>teti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kao</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ni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jemstvenik</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zatvorena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plasti</w:t>
      </w:r>
      <w:r w:rsidRPr="00172C3B">
        <w:rPr>
          <w:rFonts w:ascii="Times New Roman" w:hAnsi="Times New Roman" w:cs="Times New Roman"/>
          <w:sz w:val="24"/>
          <w:szCs w:val="24"/>
          <w:lang w:val="sr-Latn-CS"/>
        </w:rPr>
        <w:t>č</w:t>
      </w:r>
      <w:r w:rsidRPr="00172C3B">
        <w:rPr>
          <w:rFonts w:ascii="Times New Roman" w:hAnsi="Times New Roman" w:cs="Times New Roman"/>
          <w:sz w:val="24"/>
          <w:szCs w:val="24"/>
        </w:rPr>
        <w:t>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folija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i</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kojim</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je</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uvezana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ponuda</w:t>
      </w:r>
      <w:r w:rsidRPr="00172C3B">
        <w:rPr>
          <w:rFonts w:ascii="Times New Roman" w:hAnsi="Times New Roman" w:cs="Times New Roman"/>
          <w:sz w:val="24"/>
          <w:szCs w:val="24"/>
          <w:lang w:val="sr-Latn-CS"/>
        </w:rPr>
        <w:t xml:space="preserve">. </w:t>
      </w:r>
      <w:r w:rsidRPr="00172C3B">
        <w:rPr>
          <w:rFonts w:ascii="Times New Roman" w:hAnsi="Times New Roman" w:cs="Times New Roman"/>
          <w:sz w:val="24"/>
          <w:szCs w:val="24"/>
        </w:rPr>
        <w:t xml:space="preserve">Ako se garancija ponude sastoji iz više listova svaki list garancije se dostavlja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naprijed opisani način.</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Garancija ponude se prilaže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način opisan pod tačkom 3 ovog uputstva (način pripremanja ponude po partijama).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172C3B">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Garancija ponude i sredstva finansijskog obezbjeđenja ugovora o javnoj nabavci mogu biti izdata </w:t>
      </w:r>
      <w:proofErr w:type="gramStart"/>
      <w:r w:rsidRPr="00172C3B">
        <w:rPr>
          <w:rFonts w:ascii="Times New Roman" w:hAnsi="Times New Roman" w:cs="Times New Roman"/>
          <w:sz w:val="24"/>
          <w:szCs w:val="24"/>
        </w:rPr>
        <w:t>od</w:t>
      </w:r>
      <w:proofErr w:type="gramEnd"/>
      <w:r w:rsidRPr="00172C3B">
        <w:rPr>
          <w:rFonts w:ascii="Times New Roman" w:hAnsi="Times New Roman" w:cs="Times New Roman"/>
          <w:sz w:val="24"/>
          <w:szCs w:val="24"/>
        </w:rPr>
        <w:t xml:space="preserve"> banke, društva za osiguranje ili druge organizacije koja je zakonom ili na osnovu zakona ovlašćena za davanje garancija.</w:t>
      </w:r>
    </w:p>
    <w:p w:rsidR="00EB45C3" w:rsidRPr="00172C3B" w:rsidRDefault="00EB45C3" w:rsidP="00EB45C3">
      <w:pPr>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EB45C3" w:rsidRPr="00172C3B" w:rsidRDefault="00EB45C3" w:rsidP="00EB45C3">
      <w:pPr>
        <w:spacing w:after="0" w:line="240" w:lineRule="auto"/>
        <w:ind w:firstLine="567"/>
        <w:jc w:val="both"/>
        <w:rPr>
          <w:rFonts w:ascii="Times New Roman" w:hAnsi="Times New Roman" w:cs="Times New Roman"/>
          <w:sz w:val="24"/>
          <w:szCs w:val="24"/>
          <w:lang w:val="sr-Latn-CS"/>
        </w:rPr>
      </w:pPr>
      <w:r w:rsidRPr="00172C3B">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172C3B" w:rsidRDefault="00EB45C3" w:rsidP="00EB45C3">
      <w:pPr>
        <w:spacing w:after="0" w:line="240" w:lineRule="auto"/>
        <w:ind w:firstLine="567"/>
        <w:jc w:val="both"/>
        <w:rPr>
          <w:rFonts w:ascii="Times New Roman" w:hAnsi="Times New Roman" w:cs="Times New Roman"/>
          <w:sz w:val="24"/>
          <w:szCs w:val="24"/>
          <w:lang w:val="sr-Latn-CS"/>
        </w:rPr>
      </w:pPr>
    </w:p>
    <w:p w:rsidR="00EB45C3" w:rsidRPr="00172C3B" w:rsidRDefault="00EB45C3" w:rsidP="00EB45C3">
      <w:pPr>
        <w:shd w:val="clear" w:color="auto" w:fill="FFFFFF"/>
        <w:spacing w:after="0" w:line="240" w:lineRule="auto"/>
        <w:ind w:firstLine="567"/>
        <w:jc w:val="both"/>
        <w:rPr>
          <w:rFonts w:ascii="Times New Roman" w:hAnsi="Times New Roman" w:cs="Times New Roman"/>
          <w:color w:val="000000"/>
          <w:sz w:val="24"/>
          <w:szCs w:val="24"/>
          <w:lang w:val="sr-Latn-CS"/>
        </w:rPr>
      </w:pPr>
      <w:r w:rsidRPr="00172C3B">
        <w:rPr>
          <w:rFonts w:ascii="Times New Roman" w:hAnsi="Times New Roman" w:cs="Times New Roman"/>
          <w:b/>
          <w:bCs/>
          <w:sz w:val="24"/>
          <w:szCs w:val="24"/>
          <w:u w:val="single"/>
          <w:lang w:val="sr-Latn-CS"/>
        </w:rPr>
        <w:t>12. Način iskazivanja ponuđene cijene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rPr>
        <w:t>Ponu</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a</w:t>
      </w:r>
      <w:r w:rsidRPr="00172C3B">
        <w:rPr>
          <w:rFonts w:ascii="Times New Roman" w:hAnsi="Times New Roman" w:cs="Times New Roman"/>
          <w:color w:val="000000"/>
          <w:sz w:val="24"/>
          <w:szCs w:val="24"/>
          <w:lang w:val="sr-Latn-CS"/>
        </w:rPr>
        <w:t xml:space="preserve">č </w:t>
      </w:r>
      <w:r w:rsidRPr="00172C3B">
        <w:rPr>
          <w:rFonts w:ascii="Times New Roman" w:hAnsi="Times New Roman" w:cs="Times New Roman"/>
          <w:color w:val="000000"/>
          <w:sz w:val="24"/>
          <w:szCs w:val="24"/>
        </w:rPr>
        <w:t>dostavlja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ponudu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cijenom</w:t>
      </w:r>
      <w:r w:rsidRPr="00172C3B">
        <w:rPr>
          <w:rFonts w:ascii="Times New Roman" w:hAnsi="Times New Roman" w:cs="Times New Roman"/>
          <w:color w:val="000000"/>
          <w:sz w:val="24"/>
          <w:szCs w:val="24"/>
          <w:lang w:val="sr-Latn-CS"/>
        </w:rPr>
        <w:t>/</w:t>
      </w:r>
      <w:r w:rsidRPr="00172C3B">
        <w:rPr>
          <w:rFonts w:ascii="Times New Roman" w:hAnsi="Times New Roman" w:cs="Times New Roman"/>
          <w:color w:val="000000"/>
          <w:sz w:val="24"/>
          <w:szCs w:val="24"/>
        </w:rPr>
        <w:t>ama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izra</w:t>
      </w:r>
      <w:r w:rsidRPr="00172C3B">
        <w:rPr>
          <w:rFonts w:ascii="Times New Roman" w:hAnsi="Times New Roman" w:cs="Times New Roman"/>
          <w:color w:val="000000"/>
          <w:sz w:val="24"/>
          <w:szCs w:val="24"/>
          <w:lang w:val="sr-Latn-CS"/>
        </w:rPr>
        <w:t>ž</w:t>
      </w:r>
      <w:r w:rsidRPr="00172C3B">
        <w:rPr>
          <w:rFonts w:ascii="Times New Roman" w:hAnsi="Times New Roman" w:cs="Times New Roman"/>
          <w:color w:val="000000"/>
          <w:sz w:val="24"/>
          <w:szCs w:val="24"/>
        </w:rPr>
        <w:t>enom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EUR</w:t>
      </w:r>
      <w:r w:rsidRPr="00172C3B">
        <w:rPr>
          <w:rFonts w:ascii="Times New Roman" w:hAnsi="Times New Roman" w:cs="Times New Roman"/>
          <w:color w:val="000000"/>
          <w:sz w:val="24"/>
          <w:szCs w:val="24"/>
          <w:lang w:val="sr-Latn-CS"/>
        </w:rPr>
        <w:t>-</w:t>
      </w:r>
      <w:r w:rsidRPr="00172C3B">
        <w:rPr>
          <w:rFonts w:ascii="Times New Roman" w:hAnsi="Times New Roman" w:cs="Times New Roman"/>
          <w:color w:val="000000"/>
          <w:sz w:val="24"/>
          <w:szCs w:val="24"/>
        </w:rPr>
        <w:t>ima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posebno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iskazanim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PDV</w:t>
      </w:r>
      <w:r w:rsidRPr="00172C3B">
        <w:rPr>
          <w:rFonts w:ascii="Times New Roman" w:hAnsi="Times New Roman" w:cs="Times New Roman"/>
          <w:color w:val="000000"/>
          <w:sz w:val="24"/>
          <w:szCs w:val="24"/>
          <w:lang w:val="sr-Latn-CS"/>
        </w:rPr>
        <w:t>-</w:t>
      </w:r>
      <w:r w:rsidRPr="00172C3B">
        <w:rPr>
          <w:rFonts w:ascii="Times New Roman" w:hAnsi="Times New Roman" w:cs="Times New Roman"/>
          <w:color w:val="000000"/>
          <w:sz w:val="24"/>
          <w:szCs w:val="24"/>
        </w:rPr>
        <w:t>om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na</w:t>
      </w:r>
      <w:r w:rsidRPr="00172C3B">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in</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predvi</w:t>
      </w:r>
      <w:r w:rsidRPr="00172C3B">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en</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obrascem</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Finansijski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dio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ponude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koji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je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sastavni</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dio</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Tenderske</w:t>
      </w:r>
      <w:r w:rsidRPr="00172C3B">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dokumentacije</w:t>
      </w:r>
      <w:r w:rsidRPr="00172C3B">
        <w:rPr>
          <w:rFonts w:ascii="Times New Roman" w:hAnsi="Times New Roman" w:cs="Times New Roman"/>
          <w:color w:val="000000"/>
          <w:sz w:val="24"/>
          <w:szCs w:val="24"/>
          <w:lang w:val="sr-Latn-CS"/>
        </w:rPr>
        <w:t>.</w:t>
      </w:r>
    </w:p>
    <w:p w:rsidR="00EB45C3" w:rsidRPr="0045051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rPr>
        <w:t>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ponu</w:t>
      </w:r>
      <w:r w:rsidRPr="00450513">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enu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cijenu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ura</w:t>
      </w:r>
      <w:r w:rsidRPr="00450513">
        <w:rPr>
          <w:rFonts w:ascii="Times New Roman" w:hAnsi="Times New Roman" w:cs="Times New Roman"/>
          <w:color w:val="000000"/>
          <w:sz w:val="24"/>
          <w:szCs w:val="24"/>
          <w:lang w:val="sr-Latn-CS"/>
        </w:rPr>
        <w:t>č</w:t>
      </w:r>
      <w:r w:rsidRPr="00172C3B">
        <w:rPr>
          <w:rFonts w:ascii="Times New Roman" w:hAnsi="Times New Roman" w:cs="Times New Roman"/>
          <w:color w:val="000000"/>
          <w:sz w:val="24"/>
          <w:szCs w:val="24"/>
        </w:rPr>
        <w:t>unavaju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se</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svi</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tro</w:t>
      </w:r>
      <w:r w:rsidRPr="00450513">
        <w:rPr>
          <w:rFonts w:ascii="Times New Roman" w:hAnsi="Times New Roman" w:cs="Times New Roman"/>
          <w:color w:val="000000"/>
          <w:sz w:val="24"/>
          <w:szCs w:val="24"/>
          <w:lang w:val="sr-Latn-CS"/>
        </w:rPr>
        <w:t>š</w:t>
      </w:r>
      <w:r w:rsidRPr="00172C3B">
        <w:rPr>
          <w:rFonts w:ascii="Times New Roman" w:hAnsi="Times New Roman" w:cs="Times New Roman"/>
          <w:color w:val="000000"/>
          <w:sz w:val="24"/>
          <w:szCs w:val="24"/>
        </w:rPr>
        <w:t>kovi</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popusti</w:t>
      </w:r>
      <w:r w:rsidRPr="00450513">
        <w:rPr>
          <w:rFonts w:ascii="Times New Roman" w:hAnsi="Times New Roman" w:cs="Times New Roman"/>
          <w:color w:val="000000"/>
          <w:sz w:val="24"/>
          <w:szCs w:val="24"/>
          <w:lang w:val="sr-Latn-CS"/>
        </w:rPr>
        <w:t xml:space="preserve"> </w:t>
      </w:r>
      <w:proofErr w:type="gramStart"/>
      <w:r w:rsidRPr="00172C3B">
        <w:rPr>
          <w:rFonts w:ascii="Times New Roman" w:hAnsi="Times New Roman" w:cs="Times New Roman"/>
          <w:color w:val="000000"/>
          <w:sz w:val="24"/>
          <w:szCs w:val="24"/>
        </w:rPr>
        <w:t>na</w:t>
      </w:r>
      <w:proofErr w:type="gramEnd"/>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ukupnu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ponu</w:t>
      </w:r>
      <w:r w:rsidRPr="00450513">
        <w:rPr>
          <w:rFonts w:ascii="Times New Roman" w:hAnsi="Times New Roman" w:cs="Times New Roman"/>
          <w:color w:val="000000"/>
          <w:sz w:val="24"/>
          <w:szCs w:val="24"/>
          <w:lang w:val="sr-Latn-CS"/>
        </w:rPr>
        <w:t>đ</w:t>
      </w:r>
      <w:r w:rsidRPr="00172C3B">
        <w:rPr>
          <w:rFonts w:ascii="Times New Roman" w:hAnsi="Times New Roman" w:cs="Times New Roman"/>
          <w:color w:val="000000"/>
          <w:sz w:val="24"/>
          <w:szCs w:val="24"/>
        </w:rPr>
        <w:t>enu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cijenu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posebno</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iskazanim</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PDV</w:t>
      </w:r>
      <w:r w:rsidRPr="00450513">
        <w:rPr>
          <w:rFonts w:ascii="Times New Roman" w:hAnsi="Times New Roman" w:cs="Times New Roman"/>
          <w:color w:val="000000"/>
          <w:sz w:val="24"/>
          <w:szCs w:val="24"/>
          <w:lang w:val="sr-Latn-CS"/>
        </w:rPr>
        <w:t>-</w:t>
      </w:r>
      <w:r w:rsidRPr="00172C3B">
        <w:rPr>
          <w:rFonts w:ascii="Times New Roman" w:hAnsi="Times New Roman" w:cs="Times New Roman"/>
          <w:color w:val="000000"/>
          <w:sz w:val="24"/>
          <w:szCs w:val="24"/>
        </w:rPr>
        <w:t>om</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skladu</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sa</w:t>
      </w:r>
      <w:r w:rsidRPr="0045051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rPr>
        <w:t>zakonom</w:t>
      </w:r>
      <w:r w:rsidRPr="00450513">
        <w:rPr>
          <w:rFonts w:ascii="Times New Roman" w:hAnsi="Times New Roman" w:cs="Times New Roman"/>
          <w:color w:val="000000"/>
          <w:sz w:val="24"/>
          <w:szCs w:val="24"/>
          <w:lang w:val="sr-Latn-CS"/>
        </w:rPr>
        <w:t>.</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172C3B">
        <w:rPr>
          <w:rFonts w:ascii="Times New Roman" w:hAnsi="Times New Roman" w:cs="Times New Roman"/>
          <w:color w:val="000000"/>
          <w:sz w:val="24"/>
          <w:szCs w:val="24"/>
        </w:rPr>
        <w:t>Ponuđena cijena/e piše se brojkama.</w:t>
      </w:r>
      <w:proofErr w:type="gramEnd"/>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Ponuđena cijena/e izražava se za cjelokupni predmet javne nabavke, </w:t>
      </w:r>
      <w:proofErr w:type="gramStart"/>
      <w:r w:rsidRPr="00172C3B">
        <w:rPr>
          <w:rFonts w:ascii="Times New Roman" w:hAnsi="Times New Roman" w:cs="Times New Roman"/>
          <w:color w:val="000000"/>
          <w:sz w:val="24"/>
          <w:szCs w:val="24"/>
        </w:rPr>
        <w:t>a</w:t>
      </w:r>
      <w:proofErr w:type="gramEnd"/>
      <w:r w:rsidRPr="00172C3B">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Ako je cijena najpovoljnije ponude niža najmanje za 30% u odnosu </w:t>
      </w:r>
      <w:proofErr w:type="gramStart"/>
      <w:r w:rsidRPr="00172C3B">
        <w:rPr>
          <w:rFonts w:ascii="Times New Roman" w:hAnsi="Times New Roman" w:cs="Times New Roman"/>
          <w:color w:val="000000"/>
          <w:sz w:val="24"/>
          <w:szCs w:val="24"/>
        </w:rPr>
        <w:t>na</w:t>
      </w:r>
      <w:proofErr w:type="gramEnd"/>
      <w:r w:rsidRPr="00172C3B">
        <w:rPr>
          <w:rFonts w:ascii="Times New Roman" w:hAnsi="Times New Roman" w:cs="Times New Roman"/>
          <w:color w:val="000000"/>
          <w:sz w:val="24"/>
          <w:szCs w:val="24"/>
        </w:rPr>
        <w:t xml:space="preserve"> prosječno ponuđenu cijenu svih ispravnih ponuda ponuđač je dužan da na zahtjev naručioca dostavi </w:t>
      </w:r>
      <w:r w:rsidRPr="00172C3B">
        <w:rPr>
          <w:rFonts w:ascii="Times New Roman" w:hAnsi="Times New Roman" w:cs="Times New Roman"/>
          <w:color w:val="000000"/>
          <w:sz w:val="24"/>
          <w:szCs w:val="24"/>
        </w:rPr>
        <w:lastRenderedPageBreak/>
        <w:t>obrazloženje u skladu sa Zakonom o javnim nabavkama (“Službeni list CG”, broj 42/11, 57/14, 28/15 i 42/17).</w:t>
      </w:r>
    </w:p>
    <w:p w:rsidR="00EB45C3" w:rsidRPr="00172C3B"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56D2E" w:rsidRDefault="00D56D2E"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420CF3" w:rsidRPr="00172C3B" w:rsidRDefault="00420CF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D56D2E" w:rsidRPr="00172C3B" w:rsidRDefault="00D56D2E"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172C3B"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172C3B">
        <w:rPr>
          <w:rFonts w:ascii="Times New Roman" w:hAnsi="Times New Roman" w:cs="Times New Roman"/>
          <w:b/>
          <w:bCs/>
          <w:color w:val="000000"/>
          <w:sz w:val="24"/>
          <w:szCs w:val="24"/>
          <w:u w:val="single"/>
        </w:rPr>
        <w:t>13. Alternativna ponuda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Ukoliko je naručilac predvidio mogućnost podnošenja alternativne ponude, </w:t>
      </w:r>
      <w:proofErr w:type="gramStart"/>
      <w:r w:rsidRPr="00172C3B">
        <w:rPr>
          <w:rFonts w:ascii="Times New Roman" w:hAnsi="Times New Roman" w:cs="Times New Roman"/>
          <w:color w:val="000000"/>
          <w:sz w:val="24"/>
          <w:szCs w:val="24"/>
        </w:rPr>
        <w:t>ponuđač  može</w:t>
      </w:r>
      <w:proofErr w:type="gramEnd"/>
      <w:r w:rsidRPr="00172C3B">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EB45C3" w:rsidRPr="00172C3B"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172C3B"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b/>
          <w:bCs/>
          <w:color w:val="000000"/>
          <w:sz w:val="24"/>
          <w:szCs w:val="24"/>
          <w:u w:val="single"/>
        </w:rPr>
        <w:t>14. Nacrt ugovora o javnoj nabavci i nacrt okvirnog sporazuma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Ponuđač je dužan da u ponudi dostavi Nacrt ugovora o javnoj nabavci potpisan </w:t>
      </w:r>
      <w:proofErr w:type="gramStart"/>
      <w:r w:rsidRPr="00172C3B">
        <w:rPr>
          <w:rFonts w:ascii="Times New Roman" w:hAnsi="Times New Roman" w:cs="Times New Roman"/>
          <w:color w:val="000000"/>
          <w:sz w:val="24"/>
          <w:szCs w:val="24"/>
        </w:rPr>
        <w:t>od</w:t>
      </w:r>
      <w:proofErr w:type="gramEnd"/>
      <w:r w:rsidRPr="00172C3B">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172C3B"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172C3B"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172C3B">
        <w:rPr>
          <w:rFonts w:ascii="Times New Roman" w:hAnsi="Times New Roman" w:cs="Times New Roman"/>
          <w:b/>
          <w:bCs/>
          <w:color w:val="000000"/>
          <w:sz w:val="24"/>
          <w:szCs w:val="24"/>
          <w:u w:val="single"/>
        </w:rPr>
        <w:t>15. Blagovremenost ponude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172C3B">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B45C3" w:rsidRPr="00172C3B"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172C3B"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172C3B">
        <w:rPr>
          <w:rFonts w:ascii="Times New Roman" w:hAnsi="Times New Roman" w:cs="Times New Roman"/>
          <w:b/>
          <w:bCs/>
          <w:color w:val="000000"/>
          <w:sz w:val="24"/>
          <w:szCs w:val="24"/>
          <w:u w:val="single"/>
        </w:rPr>
        <w:t>16. Period važenja ponude</w:t>
      </w:r>
    </w:p>
    <w:p w:rsidR="00EB45C3" w:rsidRPr="00172C3B"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Period važenja ponude ne može da bude kraći </w:t>
      </w:r>
      <w:proofErr w:type="gramStart"/>
      <w:r w:rsidRPr="00172C3B">
        <w:rPr>
          <w:rFonts w:ascii="Times New Roman" w:hAnsi="Times New Roman" w:cs="Times New Roman"/>
          <w:color w:val="000000"/>
          <w:sz w:val="24"/>
          <w:szCs w:val="24"/>
        </w:rPr>
        <w:t>od</w:t>
      </w:r>
      <w:proofErr w:type="gramEnd"/>
      <w:r w:rsidRPr="00172C3B">
        <w:rPr>
          <w:rFonts w:ascii="Times New Roman" w:hAnsi="Times New Roman" w:cs="Times New Roman"/>
          <w:color w:val="000000"/>
          <w:sz w:val="24"/>
          <w:szCs w:val="24"/>
        </w:rPr>
        <w:t xml:space="preserve"> roka definisanog u Pozivu.</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Istekom važenja ponude naručilac može, u pisanoj formi, da zahtijeva </w:t>
      </w:r>
      <w:proofErr w:type="gramStart"/>
      <w:r w:rsidRPr="00172C3B">
        <w:rPr>
          <w:rFonts w:ascii="Times New Roman" w:hAnsi="Times New Roman" w:cs="Times New Roman"/>
          <w:color w:val="000000"/>
          <w:sz w:val="24"/>
          <w:szCs w:val="24"/>
        </w:rPr>
        <w:t>od</w:t>
      </w:r>
      <w:proofErr w:type="gramEnd"/>
      <w:r w:rsidRPr="00172C3B">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172C3B">
        <w:rPr>
          <w:rFonts w:ascii="Times New Roman" w:hAnsi="Times New Roman" w:cs="Times New Roman"/>
          <w:color w:val="000000"/>
          <w:sz w:val="24"/>
          <w:szCs w:val="24"/>
        </w:rPr>
        <w:t>od</w:t>
      </w:r>
      <w:proofErr w:type="gramEnd"/>
      <w:r w:rsidRPr="00172C3B">
        <w:rPr>
          <w:rFonts w:ascii="Times New Roman" w:hAnsi="Times New Roman" w:cs="Times New Roman"/>
          <w:color w:val="000000"/>
          <w:sz w:val="24"/>
          <w:szCs w:val="24"/>
        </w:rPr>
        <w:t xml:space="preserve"> ponude. </w:t>
      </w:r>
      <w:proofErr w:type="gramStart"/>
      <w:r w:rsidRPr="00172C3B">
        <w:rPr>
          <w:rFonts w:ascii="Times New Roman" w:hAnsi="Times New Roman" w:cs="Times New Roman"/>
          <w:color w:val="000000"/>
          <w:sz w:val="24"/>
          <w:szCs w:val="24"/>
        </w:rPr>
        <w:t>Ponuđač koji prihvati zahtjev za produženje važenja ponude ne može da mijenja ponudu.</w:t>
      </w:r>
      <w:proofErr w:type="gramEnd"/>
    </w:p>
    <w:p w:rsidR="00EB45C3" w:rsidRPr="00172C3B"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172C3B"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172C3B">
        <w:rPr>
          <w:rFonts w:ascii="Times New Roman" w:hAnsi="Times New Roman" w:cs="Times New Roman"/>
          <w:b/>
          <w:bCs/>
          <w:color w:val="000000"/>
          <w:sz w:val="24"/>
          <w:szCs w:val="24"/>
          <w:u w:val="single"/>
        </w:rPr>
        <w:t>17. Pojašnjenje tenderske dokumentacije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Zainteresovano lice ima pravo da zahtijeva </w:t>
      </w:r>
      <w:proofErr w:type="gramStart"/>
      <w:r w:rsidRPr="00172C3B">
        <w:rPr>
          <w:rFonts w:ascii="Times New Roman" w:hAnsi="Times New Roman" w:cs="Times New Roman"/>
          <w:color w:val="000000"/>
          <w:sz w:val="24"/>
          <w:szCs w:val="24"/>
        </w:rPr>
        <w:t>od</w:t>
      </w:r>
      <w:proofErr w:type="gramEnd"/>
      <w:r w:rsidRPr="00172C3B">
        <w:rPr>
          <w:rFonts w:ascii="Times New Roman" w:hAnsi="Times New Roman" w:cs="Times New Roman"/>
          <w:color w:val="000000"/>
          <w:sz w:val="24"/>
          <w:szCs w:val="24"/>
        </w:rPr>
        <w:t xml:space="preserve"> naručioca pojašnjenje tenderske dokumentacije u roku od </w:t>
      </w:r>
      <w:r w:rsidR="00033557" w:rsidRPr="00172C3B">
        <w:rPr>
          <w:rFonts w:ascii="Times New Roman" w:hAnsi="Times New Roman" w:cs="Times New Roman"/>
          <w:color w:val="000000"/>
          <w:sz w:val="24"/>
          <w:szCs w:val="24"/>
        </w:rPr>
        <w:t>8</w:t>
      </w:r>
      <w:r w:rsidRPr="00172C3B">
        <w:rPr>
          <w:rFonts w:ascii="Times New Roman" w:hAnsi="Times New Roman" w:cs="Times New Roman"/>
          <w:color w:val="000000"/>
          <w:sz w:val="24"/>
          <w:szCs w:val="24"/>
        </w:rPr>
        <w:t xml:space="preserve"> dana</w:t>
      </w:r>
      <w:r w:rsidRPr="00172C3B">
        <w:rPr>
          <w:rFonts w:ascii="Times New Roman" w:hAnsi="Times New Roman" w:cs="Times New Roman"/>
          <w:color w:val="000000"/>
          <w:sz w:val="24"/>
          <w:szCs w:val="24"/>
          <w:vertAlign w:val="superscript"/>
        </w:rPr>
        <w:footnoteReference w:id="15"/>
      </w:r>
      <w:r w:rsidRPr="00172C3B">
        <w:rPr>
          <w:rFonts w:ascii="Times New Roman" w:hAnsi="Times New Roman" w:cs="Times New Roman"/>
          <w:color w:val="000000"/>
          <w:sz w:val="24"/>
          <w:szCs w:val="24"/>
        </w:rPr>
        <w:t xml:space="preserve">, od dana objavljivanja, odnosno dostavljanja tenderske dokumentacije. </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Zahtjev za pojašnjenje tenderske dokumentacije podnosi se u pisanoj formi (poštom, faxom, e-mailom...) </w:t>
      </w:r>
      <w:proofErr w:type="gramStart"/>
      <w:r w:rsidRPr="00172C3B">
        <w:rPr>
          <w:rFonts w:ascii="Times New Roman" w:hAnsi="Times New Roman" w:cs="Times New Roman"/>
          <w:color w:val="000000"/>
          <w:sz w:val="24"/>
          <w:szCs w:val="24"/>
        </w:rPr>
        <w:t>na</w:t>
      </w:r>
      <w:proofErr w:type="gramEnd"/>
      <w:r w:rsidRPr="00172C3B">
        <w:rPr>
          <w:rFonts w:ascii="Times New Roman" w:hAnsi="Times New Roman" w:cs="Times New Roman"/>
          <w:color w:val="000000"/>
          <w:sz w:val="24"/>
          <w:szCs w:val="24"/>
        </w:rPr>
        <w:t xml:space="preserve"> adresu naručioca.</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172C3B">
        <w:rPr>
          <w:rFonts w:ascii="Times New Roman" w:hAnsi="Times New Roman" w:cs="Times New Roman"/>
          <w:color w:val="000000"/>
          <w:sz w:val="24"/>
          <w:szCs w:val="24"/>
        </w:rPr>
        <w:t>Pojašnjenje tenderske dokumentacije predstavlja sastavni dio tenderske dokumentacije.</w:t>
      </w:r>
      <w:proofErr w:type="gramEnd"/>
    </w:p>
    <w:p w:rsidR="00987CC3" w:rsidRPr="00172C3B" w:rsidRDefault="00EB45C3" w:rsidP="00987C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172C3B">
        <w:rPr>
          <w:rFonts w:ascii="Times New Roman" w:hAnsi="Times New Roman" w:cs="Times New Roman"/>
          <w:color w:val="000000"/>
          <w:sz w:val="24"/>
          <w:szCs w:val="24"/>
        </w:rPr>
        <w:t>na</w:t>
      </w:r>
      <w:proofErr w:type="gramEnd"/>
      <w:r w:rsidRPr="00172C3B">
        <w:rPr>
          <w:rFonts w:ascii="Times New Roman" w:hAnsi="Times New Roman" w:cs="Times New Roman"/>
          <w:color w:val="000000"/>
          <w:sz w:val="24"/>
          <w:szCs w:val="24"/>
        </w:rPr>
        <w:t xml:space="preserve"> portalu javnih nabavki u roku od tri</w:t>
      </w:r>
      <w:r w:rsidR="00987CC3">
        <w:rPr>
          <w:rFonts w:ascii="Times New Roman" w:hAnsi="Times New Roman" w:cs="Times New Roman"/>
          <w:color w:val="000000"/>
          <w:sz w:val="24"/>
          <w:szCs w:val="24"/>
        </w:rPr>
        <w:t xml:space="preserve"> dana, od dana prijema zahtjeva.</w:t>
      </w:r>
    </w:p>
    <w:p w:rsidR="00EB45C3" w:rsidRDefault="00EB45C3"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F71D6F" w:rsidRPr="00172C3B" w:rsidRDefault="00F71D6F" w:rsidP="00987C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172C3B"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172C3B"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4"/>
          <w:szCs w:val="24"/>
          <w:lang w:val="sr-Latn-CS"/>
        </w:rPr>
      </w:pPr>
      <w:r w:rsidRPr="00172C3B">
        <w:rPr>
          <w:rFonts w:ascii="Times New Roman" w:hAnsi="Times New Roman" w:cs="Times New Roman"/>
          <w:b/>
          <w:color w:val="000000"/>
          <w:sz w:val="24"/>
          <w:szCs w:val="24"/>
        </w:rPr>
        <w:t xml:space="preserve">II </w:t>
      </w:r>
      <w:r w:rsidRPr="00172C3B">
        <w:rPr>
          <w:rFonts w:ascii="Times New Roman" w:hAnsi="Times New Roman" w:cs="Times New Roman"/>
          <w:b/>
          <w:bCs/>
          <w:color w:val="000000"/>
          <w:sz w:val="24"/>
          <w:szCs w:val="24"/>
          <w:lang w:val="sr-Latn-CS"/>
        </w:rPr>
        <w:t>NAČIN PRIPREMANJA I DOSTAVLJANJA PONUDE U ELEKTRONSKOJ FORMI</w:t>
      </w:r>
    </w:p>
    <w:p w:rsidR="00EB45C3" w:rsidRPr="00172C3B"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Ponuđač radi učešća u postupku javne nabavke sačinjava i podnosi ponudu u skladu </w:t>
      </w:r>
      <w:proofErr w:type="gramStart"/>
      <w:r w:rsidRPr="00172C3B">
        <w:rPr>
          <w:rFonts w:ascii="Times New Roman" w:hAnsi="Times New Roman" w:cs="Times New Roman"/>
          <w:sz w:val="24"/>
          <w:szCs w:val="24"/>
        </w:rPr>
        <w:t>sa</w:t>
      </w:r>
      <w:proofErr w:type="gramEnd"/>
      <w:r w:rsidRPr="00172C3B">
        <w:rPr>
          <w:rFonts w:ascii="Times New Roman" w:hAnsi="Times New Roman" w:cs="Times New Roman"/>
          <w:sz w:val="24"/>
          <w:szCs w:val="24"/>
        </w:rPr>
        <w:t xml:space="preserve"> ovom tenderskom dokumentacijom.</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Ponuda u elektronskoj formi se priprema i podnosi u skladu </w:t>
      </w:r>
      <w:proofErr w:type="gramStart"/>
      <w:r w:rsidRPr="00172C3B">
        <w:rPr>
          <w:rFonts w:ascii="Times New Roman" w:hAnsi="Times New Roman" w:cs="Times New Roman"/>
          <w:color w:val="000000"/>
          <w:sz w:val="24"/>
          <w:szCs w:val="24"/>
        </w:rPr>
        <w:t>sa</w:t>
      </w:r>
      <w:proofErr w:type="gramEnd"/>
      <w:r w:rsidRPr="00172C3B">
        <w:rPr>
          <w:rFonts w:ascii="Times New Roman" w:hAnsi="Times New Roman" w:cs="Times New Roman"/>
          <w:color w:val="000000"/>
          <w:sz w:val="24"/>
          <w:szCs w:val="24"/>
        </w:rPr>
        <w:t xml:space="preserve"> propisima kojima se uređuje elektronska komunikacija i elektronski potpis.</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172C3B" w:rsidRDefault="00EB45C3" w:rsidP="00EB45C3">
      <w:pPr>
        <w:rPr>
          <w:rFonts w:ascii="Times New Roman" w:hAnsi="Times New Roman" w:cs="Times New Roman"/>
          <w:sz w:val="24"/>
          <w:szCs w:val="24"/>
        </w:rPr>
      </w:pPr>
    </w:p>
    <w:p w:rsidR="00EB45C3" w:rsidRPr="00172C3B"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4"/>
          <w:szCs w:val="24"/>
        </w:rPr>
      </w:pPr>
      <w:proofErr w:type="gramStart"/>
      <w:r w:rsidRPr="00172C3B">
        <w:rPr>
          <w:rFonts w:ascii="Times New Roman" w:hAnsi="Times New Roman" w:cs="Times New Roman"/>
          <w:b/>
          <w:bCs/>
          <w:color w:val="000000"/>
          <w:sz w:val="24"/>
          <w:szCs w:val="24"/>
        </w:rPr>
        <w:t>III  IZMJENE</w:t>
      </w:r>
      <w:proofErr w:type="gramEnd"/>
      <w:r w:rsidRPr="00172C3B">
        <w:rPr>
          <w:rFonts w:ascii="Times New Roman" w:hAnsi="Times New Roman" w:cs="Times New Roman"/>
          <w:b/>
          <w:bCs/>
          <w:color w:val="000000"/>
          <w:sz w:val="24"/>
          <w:szCs w:val="24"/>
        </w:rPr>
        <w:t xml:space="preserve"> I DOPUNE PONUDE I ODUSTANAK OD PONUDE</w:t>
      </w: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172C3B"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Ponuđač može da, u roku za dostavljanje ponuda, mijenja </w:t>
      </w:r>
      <w:proofErr w:type="gramStart"/>
      <w:r w:rsidRPr="00172C3B">
        <w:rPr>
          <w:rFonts w:ascii="Times New Roman" w:hAnsi="Times New Roman" w:cs="Times New Roman"/>
          <w:color w:val="000000"/>
          <w:sz w:val="24"/>
          <w:szCs w:val="24"/>
        </w:rPr>
        <w:t>ili</w:t>
      </w:r>
      <w:proofErr w:type="gramEnd"/>
      <w:r w:rsidRPr="00172C3B">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B45C3" w:rsidRPr="00172C3B" w:rsidRDefault="00EB45C3" w:rsidP="00EB45C3">
      <w:pPr>
        <w:rPr>
          <w:rFonts w:ascii="Times New Roman" w:hAnsi="Times New Roman" w:cs="Times New Roman"/>
          <w:sz w:val="24"/>
          <w:szCs w:val="24"/>
        </w:rPr>
      </w:pPr>
    </w:p>
    <w:p w:rsidR="00D56D2E" w:rsidRDefault="00D56D2E"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Default="00F71D6F" w:rsidP="00EB45C3">
      <w:pPr>
        <w:rPr>
          <w:rFonts w:ascii="Times New Roman" w:hAnsi="Times New Roman" w:cs="Times New Roman"/>
          <w:sz w:val="24"/>
          <w:szCs w:val="24"/>
        </w:rPr>
      </w:pPr>
    </w:p>
    <w:p w:rsidR="00F71D6F" w:rsidRPr="00172C3B" w:rsidRDefault="00F71D6F" w:rsidP="00EB45C3">
      <w:pPr>
        <w:rPr>
          <w:rFonts w:ascii="Times New Roman" w:hAnsi="Times New Roman" w:cs="Times New Roman"/>
          <w:sz w:val="24"/>
          <w:szCs w:val="24"/>
        </w:rPr>
      </w:pPr>
    </w:p>
    <w:p w:rsidR="00D56D2E" w:rsidRPr="00172C3B" w:rsidRDefault="00D56D2E" w:rsidP="00EB45C3">
      <w:pPr>
        <w:rPr>
          <w:rFonts w:ascii="Times New Roman" w:hAnsi="Times New Roman" w:cs="Times New Roman"/>
          <w:sz w:val="24"/>
          <w:szCs w:val="24"/>
        </w:rPr>
      </w:pPr>
    </w:p>
    <w:p w:rsidR="00EB45C3" w:rsidRPr="00172C3B"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bookmarkStart w:id="16" w:name="_Toc416180153"/>
      <w:r w:rsidRPr="00172C3B">
        <w:rPr>
          <w:rFonts w:ascii="Times New Roman" w:eastAsia="PMingLiU" w:hAnsi="Times New Roman" w:cs="Times New Roman"/>
          <w:b/>
          <w:bCs/>
          <w:sz w:val="24"/>
          <w:szCs w:val="24"/>
        </w:rPr>
        <w:t>OVLAŠĆENJE ZA ZASTUPANJE I UČESTVOVANJE U POSTUPKU JAVNOG OTVARANJA PONUDA</w:t>
      </w:r>
      <w:bookmarkEnd w:id="16"/>
    </w:p>
    <w:p w:rsidR="00EB45C3" w:rsidRPr="00172C3B" w:rsidRDefault="00EB45C3" w:rsidP="00EB45C3">
      <w:pPr>
        <w:tabs>
          <w:tab w:val="left" w:pos="1950"/>
        </w:tabs>
        <w:spacing w:before="96" w:after="120" w:line="360" w:lineRule="atLeast"/>
        <w:ind w:left="720"/>
        <w:jc w:val="both"/>
        <w:rPr>
          <w:rFonts w:ascii="Times New Roman" w:hAnsi="Times New Roman" w:cs="Times New Roman"/>
          <w:color w:val="000000"/>
          <w:sz w:val="24"/>
          <w:szCs w:val="24"/>
          <w:highlight w:val="yellow"/>
          <w:lang w:val="sr-Latn-CS"/>
        </w:rPr>
      </w:pPr>
    </w:p>
    <w:p w:rsidR="00EB45C3" w:rsidRPr="00172C3B" w:rsidRDefault="00EB45C3" w:rsidP="00EB45C3">
      <w:pPr>
        <w:tabs>
          <w:tab w:val="left" w:pos="1950"/>
        </w:tabs>
        <w:spacing w:before="96" w:after="120" w:line="360" w:lineRule="atLeast"/>
        <w:ind w:left="720"/>
        <w:jc w:val="both"/>
        <w:rPr>
          <w:rFonts w:ascii="Times New Roman" w:hAnsi="Times New Roman" w:cs="Times New Roman"/>
          <w:color w:val="000000"/>
          <w:sz w:val="24"/>
          <w:szCs w:val="24"/>
          <w:highlight w:val="yellow"/>
          <w:lang w:val="sr-Latn-CS"/>
        </w:rPr>
      </w:pPr>
    </w:p>
    <w:p w:rsidR="00EB45C3" w:rsidRPr="00172C3B" w:rsidRDefault="00EB45C3" w:rsidP="00EB45C3">
      <w:pPr>
        <w:tabs>
          <w:tab w:val="left" w:pos="1950"/>
        </w:tabs>
        <w:spacing w:before="96" w:after="120" w:line="360" w:lineRule="atLeast"/>
        <w:ind w:left="720"/>
        <w:jc w:val="both"/>
        <w:rPr>
          <w:rFonts w:ascii="Times New Roman" w:hAnsi="Times New Roman" w:cs="Times New Roman"/>
          <w:color w:val="000000"/>
          <w:sz w:val="24"/>
          <w:szCs w:val="24"/>
          <w:highlight w:val="yellow"/>
          <w:lang w:val="sr-Latn-CS"/>
        </w:rPr>
      </w:pPr>
    </w:p>
    <w:p w:rsidR="00EB45C3" w:rsidRPr="00987CC3" w:rsidRDefault="00EB45C3" w:rsidP="00987C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 xml:space="preserve">Ovlašćuje se </w:t>
      </w:r>
      <w:r w:rsidRPr="00172C3B">
        <w:rPr>
          <w:rFonts w:ascii="Times New Roman" w:hAnsi="Times New Roman" w:cs="Times New Roman"/>
          <w:color w:val="000000"/>
          <w:sz w:val="24"/>
          <w:szCs w:val="24"/>
          <w:u w:val="single"/>
          <w:lang w:val="sr-Latn-CS"/>
        </w:rPr>
        <w:t xml:space="preserve">  (</w:t>
      </w:r>
      <w:r w:rsidRPr="00172C3B">
        <w:rPr>
          <w:rFonts w:ascii="Times New Roman" w:hAnsi="Times New Roman" w:cs="Times New Roman"/>
          <w:i/>
          <w:iCs/>
          <w:color w:val="000000"/>
          <w:sz w:val="24"/>
          <w:szCs w:val="24"/>
          <w:u w:val="single"/>
          <w:lang w:val="sr-Latn-CS"/>
        </w:rPr>
        <w:t>ime i prezime i broj lične karte ili druge identifikacione isprave</w:t>
      </w:r>
      <w:r w:rsidRPr="00172C3B">
        <w:rPr>
          <w:rFonts w:ascii="Times New Roman" w:hAnsi="Times New Roman" w:cs="Times New Roman"/>
          <w:color w:val="000000"/>
          <w:sz w:val="24"/>
          <w:szCs w:val="24"/>
          <w:u w:val="single"/>
          <w:lang w:val="sr-Latn-CS"/>
        </w:rPr>
        <w:t xml:space="preserve">)  </w:t>
      </w:r>
      <w:r w:rsidRPr="00172C3B">
        <w:rPr>
          <w:rFonts w:ascii="Times New Roman" w:hAnsi="Times New Roman" w:cs="Times New Roman"/>
          <w:color w:val="000000"/>
          <w:sz w:val="24"/>
          <w:szCs w:val="24"/>
          <w:lang w:val="sr-Latn-CS"/>
        </w:rPr>
        <w:t xml:space="preserve"> da, u ime</w:t>
      </w:r>
      <w:r w:rsidR="00987CC3">
        <w:rPr>
          <w:rFonts w:ascii="Times New Roman" w:hAnsi="Times New Roman" w:cs="Times New Roman"/>
          <w:color w:val="000000"/>
          <w:sz w:val="24"/>
          <w:szCs w:val="24"/>
          <w:lang w:val="sr-Latn-CS"/>
        </w:rPr>
        <w:t xml:space="preserve">  </w:t>
      </w:r>
      <w:r w:rsidRPr="00172C3B">
        <w:rPr>
          <w:rFonts w:ascii="Times New Roman" w:hAnsi="Times New Roman" w:cs="Times New Roman"/>
          <w:color w:val="000000"/>
          <w:sz w:val="24"/>
          <w:szCs w:val="24"/>
          <w:u w:val="single"/>
          <w:lang w:val="sr-Latn-CS"/>
        </w:rPr>
        <w:t xml:space="preserve">  (</w:t>
      </w:r>
      <w:r w:rsidRPr="00172C3B">
        <w:rPr>
          <w:rFonts w:ascii="Times New Roman" w:hAnsi="Times New Roman" w:cs="Times New Roman"/>
          <w:i/>
          <w:iCs/>
          <w:color w:val="000000"/>
          <w:sz w:val="24"/>
          <w:szCs w:val="24"/>
          <w:u w:val="single"/>
          <w:lang w:val="sr-Latn-CS"/>
        </w:rPr>
        <w:t>naziv ponuđača</w:t>
      </w:r>
      <w:r w:rsidRPr="00172C3B">
        <w:rPr>
          <w:rFonts w:ascii="Times New Roman" w:hAnsi="Times New Roman" w:cs="Times New Roman"/>
          <w:color w:val="000000"/>
          <w:sz w:val="24"/>
          <w:szCs w:val="24"/>
          <w:u w:val="single"/>
          <w:lang w:val="sr-Latn-CS"/>
        </w:rPr>
        <w:t>)</w:t>
      </w:r>
      <w:r w:rsidRPr="00172C3B">
        <w:rPr>
          <w:rFonts w:ascii="Times New Roman" w:hAnsi="Times New Roman" w:cs="Times New Roman"/>
          <w:color w:val="000000"/>
          <w:sz w:val="24"/>
          <w:szCs w:val="24"/>
          <w:lang w:val="sr-Latn-CS"/>
        </w:rPr>
        <w:t xml:space="preserve">, kao ponuđača, prisustvuje javnom otvaranju ponuda po Tenderskoj dokumentaciji </w:t>
      </w:r>
      <w:r w:rsidRPr="00172C3B">
        <w:rPr>
          <w:rFonts w:ascii="Times New Roman" w:hAnsi="Times New Roman" w:cs="Times New Roman"/>
          <w:color w:val="000000"/>
          <w:sz w:val="24"/>
          <w:szCs w:val="24"/>
          <w:u w:val="single"/>
          <w:lang w:val="sr-Latn-CS"/>
        </w:rPr>
        <w:t>(</w:t>
      </w:r>
      <w:r w:rsidRPr="00172C3B">
        <w:rPr>
          <w:rFonts w:ascii="Times New Roman" w:hAnsi="Times New Roman" w:cs="Times New Roman"/>
          <w:i/>
          <w:iCs/>
          <w:color w:val="000000"/>
          <w:sz w:val="24"/>
          <w:szCs w:val="24"/>
          <w:u w:val="single"/>
          <w:lang w:val="sr-Latn-CS"/>
        </w:rPr>
        <w:t>naziv naručioca</w:t>
      </w:r>
      <w:r w:rsidRPr="00172C3B">
        <w:rPr>
          <w:rFonts w:ascii="Times New Roman" w:hAnsi="Times New Roman" w:cs="Times New Roman"/>
          <w:color w:val="000000"/>
          <w:sz w:val="24"/>
          <w:szCs w:val="24"/>
          <w:u w:val="single"/>
          <w:lang w:val="sr-Latn-CS"/>
        </w:rPr>
        <w:t>)</w:t>
      </w:r>
      <w:r w:rsidRPr="00172C3B">
        <w:rPr>
          <w:rFonts w:ascii="Times New Roman" w:hAnsi="Times New Roman" w:cs="Times New Roman"/>
          <w:color w:val="000000"/>
          <w:sz w:val="24"/>
          <w:szCs w:val="24"/>
          <w:lang w:val="sr-Latn-CS"/>
        </w:rPr>
        <w:t xml:space="preserve"> broj _____ od ________. godine, za nabavku </w:t>
      </w:r>
      <w:r w:rsidRPr="00172C3B">
        <w:rPr>
          <w:rFonts w:ascii="Times New Roman" w:hAnsi="Times New Roman" w:cs="Times New Roman"/>
          <w:color w:val="000000"/>
          <w:sz w:val="24"/>
          <w:szCs w:val="24"/>
          <w:u w:val="single"/>
          <w:lang w:val="sr-Latn-CS"/>
        </w:rPr>
        <w:t>(</w:t>
      </w:r>
      <w:r w:rsidRPr="00172C3B">
        <w:rPr>
          <w:rFonts w:ascii="Times New Roman" w:hAnsi="Times New Roman" w:cs="Times New Roman"/>
          <w:i/>
          <w:iCs/>
          <w:color w:val="000000"/>
          <w:sz w:val="24"/>
          <w:szCs w:val="24"/>
          <w:u w:val="single"/>
          <w:lang w:val="sr-Latn-CS"/>
        </w:rPr>
        <w:t>opis predmeta nabavke</w:t>
      </w:r>
      <w:r w:rsidRPr="00172C3B">
        <w:rPr>
          <w:rFonts w:ascii="Times New Roman" w:hAnsi="Times New Roman" w:cs="Times New Roman"/>
          <w:color w:val="000000"/>
          <w:sz w:val="24"/>
          <w:szCs w:val="24"/>
          <w:u w:val="single"/>
          <w:lang w:val="sr-Latn-CS"/>
        </w:rPr>
        <w:t>)</w:t>
      </w:r>
      <w:r w:rsidRPr="00172C3B">
        <w:rPr>
          <w:rFonts w:ascii="Times New Roman" w:hAnsi="Times New Roman" w:cs="Times New Roman"/>
          <w:color w:val="000000"/>
          <w:sz w:val="24"/>
          <w:szCs w:val="24"/>
          <w:lang w:val="sr-Latn-CS"/>
        </w:rPr>
        <w:t>i da zastupa interese ovog ponuđača u postupku javnog otvaranja ponuda.</w:t>
      </w:r>
    </w:p>
    <w:p w:rsidR="00EB45C3" w:rsidRPr="00172C3B"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172C3B"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172C3B"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172C3B" w:rsidRDefault="00EB45C3" w:rsidP="00EB45C3">
      <w:pPr>
        <w:tabs>
          <w:tab w:val="left" w:pos="1950"/>
        </w:tabs>
        <w:spacing w:after="0" w:line="240" w:lineRule="auto"/>
        <w:ind w:right="140"/>
        <w:jc w:val="right"/>
        <w:rPr>
          <w:rFonts w:ascii="Times New Roman" w:hAnsi="Times New Roman" w:cs="Times New Roman"/>
          <w:b/>
          <w:bCs/>
          <w:sz w:val="24"/>
          <w:szCs w:val="24"/>
        </w:rPr>
      </w:pPr>
      <w:r w:rsidRPr="00172C3B">
        <w:rPr>
          <w:rFonts w:ascii="Times New Roman" w:hAnsi="Times New Roman" w:cs="Times New Roman"/>
          <w:b/>
          <w:bCs/>
          <w:sz w:val="24"/>
          <w:szCs w:val="24"/>
          <w:lang w:val="sr-Latn-CS"/>
        </w:rPr>
        <w:t xml:space="preserve">  </w:t>
      </w:r>
      <w:r w:rsidRPr="00172C3B">
        <w:rPr>
          <w:rFonts w:ascii="Times New Roman" w:hAnsi="Times New Roman" w:cs="Times New Roman"/>
          <w:b/>
          <w:bCs/>
          <w:sz w:val="24"/>
          <w:szCs w:val="24"/>
        </w:rPr>
        <w:t>Ovlašćeno lice ponuđača</w:t>
      </w:r>
    </w:p>
    <w:p w:rsidR="00EB45C3" w:rsidRPr="00172C3B"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172C3B" w:rsidRDefault="00EB45C3" w:rsidP="00EB45C3">
      <w:pPr>
        <w:tabs>
          <w:tab w:val="left" w:pos="1950"/>
        </w:tabs>
        <w:spacing w:after="0" w:line="240" w:lineRule="auto"/>
        <w:jc w:val="right"/>
        <w:rPr>
          <w:rFonts w:ascii="Times New Roman" w:hAnsi="Times New Roman" w:cs="Times New Roman"/>
          <w:b/>
          <w:bCs/>
          <w:sz w:val="24"/>
          <w:szCs w:val="24"/>
        </w:rPr>
      </w:pPr>
      <w:r w:rsidRPr="00172C3B">
        <w:rPr>
          <w:rFonts w:ascii="Times New Roman" w:hAnsi="Times New Roman" w:cs="Times New Roman"/>
          <w:b/>
          <w:bCs/>
          <w:sz w:val="24"/>
          <w:szCs w:val="24"/>
        </w:rPr>
        <w:t xml:space="preserve"> _______________________</w:t>
      </w:r>
    </w:p>
    <w:p w:rsidR="00EB45C3" w:rsidRPr="00172C3B" w:rsidRDefault="00EB45C3" w:rsidP="00EB45C3">
      <w:pPr>
        <w:spacing w:after="0" w:line="240" w:lineRule="auto"/>
        <w:ind w:right="336" w:firstLine="567"/>
        <w:jc w:val="right"/>
        <w:rPr>
          <w:rFonts w:ascii="Times New Roman" w:hAnsi="Times New Roman" w:cs="Times New Roman"/>
          <w:sz w:val="24"/>
          <w:szCs w:val="24"/>
        </w:rPr>
      </w:pPr>
      <w:r w:rsidRPr="00172C3B">
        <w:rPr>
          <w:rFonts w:ascii="Times New Roman" w:hAnsi="Times New Roman" w:cs="Times New Roman"/>
          <w:sz w:val="24"/>
          <w:szCs w:val="24"/>
        </w:rPr>
        <w:t>(</w:t>
      </w:r>
      <w:proofErr w:type="gramStart"/>
      <w:r w:rsidRPr="00172C3B">
        <w:rPr>
          <w:rFonts w:ascii="Times New Roman" w:hAnsi="Times New Roman" w:cs="Times New Roman"/>
          <w:sz w:val="24"/>
          <w:szCs w:val="24"/>
        </w:rPr>
        <w:t>ime</w:t>
      </w:r>
      <w:proofErr w:type="gramEnd"/>
      <w:r w:rsidRPr="00172C3B">
        <w:rPr>
          <w:rFonts w:ascii="Times New Roman" w:hAnsi="Times New Roman" w:cs="Times New Roman"/>
          <w:sz w:val="24"/>
          <w:szCs w:val="24"/>
        </w:rPr>
        <w:t>, prezime i funkcija)</w:t>
      </w:r>
    </w:p>
    <w:p w:rsidR="00EB45C3" w:rsidRPr="00172C3B" w:rsidRDefault="00EB45C3" w:rsidP="00EB45C3">
      <w:pPr>
        <w:spacing w:after="0" w:line="240" w:lineRule="auto"/>
        <w:ind w:firstLine="567"/>
        <w:jc w:val="right"/>
        <w:rPr>
          <w:rFonts w:ascii="Times New Roman" w:hAnsi="Times New Roman" w:cs="Times New Roman"/>
          <w:sz w:val="24"/>
          <w:szCs w:val="24"/>
        </w:rPr>
      </w:pPr>
    </w:p>
    <w:p w:rsidR="00EB45C3" w:rsidRPr="00172C3B" w:rsidRDefault="00EB45C3" w:rsidP="00EB45C3">
      <w:pPr>
        <w:spacing w:after="0" w:line="240" w:lineRule="auto"/>
        <w:ind w:firstLine="567"/>
        <w:jc w:val="right"/>
        <w:rPr>
          <w:rFonts w:ascii="Times New Roman" w:hAnsi="Times New Roman" w:cs="Times New Roman"/>
          <w:sz w:val="24"/>
          <w:szCs w:val="24"/>
        </w:rPr>
      </w:pPr>
      <w:r w:rsidRPr="00172C3B">
        <w:rPr>
          <w:rFonts w:ascii="Times New Roman" w:hAnsi="Times New Roman" w:cs="Times New Roman"/>
          <w:sz w:val="24"/>
          <w:szCs w:val="24"/>
        </w:rPr>
        <w:t>_______________________</w:t>
      </w:r>
    </w:p>
    <w:p w:rsidR="00EB45C3" w:rsidRPr="00172C3B" w:rsidRDefault="00EB45C3" w:rsidP="00EB45C3">
      <w:pPr>
        <w:spacing w:after="0" w:line="240" w:lineRule="auto"/>
        <w:ind w:right="588"/>
        <w:jc w:val="right"/>
        <w:rPr>
          <w:rFonts w:ascii="Times New Roman" w:hAnsi="Times New Roman" w:cs="Times New Roman"/>
          <w:sz w:val="24"/>
          <w:szCs w:val="24"/>
        </w:rPr>
      </w:pPr>
      <w:r w:rsidRPr="00172C3B">
        <w:rPr>
          <w:rFonts w:ascii="Times New Roman" w:hAnsi="Times New Roman" w:cs="Times New Roman"/>
          <w:sz w:val="24"/>
          <w:szCs w:val="24"/>
        </w:rPr>
        <w:t>(</w:t>
      </w:r>
      <w:proofErr w:type="gramStart"/>
      <w:r w:rsidRPr="00172C3B">
        <w:rPr>
          <w:rFonts w:ascii="Times New Roman" w:hAnsi="Times New Roman" w:cs="Times New Roman"/>
          <w:sz w:val="24"/>
          <w:szCs w:val="24"/>
        </w:rPr>
        <w:t>potpis</w:t>
      </w:r>
      <w:proofErr w:type="gramEnd"/>
      <w:r w:rsidRPr="00172C3B">
        <w:rPr>
          <w:rFonts w:ascii="Times New Roman" w:hAnsi="Times New Roman" w:cs="Times New Roman"/>
          <w:sz w:val="24"/>
          <w:szCs w:val="24"/>
        </w:rPr>
        <w:t>)</w:t>
      </w:r>
    </w:p>
    <w:p w:rsidR="00EB45C3" w:rsidRPr="00172C3B" w:rsidRDefault="00EB45C3" w:rsidP="00EB45C3">
      <w:pPr>
        <w:tabs>
          <w:tab w:val="left" w:pos="1950"/>
        </w:tabs>
        <w:spacing w:before="96" w:after="120" w:line="360" w:lineRule="atLeast"/>
        <w:jc w:val="center"/>
        <w:rPr>
          <w:rFonts w:ascii="Times New Roman" w:hAnsi="Times New Roman" w:cs="Times New Roman"/>
          <w:color w:val="000000"/>
          <w:sz w:val="24"/>
          <w:szCs w:val="24"/>
          <w:lang w:val="sr-Latn-CS"/>
        </w:rPr>
      </w:pPr>
      <w:r w:rsidRPr="00172C3B">
        <w:rPr>
          <w:rFonts w:ascii="Times New Roman" w:hAnsi="Times New Roman" w:cs="Times New Roman"/>
          <w:color w:val="000000"/>
          <w:sz w:val="24"/>
          <w:szCs w:val="24"/>
          <w:lang w:val="sr-Latn-CS"/>
        </w:rPr>
        <w:t>M.P.</w:t>
      </w:r>
    </w:p>
    <w:p w:rsidR="00EB45C3" w:rsidRPr="00172C3B"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172C3B" w:rsidRDefault="00EB45C3" w:rsidP="00EB45C3">
      <w:pPr>
        <w:tabs>
          <w:tab w:val="left" w:pos="1950"/>
        </w:tabs>
        <w:spacing w:before="96" w:after="120" w:line="360" w:lineRule="atLeast"/>
        <w:jc w:val="both"/>
        <w:rPr>
          <w:rFonts w:ascii="Times New Roman" w:hAnsi="Times New Roman" w:cs="Times New Roman"/>
          <w:b/>
          <w:bCs/>
          <w:color w:val="000000"/>
          <w:sz w:val="24"/>
          <w:szCs w:val="24"/>
          <w:highlight w:val="yellow"/>
          <w:lang w:val="sr-Latn-CS"/>
        </w:rPr>
      </w:pPr>
    </w:p>
    <w:p w:rsidR="00D14CAC" w:rsidRPr="00172C3B" w:rsidRDefault="00D14CAC"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A02AA6" w:rsidRPr="00172C3B" w:rsidRDefault="00A02AA6" w:rsidP="00215393">
      <w:pPr>
        <w:tabs>
          <w:tab w:val="left" w:pos="1950"/>
        </w:tabs>
        <w:spacing w:after="0" w:line="240" w:lineRule="auto"/>
        <w:rPr>
          <w:rFonts w:ascii="Times New Roman" w:hAnsi="Times New Roman" w:cs="Times New Roman"/>
          <w:color w:val="000000"/>
          <w:sz w:val="24"/>
          <w:szCs w:val="24"/>
          <w:lang w:val="sr-Latn-CS"/>
        </w:rPr>
      </w:pPr>
    </w:p>
    <w:p w:rsidR="00A02AA6" w:rsidRDefault="00A02AA6" w:rsidP="00215393">
      <w:pPr>
        <w:tabs>
          <w:tab w:val="left" w:pos="1950"/>
        </w:tabs>
        <w:spacing w:after="0" w:line="240" w:lineRule="auto"/>
        <w:rPr>
          <w:rFonts w:ascii="Times New Roman" w:hAnsi="Times New Roman" w:cs="Times New Roman"/>
          <w:color w:val="000000"/>
          <w:sz w:val="24"/>
          <w:szCs w:val="24"/>
          <w:lang w:val="sr-Latn-CS"/>
        </w:rPr>
      </w:pPr>
    </w:p>
    <w:p w:rsidR="00987CC3" w:rsidRPr="00172C3B" w:rsidRDefault="00987CC3" w:rsidP="00215393">
      <w:pPr>
        <w:tabs>
          <w:tab w:val="left" w:pos="1950"/>
        </w:tabs>
        <w:spacing w:after="0" w:line="240" w:lineRule="auto"/>
        <w:rPr>
          <w:rFonts w:ascii="Times New Roman" w:hAnsi="Times New Roman" w:cs="Times New Roman"/>
          <w:color w:val="000000"/>
          <w:sz w:val="24"/>
          <w:szCs w:val="24"/>
          <w:lang w:val="sr-Latn-CS"/>
        </w:rPr>
      </w:pPr>
    </w:p>
    <w:p w:rsidR="00A02AA6" w:rsidRPr="00172C3B" w:rsidRDefault="00A02AA6"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884277">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4"/>
          <w:szCs w:val="24"/>
        </w:rPr>
      </w:pPr>
      <w:r w:rsidRPr="00172C3B">
        <w:rPr>
          <w:rFonts w:ascii="Times New Roman" w:eastAsia="PMingLiU" w:hAnsi="Times New Roman" w:cs="Times New Roman"/>
          <w:b/>
          <w:bCs/>
          <w:sz w:val="24"/>
          <w:szCs w:val="24"/>
        </w:rPr>
        <w:t>UPUTSTVO O PRAVNOM SREDSTVU</w:t>
      </w:r>
    </w:p>
    <w:p w:rsidR="00884277" w:rsidRPr="00172C3B" w:rsidRDefault="00884277" w:rsidP="00884277">
      <w:pPr>
        <w:tabs>
          <w:tab w:val="left" w:pos="5760"/>
        </w:tabs>
        <w:jc w:val="center"/>
        <w:rPr>
          <w:rFonts w:ascii="Times New Roman" w:hAnsi="Times New Roman" w:cs="Times New Roman"/>
          <w:color w:val="000000"/>
          <w:sz w:val="24"/>
          <w:szCs w:val="24"/>
        </w:rPr>
      </w:pPr>
    </w:p>
    <w:p w:rsidR="00884277" w:rsidRPr="00172C3B" w:rsidRDefault="00884277" w:rsidP="00884277">
      <w:pPr>
        <w:tabs>
          <w:tab w:val="left" w:pos="5760"/>
        </w:tabs>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4277" w:rsidRPr="00172C3B"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r w:rsidRPr="00172C3B">
        <w:rPr>
          <w:rFonts w:ascii="Times New Roman" w:hAnsi="Times New Roman" w:cs="Times New Roman"/>
          <w:sz w:val="24"/>
          <w:szCs w:val="24"/>
        </w:rPr>
        <w:t xml:space="preserve">Žalba se izjavljuje preko naručioca neposredno, putem pošte preporučenom pošiljkom </w:t>
      </w:r>
      <w:proofErr w:type="gramStart"/>
      <w:r w:rsidRPr="00172C3B">
        <w:rPr>
          <w:rFonts w:ascii="Times New Roman" w:hAnsi="Times New Roman" w:cs="Times New Roman"/>
          <w:sz w:val="24"/>
          <w:szCs w:val="24"/>
        </w:rPr>
        <w:t>sa</w:t>
      </w:r>
      <w:proofErr w:type="gramEnd"/>
      <w:r w:rsidRPr="00172C3B">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172C3B">
        <w:rPr>
          <w:rFonts w:ascii="Times New Roman" w:hAnsi="Times New Roman" w:cs="Times New Roman"/>
          <w:sz w:val="24"/>
          <w:szCs w:val="24"/>
        </w:rPr>
        <w:t>na</w:t>
      </w:r>
      <w:proofErr w:type="gramEnd"/>
      <w:r w:rsidRPr="00172C3B">
        <w:rPr>
          <w:rFonts w:ascii="Times New Roman" w:hAnsi="Times New Roman" w:cs="Times New Roman"/>
          <w:sz w:val="24"/>
          <w:szCs w:val="24"/>
        </w:rPr>
        <w:t xml:space="preserve"> naprijed predviđeni način biće odbijena kao nedozvoljena.</w:t>
      </w:r>
    </w:p>
    <w:p w:rsidR="00884277" w:rsidRPr="00172C3B" w:rsidRDefault="00884277" w:rsidP="00884277">
      <w:pPr>
        <w:autoSpaceDE w:val="0"/>
        <w:autoSpaceDN w:val="0"/>
        <w:adjustRightInd w:val="0"/>
        <w:spacing w:after="0" w:line="240" w:lineRule="auto"/>
        <w:ind w:firstLine="567"/>
        <w:jc w:val="both"/>
        <w:rPr>
          <w:rFonts w:ascii="Times New Roman" w:hAnsi="Times New Roman" w:cs="Times New Roman"/>
          <w:sz w:val="24"/>
          <w:szCs w:val="24"/>
        </w:rPr>
      </w:pPr>
    </w:p>
    <w:p w:rsidR="00884277" w:rsidRPr="00172C3B" w:rsidRDefault="00884277" w:rsidP="00884277">
      <w:pPr>
        <w:autoSpaceDE w:val="0"/>
        <w:autoSpaceDN w:val="0"/>
        <w:adjustRightInd w:val="0"/>
        <w:spacing w:after="0" w:line="240" w:lineRule="auto"/>
        <w:ind w:firstLine="567"/>
        <w:jc w:val="both"/>
        <w:rPr>
          <w:rFonts w:ascii="Times New Roman" w:hAnsi="Times New Roman" w:cs="Times New Roman"/>
          <w:sz w:val="24"/>
          <w:szCs w:val="24"/>
          <w:highlight w:val="yellow"/>
        </w:rPr>
      </w:pPr>
      <w:r w:rsidRPr="00172C3B">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4277" w:rsidRPr="00172C3B" w:rsidRDefault="00884277" w:rsidP="00884277">
      <w:pPr>
        <w:tabs>
          <w:tab w:val="left" w:pos="5760"/>
        </w:tabs>
        <w:spacing w:after="0"/>
        <w:ind w:firstLine="567"/>
        <w:jc w:val="both"/>
        <w:rPr>
          <w:rFonts w:ascii="Times New Roman" w:hAnsi="Times New Roman" w:cs="Times New Roman"/>
          <w:sz w:val="24"/>
          <w:szCs w:val="24"/>
        </w:rPr>
      </w:pPr>
    </w:p>
    <w:p w:rsidR="00884277" w:rsidRPr="00172C3B" w:rsidRDefault="00884277" w:rsidP="00884277">
      <w:pPr>
        <w:tabs>
          <w:tab w:val="left" w:pos="5760"/>
        </w:tabs>
        <w:spacing w:after="0"/>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Ukoliko je predmet nabavke podijeljen po partijama, a žalba se odnosi samo </w:t>
      </w:r>
      <w:proofErr w:type="gramStart"/>
      <w:r w:rsidRPr="00172C3B">
        <w:rPr>
          <w:rFonts w:ascii="Times New Roman" w:hAnsi="Times New Roman" w:cs="Times New Roman"/>
          <w:color w:val="000000"/>
          <w:sz w:val="24"/>
          <w:szCs w:val="24"/>
        </w:rPr>
        <w:t>na</w:t>
      </w:r>
      <w:proofErr w:type="gramEnd"/>
      <w:r w:rsidRPr="00172C3B">
        <w:rPr>
          <w:rFonts w:ascii="Times New Roman" w:hAnsi="Times New Roman" w:cs="Times New Roman"/>
          <w:color w:val="000000"/>
          <w:sz w:val="24"/>
          <w:szCs w:val="24"/>
        </w:rPr>
        <w:t xml:space="preserve"> određenu/e partiju/e, naknada se plaća u iznosu 1% od procijenjene vrijednosti javne nabavke te /tih partije/a.</w:t>
      </w:r>
    </w:p>
    <w:p w:rsidR="00884277" w:rsidRPr="00172C3B" w:rsidRDefault="00884277" w:rsidP="00884277">
      <w:pPr>
        <w:tabs>
          <w:tab w:val="left" w:pos="5760"/>
        </w:tabs>
        <w:spacing w:after="0"/>
        <w:ind w:firstLine="567"/>
        <w:jc w:val="both"/>
        <w:rPr>
          <w:rFonts w:ascii="Times New Roman" w:hAnsi="Times New Roman" w:cs="Times New Roman"/>
          <w:color w:val="000000"/>
          <w:sz w:val="24"/>
          <w:szCs w:val="24"/>
        </w:rPr>
      </w:pPr>
    </w:p>
    <w:p w:rsidR="00884277" w:rsidRPr="00172C3B" w:rsidRDefault="00884277" w:rsidP="00884277">
      <w:pPr>
        <w:tabs>
          <w:tab w:val="left" w:pos="5760"/>
        </w:tabs>
        <w:spacing w:after="0"/>
        <w:ind w:firstLine="567"/>
        <w:jc w:val="both"/>
        <w:rPr>
          <w:rFonts w:ascii="Times New Roman" w:hAnsi="Times New Roman" w:cs="Times New Roman"/>
          <w:color w:val="000000"/>
          <w:sz w:val="24"/>
          <w:szCs w:val="24"/>
        </w:rPr>
      </w:pPr>
      <w:r w:rsidRPr="00172C3B">
        <w:rPr>
          <w:rFonts w:ascii="Times New Roman" w:hAnsi="Times New Roman" w:cs="Times New Roman"/>
          <w:color w:val="000000"/>
          <w:sz w:val="24"/>
          <w:szCs w:val="24"/>
        </w:rPr>
        <w:t xml:space="preserve">Instrukcije za plaćanje naknade za vođenje postupka </w:t>
      </w:r>
      <w:proofErr w:type="gramStart"/>
      <w:r w:rsidRPr="00172C3B">
        <w:rPr>
          <w:rFonts w:ascii="Times New Roman" w:hAnsi="Times New Roman" w:cs="Times New Roman"/>
          <w:color w:val="000000"/>
          <w:sz w:val="24"/>
          <w:szCs w:val="24"/>
        </w:rPr>
        <w:t>od</w:t>
      </w:r>
      <w:proofErr w:type="gramEnd"/>
      <w:r w:rsidRPr="00172C3B">
        <w:rPr>
          <w:rFonts w:ascii="Times New Roman" w:hAnsi="Times New Roman" w:cs="Times New Roman"/>
          <w:color w:val="000000"/>
          <w:sz w:val="24"/>
          <w:szCs w:val="24"/>
        </w:rPr>
        <w:t xml:space="preserve"> strane želilaca iz inostranstva nalaze se na internet stranici Državne komisije za kontrolu postupaka javnih nabavkihttp://www.kontrola-nabavki.me/.</w:t>
      </w:r>
    </w:p>
    <w:p w:rsidR="00884277" w:rsidRPr="00172C3B" w:rsidRDefault="00884277" w:rsidP="00884277">
      <w:pPr>
        <w:tabs>
          <w:tab w:val="left" w:pos="1950"/>
        </w:tabs>
        <w:spacing w:after="0" w:line="240" w:lineRule="auto"/>
        <w:rPr>
          <w:rFonts w:ascii="Times New Roman" w:hAnsi="Times New Roman" w:cs="Times New Roman"/>
          <w:color w:val="000000"/>
          <w:sz w:val="24"/>
          <w:szCs w:val="24"/>
          <w:lang w:val="sr-Latn-CS"/>
        </w:rPr>
      </w:pPr>
    </w:p>
    <w:p w:rsidR="00884277" w:rsidRPr="00172C3B" w:rsidRDefault="00884277" w:rsidP="00215393">
      <w:pPr>
        <w:tabs>
          <w:tab w:val="left" w:pos="1950"/>
        </w:tabs>
        <w:spacing w:after="0" w:line="240" w:lineRule="auto"/>
        <w:rPr>
          <w:rFonts w:ascii="Times New Roman" w:hAnsi="Times New Roman" w:cs="Times New Roman"/>
          <w:color w:val="000000"/>
          <w:sz w:val="24"/>
          <w:szCs w:val="24"/>
          <w:lang w:val="sr-Latn-CS"/>
        </w:rPr>
      </w:pPr>
    </w:p>
    <w:p w:rsidR="002630B7" w:rsidRPr="00172C3B" w:rsidRDefault="002630B7">
      <w:pPr>
        <w:tabs>
          <w:tab w:val="left" w:pos="1950"/>
        </w:tabs>
        <w:spacing w:after="0" w:line="240" w:lineRule="auto"/>
        <w:rPr>
          <w:rFonts w:ascii="Times New Roman" w:hAnsi="Times New Roman" w:cs="Times New Roman"/>
          <w:color w:val="000000"/>
          <w:sz w:val="24"/>
          <w:szCs w:val="24"/>
          <w:lang w:val="sr-Latn-CS"/>
        </w:rPr>
      </w:pPr>
    </w:p>
    <w:p w:rsidR="001F18CA" w:rsidRPr="00172C3B" w:rsidRDefault="001F18CA">
      <w:pPr>
        <w:tabs>
          <w:tab w:val="left" w:pos="1950"/>
        </w:tabs>
        <w:spacing w:after="0" w:line="240" w:lineRule="auto"/>
        <w:rPr>
          <w:rFonts w:ascii="Times New Roman" w:hAnsi="Times New Roman" w:cs="Times New Roman"/>
          <w:color w:val="000000"/>
          <w:sz w:val="24"/>
          <w:szCs w:val="24"/>
          <w:lang w:val="sr-Latn-CS"/>
        </w:rPr>
      </w:pPr>
    </w:p>
    <w:sectPr w:rsidR="001F18CA" w:rsidRPr="00172C3B" w:rsidSect="00183F31">
      <w:pgSz w:w="11906" w:h="16838"/>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4BF" w:rsidRDefault="00FC04BF" w:rsidP="00215393">
      <w:pPr>
        <w:spacing w:after="0" w:line="240" w:lineRule="auto"/>
      </w:pPr>
      <w:r>
        <w:separator/>
      </w:r>
    </w:p>
  </w:endnote>
  <w:endnote w:type="continuationSeparator" w:id="0">
    <w:p w:rsidR="00FC04BF" w:rsidRDefault="00FC04BF"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4BF" w:rsidRDefault="00FC04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234629"/>
      <w:docPartObj>
        <w:docPartGallery w:val="Page Numbers (Bottom of Page)"/>
        <w:docPartUnique/>
      </w:docPartObj>
    </w:sdtPr>
    <w:sdtEndPr>
      <w:rPr>
        <w:noProof/>
      </w:rPr>
    </w:sdtEndPr>
    <w:sdtContent>
      <w:p w:rsidR="0081627F" w:rsidRDefault="0081627F">
        <w:pPr>
          <w:pStyle w:val="Footer"/>
          <w:jc w:val="right"/>
        </w:pPr>
        <w:r>
          <w:fldChar w:fldCharType="begin"/>
        </w:r>
        <w:r>
          <w:instrText xml:space="preserve"> PAGE   \* MERGEFORMAT </w:instrText>
        </w:r>
        <w:r>
          <w:fldChar w:fldCharType="separate"/>
        </w:r>
        <w:r w:rsidR="00F14461">
          <w:rPr>
            <w:noProof/>
          </w:rPr>
          <w:t>2</w:t>
        </w:r>
        <w:r>
          <w:rPr>
            <w:noProof/>
          </w:rPr>
          <w:fldChar w:fldCharType="end"/>
        </w:r>
        <w:r>
          <w:rPr>
            <w:noProof/>
          </w:rPr>
          <w:t xml:space="preserve"> od ukupno 61</w:t>
        </w:r>
      </w:p>
    </w:sdtContent>
  </w:sdt>
  <w:p w:rsidR="00FC04BF" w:rsidRPr="000074F9" w:rsidRDefault="00FC04BF" w:rsidP="00C476B0">
    <w:pPr>
      <w:pStyle w:val="Footer"/>
      <w:tabs>
        <w:tab w:val="left" w:pos="1739"/>
      </w:tabs>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4BF" w:rsidRDefault="00FC04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4BF" w:rsidRDefault="00FC04BF" w:rsidP="00215393">
      <w:pPr>
        <w:spacing w:after="0" w:line="240" w:lineRule="auto"/>
      </w:pPr>
      <w:r>
        <w:separator/>
      </w:r>
    </w:p>
  </w:footnote>
  <w:footnote w:type="continuationSeparator" w:id="0">
    <w:p w:rsidR="00FC04BF" w:rsidRDefault="00FC04BF" w:rsidP="00215393">
      <w:pPr>
        <w:spacing w:after="0" w:line="240" w:lineRule="auto"/>
      </w:pPr>
      <w:r>
        <w:continuationSeparator/>
      </w:r>
    </w:p>
  </w:footnote>
  <w:footnote w:id="1">
    <w:p w:rsidR="00FC04BF" w:rsidRDefault="00FC04BF"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FC04BF" w:rsidRDefault="00FC04BF"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FC04BF" w:rsidRDefault="00FC04BF"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FC04BF" w:rsidRPr="007E1F59" w:rsidRDefault="00FC04BF"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FC04BF" w:rsidRDefault="00FC04BF" w:rsidP="00FE7DA2">
      <w:pPr>
        <w:pStyle w:val="FootnoteText"/>
        <w:rPr>
          <w:rFonts w:cs="Times New Roman"/>
        </w:rPr>
      </w:pPr>
    </w:p>
  </w:footnote>
  <w:footnote w:id="5">
    <w:p w:rsidR="00FC04BF" w:rsidRPr="007E1F59" w:rsidRDefault="00FC04BF"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B75FBB">
        <w:rPr>
          <w:rFonts w:ascii="Times New Roman" w:hAnsi="Times New Roman" w:cs="Times New Roman"/>
          <w:sz w:val="16"/>
          <w:szCs w:val="16"/>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FC04BF" w:rsidRDefault="00FC04BF" w:rsidP="00FE7DA2">
      <w:pPr>
        <w:pStyle w:val="FootnoteText"/>
        <w:jc w:val="both"/>
        <w:rPr>
          <w:rFonts w:cs="Times New Roman"/>
        </w:rPr>
      </w:pPr>
    </w:p>
  </w:footnote>
  <w:footnote w:id="6">
    <w:p w:rsidR="00FC04BF" w:rsidRDefault="00FC04BF"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FC04BF" w:rsidRPr="00B75FBB" w:rsidRDefault="00FC04BF" w:rsidP="00FE7DA2">
      <w:pPr>
        <w:spacing w:after="0" w:line="240" w:lineRule="auto"/>
        <w:jc w:val="both"/>
        <w:rPr>
          <w:lang w:val="sr-Latn-CS"/>
        </w:rPr>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B75FBB">
        <w:rPr>
          <w:rFonts w:ascii="Times New Roman" w:hAnsi="Times New Roman" w:cs="Times New Roman"/>
          <w:sz w:val="16"/>
          <w:szCs w:val="16"/>
        </w:rPr>
        <w:t>„</w:t>
      </w:r>
      <w:r w:rsidRPr="00EF3747">
        <w:rPr>
          <w:rFonts w:ascii="Times New Roman" w:hAnsi="Times New Roman" w:cs="Times New Roman"/>
          <w:sz w:val="16"/>
          <w:szCs w:val="16"/>
          <w:lang w:val="sr-Latn-CS" w:eastAsia="sr-Latn-CS"/>
        </w:rPr>
        <w:t>Podaci o podnosiocu zajedničke ponude</w:t>
      </w:r>
      <w:proofErr w:type="gramStart"/>
      <w:r w:rsidRPr="00B75FBB">
        <w:rPr>
          <w:rFonts w:ascii="Times New Roman" w:hAnsi="Times New Roman" w:cs="Times New Roman"/>
          <w:sz w:val="16"/>
          <w:szCs w:val="16"/>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FC04BF" w:rsidRPr="007E1F59" w:rsidRDefault="00FC04BF"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FC04BF" w:rsidRDefault="00FC04BF" w:rsidP="00FE7DA2">
      <w:pPr>
        <w:pStyle w:val="FootnoteText"/>
        <w:rPr>
          <w:rFonts w:cs="Times New Roman"/>
        </w:rPr>
      </w:pPr>
    </w:p>
  </w:footnote>
  <w:footnote w:id="9">
    <w:p w:rsidR="00FC04BF" w:rsidRPr="00EF3747" w:rsidRDefault="00FC04BF"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FC04BF" w:rsidRDefault="00FC04BF" w:rsidP="00FE7DA2">
      <w:pPr>
        <w:pStyle w:val="FootnoteText"/>
        <w:rPr>
          <w:rFonts w:cs="Times New Roman"/>
        </w:rPr>
      </w:pPr>
    </w:p>
  </w:footnote>
  <w:footnote w:id="10">
    <w:p w:rsidR="00FC04BF" w:rsidRPr="007E1F59" w:rsidRDefault="00FC04BF"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FC04BF" w:rsidRDefault="00FC04BF" w:rsidP="00FE7DA2">
      <w:pPr>
        <w:pStyle w:val="FootnoteText"/>
        <w:rPr>
          <w:rFonts w:cs="Times New Roman"/>
        </w:rPr>
      </w:pPr>
    </w:p>
  </w:footnote>
  <w:footnote w:id="11">
    <w:p w:rsidR="00FC04BF" w:rsidRPr="007F6785" w:rsidRDefault="00FC04BF"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B75FBB">
        <w:rPr>
          <w:rFonts w:ascii="Times New Roman" w:hAnsi="Times New Roman" w:cs="Times New Roman"/>
          <w:sz w:val="16"/>
          <w:szCs w:val="16"/>
        </w:rPr>
        <w:t>„</w:t>
      </w:r>
      <w:r w:rsidRPr="007F6785">
        <w:rPr>
          <w:rFonts w:ascii="Times New Roman" w:hAnsi="Times New Roman" w:cs="Times New Roman"/>
          <w:sz w:val="16"/>
          <w:szCs w:val="16"/>
          <w:lang w:val="sr-Latn-CS" w:eastAsia="sr-Latn-CS"/>
        </w:rPr>
        <w:t xml:space="preserve"> Podaci o podugovaraču /podizvođaču u okviru zajedničke ponude</w:t>
      </w:r>
      <w:r w:rsidRPr="00B75FBB">
        <w:rPr>
          <w:rFonts w:ascii="Times New Roman" w:hAnsi="Times New Roman" w:cs="Times New Roman"/>
          <w:sz w:val="16"/>
          <w:szCs w:val="16"/>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FC04BF" w:rsidRDefault="00FC04BF" w:rsidP="00FE7DA2">
      <w:pPr>
        <w:pStyle w:val="FootnoteText"/>
        <w:jc w:val="both"/>
        <w:rPr>
          <w:rFonts w:cs="Times New Roman"/>
        </w:rPr>
      </w:pPr>
    </w:p>
  </w:footnote>
  <w:footnote w:id="12">
    <w:p w:rsidR="00FC04BF" w:rsidRDefault="00FC04BF"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FC04BF" w:rsidRPr="00FA6401" w:rsidRDefault="00FC04BF"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FC04BF" w:rsidRDefault="00FC04BF" w:rsidP="00D14CAC">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FC04BF" w:rsidRDefault="00FC04BF" w:rsidP="00D14CAC">
      <w:pPr>
        <w:pStyle w:val="FootnoteText"/>
        <w:rPr>
          <w:rFonts w:cs="Times New Roman"/>
        </w:rPr>
      </w:pPr>
    </w:p>
    <w:p w:rsidR="00FC04BF" w:rsidRDefault="00FC04BF" w:rsidP="00D14CAC">
      <w:pPr>
        <w:pStyle w:val="FootnoteText"/>
        <w:rPr>
          <w:rFonts w:cs="Times New Roman"/>
        </w:rPr>
      </w:pPr>
    </w:p>
  </w:footnote>
  <w:footnote w:id="15">
    <w:p w:rsidR="00FC04BF" w:rsidRDefault="00FC04BF"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4BF" w:rsidRDefault="00FC04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4BF" w:rsidRDefault="00FC04BF" w:rsidP="006B72E6">
    <w:pPr>
      <w:pStyle w:val="Header"/>
      <w:jc w:val="center"/>
    </w:pPr>
  </w:p>
  <w:p w:rsidR="00FC04BF" w:rsidRDefault="00FC04BF">
    <w:pPr>
      <w:pStyle w:val="Header"/>
      <w:rPr>
        <w:rFonts w:cs="Times New Roman"/>
      </w:rPr>
    </w:pPr>
  </w:p>
  <w:p w:rsidR="00FC04BF" w:rsidRDefault="00FC04B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4BF" w:rsidRDefault="00FC04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6164"/>
    <w:multiLevelType w:val="hybridMultilevel"/>
    <w:tmpl w:val="25603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42FB8"/>
    <w:multiLevelType w:val="hybridMultilevel"/>
    <w:tmpl w:val="B630D790"/>
    <w:lvl w:ilvl="0" w:tplc="5BCAC3CA">
      <w:start w:val="1"/>
      <w:numFmt w:val="upperLetter"/>
      <w:lvlText w:val="%1."/>
      <w:lvlJc w:val="left"/>
      <w:pPr>
        <w:ind w:left="720" w:hanging="360"/>
      </w:pPr>
      <w:rPr>
        <w:rFonts w:ascii="Times New Roman" w:hAnsi="Times New Roman" w:cs="Times New Roman"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20DA004E"/>
    <w:multiLevelType w:val="hybridMultilevel"/>
    <w:tmpl w:val="6ACED242"/>
    <w:lvl w:ilvl="0" w:tplc="6FB016C2">
      <w:start w:val="1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3C124F"/>
    <w:multiLevelType w:val="hybridMultilevel"/>
    <w:tmpl w:val="19AAE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26F66E0C"/>
    <w:multiLevelType w:val="hybridMultilevel"/>
    <w:tmpl w:val="A22C1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3556C7"/>
    <w:multiLevelType w:val="hybridMultilevel"/>
    <w:tmpl w:val="7B586102"/>
    <w:lvl w:ilvl="0" w:tplc="7AC457B6">
      <w:start w:val="1"/>
      <w:numFmt w:val="decimal"/>
      <w:lvlText w:val="%1."/>
      <w:lvlJc w:val="left"/>
      <w:pPr>
        <w:ind w:left="720" w:hanging="360"/>
      </w:pPr>
      <w:rPr>
        <w:rFonts w:ascii="Arial" w:eastAsiaTheme="minorHAnsi"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
    <w:nsid w:val="325C2459"/>
    <w:multiLevelType w:val="hybridMultilevel"/>
    <w:tmpl w:val="39DE7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786F3A"/>
    <w:multiLevelType w:val="hybridMultilevel"/>
    <w:tmpl w:val="AE24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8124D4"/>
    <w:multiLevelType w:val="hybridMultilevel"/>
    <w:tmpl w:val="93E2F0EC"/>
    <w:lvl w:ilvl="0" w:tplc="46E899F4">
      <w:start w:val="3"/>
      <w:numFmt w:val="bullet"/>
      <w:lvlText w:val="-"/>
      <w:lvlJc w:val="left"/>
      <w:pPr>
        <w:ind w:left="420" w:hanging="360"/>
      </w:pPr>
      <w:rPr>
        <w:rFonts w:ascii="Times New Roman" w:eastAsia="PMingLiU" w:hAnsi="Times New Roman" w:cs="Times New Roman" w:hint="default"/>
        <w:color w:val="auto"/>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3">
    <w:nsid w:val="3FD92447"/>
    <w:multiLevelType w:val="hybridMultilevel"/>
    <w:tmpl w:val="EB2A5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0827A31"/>
    <w:multiLevelType w:val="singleLevel"/>
    <w:tmpl w:val="0E760178"/>
    <w:lvl w:ilvl="0">
      <w:start w:val="4"/>
      <w:numFmt w:val="bullet"/>
      <w:lvlText w:val="-"/>
      <w:lvlJc w:val="left"/>
      <w:pPr>
        <w:tabs>
          <w:tab w:val="num" w:pos="360"/>
        </w:tabs>
        <w:ind w:left="360" w:hanging="360"/>
      </w:pPr>
    </w:lvl>
  </w:abstractNum>
  <w:abstractNum w:abstractNumId="15">
    <w:nsid w:val="43B7790C"/>
    <w:multiLevelType w:val="hybridMultilevel"/>
    <w:tmpl w:val="9968A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9186532"/>
    <w:multiLevelType w:val="hybridMultilevel"/>
    <w:tmpl w:val="11A426DA"/>
    <w:lvl w:ilvl="0" w:tplc="7480BBD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564317"/>
    <w:multiLevelType w:val="hybridMultilevel"/>
    <w:tmpl w:val="05722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18404B3"/>
    <w:multiLevelType w:val="hybridMultilevel"/>
    <w:tmpl w:val="F55A0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64018E9"/>
    <w:multiLevelType w:val="hybridMultilevel"/>
    <w:tmpl w:val="E91ED90A"/>
    <w:lvl w:ilvl="0" w:tplc="4A2021C4">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BA3190"/>
    <w:multiLevelType w:val="hybridMultilevel"/>
    <w:tmpl w:val="686EC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560278"/>
    <w:multiLevelType w:val="hybridMultilevel"/>
    <w:tmpl w:val="2E5E30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A5F24D6"/>
    <w:multiLevelType w:val="hybridMultilevel"/>
    <w:tmpl w:val="2E5E30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C8D5DA6"/>
    <w:multiLevelType w:val="hybridMultilevel"/>
    <w:tmpl w:val="7436D660"/>
    <w:lvl w:ilvl="0" w:tplc="7B166A2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861C43"/>
    <w:multiLevelType w:val="hybridMultilevel"/>
    <w:tmpl w:val="E0B8B4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00A3644"/>
    <w:multiLevelType w:val="hybridMultilevel"/>
    <w:tmpl w:val="21261F30"/>
    <w:lvl w:ilvl="0" w:tplc="C9A66DE8">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3E52077"/>
    <w:multiLevelType w:val="hybridMultilevel"/>
    <w:tmpl w:val="C2A0E4DA"/>
    <w:lvl w:ilvl="0" w:tplc="8B8CE9D2">
      <w:numFmt w:val="bullet"/>
      <w:lvlText w:val="-"/>
      <w:lvlJc w:val="left"/>
      <w:pPr>
        <w:ind w:left="786" w:hanging="360"/>
      </w:pPr>
      <w:rPr>
        <w:rFonts w:ascii="Times New Roman" w:eastAsiaTheme="minorHAnsi" w:hAnsi="Times New Roman" w:cs="Times New Roman" w:hint="default"/>
        <w:color w:val="00000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nsid w:val="66372AAD"/>
    <w:multiLevelType w:val="hybridMultilevel"/>
    <w:tmpl w:val="1122B7AE"/>
    <w:lvl w:ilvl="0" w:tplc="16C4A17E">
      <w:start w:val="1"/>
      <w:numFmt w:val="decimal"/>
      <w:lvlText w:val="%1."/>
      <w:lvlJc w:val="left"/>
      <w:pPr>
        <w:ind w:left="720" w:hanging="360"/>
      </w:pPr>
      <w:rPr>
        <w:rFonts w:ascii="Arial" w:eastAsiaTheme="minorHAnsi" w:hAnsi="Arial"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AED5E67"/>
    <w:multiLevelType w:val="hybridMultilevel"/>
    <w:tmpl w:val="1D40967C"/>
    <w:lvl w:ilvl="0" w:tplc="DE9C8FEE">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6004D7"/>
    <w:multiLevelType w:val="multilevel"/>
    <w:tmpl w:val="74E4E4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DE53B83"/>
    <w:multiLevelType w:val="hybridMultilevel"/>
    <w:tmpl w:val="2E2E2A94"/>
    <w:lvl w:ilvl="0" w:tplc="389043F2">
      <w:start w:val="4900"/>
      <w:numFmt w:val="bullet"/>
      <w:lvlText w:val="-"/>
      <w:lvlJc w:val="left"/>
      <w:pPr>
        <w:ind w:left="704" w:hanging="360"/>
      </w:pPr>
      <w:rPr>
        <w:rFonts w:ascii="Times New Roman" w:eastAsiaTheme="minorEastAsia" w:hAnsi="Times New Roman" w:cs="Times New Roman" w:hint="default"/>
      </w:rPr>
    </w:lvl>
    <w:lvl w:ilvl="1" w:tplc="08090003" w:tentative="1">
      <w:start w:val="1"/>
      <w:numFmt w:val="bullet"/>
      <w:lvlText w:val="o"/>
      <w:lvlJc w:val="left"/>
      <w:pPr>
        <w:ind w:left="1424" w:hanging="360"/>
      </w:pPr>
      <w:rPr>
        <w:rFonts w:ascii="Courier New" w:hAnsi="Courier New" w:cs="Courier New" w:hint="default"/>
      </w:rPr>
    </w:lvl>
    <w:lvl w:ilvl="2" w:tplc="08090005" w:tentative="1">
      <w:start w:val="1"/>
      <w:numFmt w:val="bullet"/>
      <w:lvlText w:val=""/>
      <w:lvlJc w:val="left"/>
      <w:pPr>
        <w:ind w:left="2144" w:hanging="360"/>
      </w:pPr>
      <w:rPr>
        <w:rFonts w:ascii="Wingdings" w:hAnsi="Wingdings" w:hint="default"/>
      </w:rPr>
    </w:lvl>
    <w:lvl w:ilvl="3" w:tplc="08090001" w:tentative="1">
      <w:start w:val="1"/>
      <w:numFmt w:val="bullet"/>
      <w:lvlText w:val=""/>
      <w:lvlJc w:val="left"/>
      <w:pPr>
        <w:ind w:left="2864" w:hanging="360"/>
      </w:pPr>
      <w:rPr>
        <w:rFonts w:ascii="Symbol" w:hAnsi="Symbol" w:hint="default"/>
      </w:rPr>
    </w:lvl>
    <w:lvl w:ilvl="4" w:tplc="08090003" w:tentative="1">
      <w:start w:val="1"/>
      <w:numFmt w:val="bullet"/>
      <w:lvlText w:val="o"/>
      <w:lvlJc w:val="left"/>
      <w:pPr>
        <w:ind w:left="3584" w:hanging="360"/>
      </w:pPr>
      <w:rPr>
        <w:rFonts w:ascii="Courier New" w:hAnsi="Courier New" w:cs="Courier New" w:hint="default"/>
      </w:rPr>
    </w:lvl>
    <w:lvl w:ilvl="5" w:tplc="08090005" w:tentative="1">
      <w:start w:val="1"/>
      <w:numFmt w:val="bullet"/>
      <w:lvlText w:val=""/>
      <w:lvlJc w:val="left"/>
      <w:pPr>
        <w:ind w:left="4304" w:hanging="360"/>
      </w:pPr>
      <w:rPr>
        <w:rFonts w:ascii="Wingdings" w:hAnsi="Wingdings" w:hint="default"/>
      </w:rPr>
    </w:lvl>
    <w:lvl w:ilvl="6" w:tplc="08090001" w:tentative="1">
      <w:start w:val="1"/>
      <w:numFmt w:val="bullet"/>
      <w:lvlText w:val=""/>
      <w:lvlJc w:val="left"/>
      <w:pPr>
        <w:ind w:left="5024" w:hanging="360"/>
      </w:pPr>
      <w:rPr>
        <w:rFonts w:ascii="Symbol" w:hAnsi="Symbol" w:hint="default"/>
      </w:rPr>
    </w:lvl>
    <w:lvl w:ilvl="7" w:tplc="08090003" w:tentative="1">
      <w:start w:val="1"/>
      <w:numFmt w:val="bullet"/>
      <w:lvlText w:val="o"/>
      <w:lvlJc w:val="left"/>
      <w:pPr>
        <w:ind w:left="5744" w:hanging="360"/>
      </w:pPr>
      <w:rPr>
        <w:rFonts w:ascii="Courier New" w:hAnsi="Courier New" w:cs="Courier New" w:hint="default"/>
      </w:rPr>
    </w:lvl>
    <w:lvl w:ilvl="8" w:tplc="08090005" w:tentative="1">
      <w:start w:val="1"/>
      <w:numFmt w:val="bullet"/>
      <w:lvlText w:val=""/>
      <w:lvlJc w:val="left"/>
      <w:pPr>
        <w:ind w:left="6464" w:hanging="360"/>
      </w:pPr>
      <w:rPr>
        <w:rFonts w:ascii="Wingdings" w:hAnsi="Wingdings" w:hint="default"/>
      </w:rPr>
    </w:lvl>
  </w:abstractNum>
  <w:abstractNum w:abstractNumId="32">
    <w:nsid w:val="71BA31CA"/>
    <w:multiLevelType w:val="hybridMultilevel"/>
    <w:tmpl w:val="3CD29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34">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74F11EB1"/>
    <w:multiLevelType w:val="hybridMultilevel"/>
    <w:tmpl w:val="B89854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9197C77"/>
    <w:multiLevelType w:val="hybridMultilevel"/>
    <w:tmpl w:val="2D0A254C"/>
    <w:lvl w:ilvl="0" w:tplc="02DADD1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95D3C81"/>
    <w:multiLevelType w:val="hybridMultilevel"/>
    <w:tmpl w:val="E50A6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C603CDB"/>
    <w:multiLevelType w:val="hybridMultilevel"/>
    <w:tmpl w:val="0D8065C4"/>
    <w:lvl w:ilvl="0" w:tplc="FC4C8822">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EE67F7E"/>
    <w:multiLevelType w:val="hybridMultilevel"/>
    <w:tmpl w:val="2FDA0BC4"/>
    <w:lvl w:ilvl="0" w:tplc="46E899F4">
      <w:start w:val="3"/>
      <w:numFmt w:val="bullet"/>
      <w:lvlText w:val="-"/>
      <w:lvlJc w:val="left"/>
      <w:pPr>
        <w:ind w:left="720" w:hanging="360"/>
      </w:pPr>
      <w:rPr>
        <w:rFonts w:ascii="Times New Roman" w:eastAsia="PMingLiU"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F0E0D65"/>
    <w:multiLevelType w:val="hybridMultilevel"/>
    <w:tmpl w:val="DF72B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F8F74BA"/>
    <w:multiLevelType w:val="hybridMultilevel"/>
    <w:tmpl w:val="BFF6F09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30"/>
  </w:num>
  <w:num w:numId="2">
    <w:abstractNumId w:val="1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4"/>
  </w:num>
  <w:num w:numId="6">
    <w:abstractNumId w:val="5"/>
  </w:num>
  <w:num w:numId="7">
    <w:abstractNumId w:val="2"/>
  </w:num>
  <w:num w:numId="8">
    <w:abstractNumId w:val="38"/>
  </w:num>
  <w:num w:numId="9">
    <w:abstractNumId w:val="31"/>
  </w:num>
  <w:num w:numId="10">
    <w:abstractNumId w:val="41"/>
  </w:num>
  <w:num w:numId="11">
    <w:abstractNumId w:val="23"/>
  </w:num>
  <w:num w:numId="12">
    <w:abstractNumId w:val="17"/>
  </w:num>
  <w:num w:numId="13">
    <w:abstractNumId w:val="42"/>
  </w:num>
  <w:num w:numId="14">
    <w:abstractNumId w:val="9"/>
  </w:num>
  <w:num w:numId="15">
    <w:abstractNumId w:val="33"/>
  </w:num>
  <w:num w:numId="16">
    <w:abstractNumId w:val="4"/>
  </w:num>
  <w:num w:numId="17">
    <w:abstractNumId w:val="13"/>
  </w:num>
  <w:num w:numId="18">
    <w:abstractNumId w:val="20"/>
  </w:num>
  <w:num w:numId="19">
    <w:abstractNumId w:val="37"/>
  </w:num>
  <w:num w:numId="20">
    <w:abstractNumId w:val="6"/>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3"/>
  </w:num>
  <w:num w:numId="24">
    <w:abstractNumId w:val="11"/>
  </w:num>
  <w:num w:numId="25">
    <w:abstractNumId w:val="35"/>
  </w:num>
  <w:num w:numId="26">
    <w:abstractNumId w:val="1"/>
  </w:num>
  <w:num w:numId="27">
    <w:abstractNumId w:val="24"/>
  </w:num>
  <w:num w:numId="28">
    <w:abstractNumId w:val="36"/>
  </w:num>
  <w:num w:numId="29">
    <w:abstractNumId w:val="19"/>
  </w:num>
  <w:num w:numId="30">
    <w:abstractNumId w:val="0"/>
  </w:num>
  <w:num w:numId="31">
    <w:abstractNumId w:val="10"/>
  </w:num>
  <w:num w:numId="32">
    <w:abstractNumId w:val="40"/>
  </w:num>
  <w:num w:numId="33">
    <w:abstractNumId w:val="16"/>
  </w:num>
  <w:num w:numId="34">
    <w:abstractNumId w:val="29"/>
  </w:num>
  <w:num w:numId="35">
    <w:abstractNumId w:val="28"/>
  </w:num>
  <w:num w:numId="36">
    <w:abstractNumId w:val="39"/>
  </w:num>
  <w:num w:numId="37">
    <w:abstractNumId w:val="27"/>
  </w:num>
  <w:num w:numId="38">
    <w:abstractNumId w:val="32"/>
  </w:num>
  <w:num w:numId="39">
    <w:abstractNumId w:val="15"/>
  </w:num>
  <w:num w:numId="40">
    <w:abstractNumId w:val="7"/>
  </w:num>
  <w:num w:numId="41">
    <w:abstractNumId w:val="21"/>
  </w:num>
  <w:num w:numId="42">
    <w:abstractNumId w:val="22"/>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hideSpellingErrors/>
  <w:proofState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00CE2"/>
    <w:rsid w:val="000051C8"/>
    <w:rsid w:val="000059CE"/>
    <w:rsid w:val="0001168C"/>
    <w:rsid w:val="00011B32"/>
    <w:rsid w:val="00021A5C"/>
    <w:rsid w:val="00027A81"/>
    <w:rsid w:val="00030F32"/>
    <w:rsid w:val="00031EB5"/>
    <w:rsid w:val="000326D3"/>
    <w:rsid w:val="00033557"/>
    <w:rsid w:val="000356E8"/>
    <w:rsid w:val="000360FB"/>
    <w:rsid w:val="00042692"/>
    <w:rsid w:val="00056C10"/>
    <w:rsid w:val="00060902"/>
    <w:rsid w:val="00060CF7"/>
    <w:rsid w:val="00061C3F"/>
    <w:rsid w:val="0006222B"/>
    <w:rsid w:val="00062B61"/>
    <w:rsid w:val="00063778"/>
    <w:rsid w:val="00067E9B"/>
    <w:rsid w:val="00070627"/>
    <w:rsid w:val="00071700"/>
    <w:rsid w:val="0007326D"/>
    <w:rsid w:val="000746B4"/>
    <w:rsid w:val="00082A5B"/>
    <w:rsid w:val="00090BD5"/>
    <w:rsid w:val="00090D20"/>
    <w:rsid w:val="00092F75"/>
    <w:rsid w:val="000A2CBD"/>
    <w:rsid w:val="000A368B"/>
    <w:rsid w:val="000A55D2"/>
    <w:rsid w:val="000A573E"/>
    <w:rsid w:val="000A7AAF"/>
    <w:rsid w:val="000B111A"/>
    <w:rsid w:val="000B1D55"/>
    <w:rsid w:val="000B1E91"/>
    <w:rsid w:val="000B5A3C"/>
    <w:rsid w:val="000B6030"/>
    <w:rsid w:val="000B6987"/>
    <w:rsid w:val="000C08A6"/>
    <w:rsid w:val="000C0944"/>
    <w:rsid w:val="000C274B"/>
    <w:rsid w:val="000C4A01"/>
    <w:rsid w:val="000C52BB"/>
    <w:rsid w:val="000C5E5B"/>
    <w:rsid w:val="000C5E93"/>
    <w:rsid w:val="000D0EA0"/>
    <w:rsid w:val="000D45E9"/>
    <w:rsid w:val="000D6471"/>
    <w:rsid w:val="000D7A0E"/>
    <w:rsid w:val="000F53B7"/>
    <w:rsid w:val="000F5842"/>
    <w:rsid w:val="00101222"/>
    <w:rsid w:val="00101273"/>
    <w:rsid w:val="00113C93"/>
    <w:rsid w:val="00113F31"/>
    <w:rsid w:val="00115711"/>
    <w:rsid w:val="00120058"/>
    <w:rsid w:val="00123258"/>
    <w:rsid w:val="00123475"/>
    <w:rsid w:val="00123729"/>
    <w:rsid w:val="00124A57"/>
    <w:rsid w:val="00125290"/>
    <w:rsid w:val="001267EF"/>
    <w:rsid w:val="0012687C"/>
    <w:rsid w:val="00126D35"/>
    <w:rsid w:val="00131A92"/>
    <w:rsid w:val="00136461"/>
    <w:rsid w:val="00136DB0"/>
    <w:rsid w:val="00140FED"/>
    <w:rsid w:val="00146CA6"/>
    <w:rsid w:val="0015093C"/>
    <w:rsid w:val="00150E42"/>
    <w:rsid w:val="0015511F"/>
    <w:rsid w:val="0015528F"/>
    <w:rsid w:val="00156A95"/>
    <w:rsid w:val="001627DD"/>
    <w:rsid w:val="00162B6B"/>
    <w:rsid w:val="00164818"/>
    <w:rsid w:val="00165CDE"/>
    <w:rsid w:val="00172C3B"/>
    <w:rsid w:val="0017318B"/>
    <w:rsid w:val="00173252"/>
    <w:rsid w:val="00175C49"/>
    <w:rsid w:val="00176A16"/>
    <w:rsid w:val="001815EF"/>
    <w:rsid w:val="00183832"/>
    <w:rsid w:val="00183F31"/>
    <w:rsid w:val="00186A99"/>
    <w:rsid w:val="00190DDA"/>
    <w:rsid w:val="00194365"/>
    <w:rsid w:val="001A63AD"/>
    <w:rsid w:val="001B2201"/>
    <w:rsid w:val="001B237C"/>
    <w:rsid w:val="001B2D61"/>
    <w:rsid w:val="001B3203"/>
    <w:rsid w:val="001C0ABC"/>
    <w:rsid w:val="001C0B89"/>
    <w:rsid w:val="001C3107"/>
    <w:rsid w:val="001C4930"/>
    <w:rsid w:val="001C5AC1"/>
    <w:rsid w:val="001D2877"/>
    <w:rsid w:val="001D625F"/>
    <w:rsid w:val="001D7249"/>
    <w:rsid w:val="001E7534"/>
    <w:rsid w:val="001E7E71"/>
    <w:rsid w:val="001F18CA"/>
    <w:rsid w:val="001F28C2"/>
    <w:rsid w:val="001F3736"/>
    <w:rsid w:val="001F3E0D"/>
    <w:rsid w:val="001F7EC5"/>
    <w:rsid w:val="00200666"/>
    <w:rsid w:val="00203956"/>
    <w:rsid w:val="00212FF1"/>
    <w:rsid w:val="00215393"/>
    <w:rsid w:val="00216336"/>
    <w:rsid w:val="00217196"/>
    <w:rsid w:val="00224B57"/>
    <w:rsid w:val="00227241"/>
    <w:rsid w:val="00230B7A"/>
    <w:rsid w:val="00235003"/>
    <w:rsid w:val="002451D6"/>
    <w:rsid w:val="00245889"/>
    <w:rsid w:val="00245B61"/>
    <w:rsid w:val="00245D7D"/>
    <w:rsid w:val="00252012"/>
    <w:rsid w:val="00252D9F"/>
    <w:rsid w:val="00254305"/>
    <w:rsid w:val="0025442F"/>
    <w:rsid w:val="00256860"/>
    <w:rsid w:val="00256FB7"/>
    <w:rsid w:val="00260C9A"/>
    <w:rsid w:val="0026176C"/>
    <w:rsid w:val="002630B7"/>
    <w:rsid w:val="00265E02"/>
    <w:rsid w:val="0027216D"/>
    <w:rsid w:val="00276F66"/>
    <w:rsid w:val="0028201E"/>
    <w:rsid w:val="00282875"/>
    <w:rsid w:val="00283D71"/>
    <w:rsid w:val="002840F5"/>
    <w:rsid w:val="00284283"/>
    <w:rsid w:val="0028495A"/>
    <w:rsid w:val="00285400"/>
    <w:rsid w:val="00285FB1"/>
    <w:rsid w:val="00292345"/>
    <w:rsid w:val="00295188"/>
    <w:rsid w:val="00295918"/>
    <w:rsid w:val="002A1C9E"/>
    <w:rsid w:val="002A26CB"/>
    <w:rsid w:val="002A395B"/>
    <w:rsid w:val="002A3B14"/>
    <w:rsid w:val="002A4871"/>
    <w:rsid w:val="002A53B4"/>
    <w:rsid w:val="002A53D8"/>
    <w:rsid w:val="002A7083"/>
    <w:rsid w:val="002A713E"/>
    <w:rsid w:val="002B0F3B"/>
    <w:rsid w:val="002B19A9"/>
    <w:rsid w:val="002B3CD3"/>
    <w:rsid w:val="002B5727"/>
    <w:rsid w:val="002C018A"/>
    <w:rsid w:val="002C26D1"/>
    <w:rsid w:val="002D0398"/>
    <w:rsid w:val="002D1990"/>
    <w:rsid w:val="002D19AB"/>
    <w:rsid w:val="002E2EA7"/>
    <w:rsid w:val="002E7BB4"/>
    <w:rsid w:val="002F1731"/>
    <w:rsid w:val="003022F3"/>
    <w:rsid w:val="0030367F"/>
    <w:rsid w:val="00304274"/>
    <w:rsid w:val="00305D5D"/>
    <w:rsid w:val="003063B8"/>
    <w:rsid w:val="0030765D"/>
    <w:rsid w:val="00307C38"/>
    <w:rsid w:val="003112E2"/>
    <w:rsid w:val="00311D09"/>
    <w:rsid w:val="00313555"/>
    <w:rsid w:val="00314C38"/>
    <w:rsid w:val="00314D49"/>
    <w:rsid w:val="00316567"/>
    <w:rsid w:val="003203FF"/>
    <w:rsid w:val="003217C6"/>
    <w:rsid w:val="00321CFC"/>
    <w:rsid w:val="00327E36"/>
    <w:rsid w:val="00330B91"/>
    <w:rsid w:val="00332677"/>
    <w:rsid w:val="00333645"/>
    <w:rsid w:val="00333FDA"/>
    <w:rsid w:val="00344E4E"/>
    <w:rsid w:val="00344F9C"/>
    <w:rsid w:val="003526CC"/>
    <w:rsid w:val="0035303F"/>
    <w:rsid w:val="00353EB6"/>
    <w:rsid w:val="003572F6"/>
    <w:rsid w:val="00360E07"/>
    <w:rsid w:val="003618CE"/>
    <w:rsid w:val="00363316"/>
    <w:rsid w:val="00372FB7"/>
    <w:rsid w:val="00373B1F"/>
    <w:rsid w:val="00374CA3"/>
    <w:rsid w:val="00375F4C"/>
    <w:rsid w:val="00376624"/>
    <w:rsid w:val="00380898"/>
    <w:rsid w:val="00382097"/>
    <w:rsid w:val="00382BDC"/>
    <w:rsid w:val="00383F47"/>
    <w:rsid w:val="0038623E"/>
    <w:rsid w:val="0038642D"/>
    <w:rsid w:val="003914E8"/>
    <w:rsid w:val="003925B0"/>
    <w:rsid w:val="00394FAF"/>
    <w:rsid w:val="00395B12"/>
    <w:rsid w:val="0039650F"/>
    <w:rsid w:val="0039752A"/>
    <w:rsid w:val="003A2A6E"/>
    <w:rsid w:val="003B0E3F"/>
    <w:rsid w:val="003C799A"/>
    <w:rsid w:val="003D0AFE"/>
    <w:rsid w:val="003D246A"/>
    <w:rsid w:val="003D66F8"/>
    <w:rsid w:val="003E10F3"/>
    <w:rsid w:val="003E15F9"/>
    <w:rsid w:val="003F3749"/>
    <w:rsid w:val="003F66A9"/>
    <w:rsid w:val="003F788E"/>
    <w:rsid w:val="003F7E4F"/>
    <w:rsid w:val="00401586"/>
    <w:rsid w:val="00401EDE"/>
    <w:rsid w:val="00402464"/>
    <w:rsid w:val="00405D6A"/>
    <w:rsid w:val="00405E42"/>
    <w:rsid w:val="0040621A"/>
    <w:rsid w:val="00411094"/>
    <w:rsid w:val="0041180E"/>
    <w:rsid w:val="0041378E"/>
    <w:rsid w:val="00416D23"/>
    <w:rsid w:val="0041715A"/>
    <w:rsid w:val="00420CF3"/>
    <w:rsid w:val="00425442"/>
    <w:rsid w:val="0042557A"/>
    <w:rsid w:val="00425FEB"/>
    <w:rsid w:val="00427AFF"/>
    <w:rsid w:val="00433A24"/>
    <w:rsid w:val="0043554D"/>
    <w:rsid w:val="00440FE0"/>
    <w:rsid w:val="0044109B"/>
    <w:rsid w:val="0044183F"/>
    <w:rsid w:val="00442C44"/>
    <w:rsid w:val="00442CB4"/>
    <w:rsid w:val="00450513"/>
    <w:rsid w:val="00450D44"/>
    <w:rsid w:val="0045167D"/>
    <w:rsid w:val="00454F98"/>
    <w:rsid w:val="0045530E"/>
    <w:rsid w:val="004573B6"/>
    <w:rsid w:val="00462790"/>
    <w:rsid w:val="00463671"/>
    <w:rsid w:val="00464887"/>
    <w:rsid w:val="00464B88"/>
    <w:rsid w:val="0046781D"/>
    <w:rsid w:val="004766A0"/>
    <w:rsid w:val="00477CCC"/>
    <w:rsid w:val="0048010B"/>
    <w:rsid w:val="004833D2"/>
    <w:rsid w:val="00483506"/>
    <w:rsid w:val="004839E0"/>
    <w:rsid w:val="00484DB0"/>
    <w:rsid w:val="00492B2C"/>
    <w:rsid w:val="00493A1A"/>
    <w:rsid w:val="0049569D"/>
    <w:rsid w:val="00497B43"/>
    <w:rsid w:val="004A02BF"/>
    <w:rsid w:val="004A0EBE"/>
    <w:rsid w:val="004A29B2"/>
    <w:rsid w:val="004A4BAF"/>
    <w:rsid w:val="004A5DD6"/>
    <w:rsid w:val="004B1EC0"/>
    <w:rsid w:val="004B6D71"/>
    <w:rsid w:val="004B78D0"/>
    <w:rsid w:val="004C276A"/>
    <w:rsid w:val="004C3061"/>
    <w:rsid w:val="004C5265"/>
    <w:rsid w:val="004C5C00"/>
    <w:rsid w:val="004D2983"/>
    <w:rsid w:val="004E02E4"/>
    <w:rsid w:val="004E040D"/>
    <w:rsid w:val="004F0C4E"/>
    <w:rsid w:val="004F217D"/>
    <w:rsid w:val="004F4963"/>
    <w:rsid w:val="004F58FE"/>
    <w:rsid w:val="004F67BD"/>
    <w:rsid w:val="005021FD"/>
    <w:rsid w:val="005047CB"/>
    <w:rsid w:val="0050702B"/>
    <w:rsid w:val="005079E6"/>
    <w:rsid w:val="00515E3A"/>
    <w:rsid w:val="00516D5C"/>
    <w:rsid w:val="00524A39"/>
    <w:rsid w:val="0052645E"/>
    <w:rsid w:val="00527245"/>
    <w:rsid w:val="00527CCA"/>
    <w:rsid w:val="00530111"/>
    <w:rsid w:val="005354FB"/>
    <w:rsid w:val="00541ED6"/>
    <w:rsid w:val="005422E4"/>
    <w:rsid w:val="00542875"/>
    <w:rsid w:val="00543D00"/>
    <w:rsid w:val="00550271"/>
    <w:rsid w:val="0055685C"/>
    <w:rsid w:val="005605D6"/>
    <w:rsid w:val="00566640"/>
    <w:rsid w:val="00570DAC"/>
    <w:rsid w:val="00574BA1"/>
    <w:rsid w:val="00575DC1"/>
    <w:rsid w:val="005904A9"/>
    <w:rsid w:val="0059274B"/>
    <w:rsid w:val="00596F49"/>
    <w:rsid w:val="00597456"/>
    <w:rsid w:val="005A14BD"/>
    <w:rsid w:val="005A29A3"/>
    <w:rsid w:val="005A6A8C"/>
    <w:rsid w:val="005A7228"/>
    <w:rsid w:val="005B1D53"/>
    <w:rsid w:val="005B60C4"/>
    <w:rsid w:val="005C1677"/>
    <w:rsid w:val="005C5765"/>
    <w:rsid w:val="005D0586"/>
    <w:rsid w:val="005E3265"/>
    <w:rsid w:val="005E4F6E"/>
    <w:rsid w:val="005E52C3"/>
    <w:rsid w:val="005F7AAA"/>
    <w:rsid w:val="006004D1"/>
    <w:rsid w:val="0060063F"/>
    <w:rsid w:val="00605317"/>
    <w:rsid w:val="00605FDB"/>
    <w:rsid w:val="00614195"/>
    <w:rsid w:val="0061625C"/>
    <w:rsid w:val="0062165D"/>
    <w:rsid w:val="006249C0"/>
    <w:rsid w:val="00631DB6"/>
    <w:rsid w:val="006340C2"/>
    <w:rsid w:val="0064128C"/>
    <w:rsid w:val="0064332B"/>
    <w:rsid w:val="00644C0E"/>
    <w:rsid w:val="0064750E"/>
    <w:rsid w:val="006521CD"/>
    <w:rsid w:val="0065241C"/>
    <w:rsid w:val="0065384D"/>
    <w:rsid w:val="00653C2A"/>
    <w:rsid w:val="00655616"/>
    <w:rsid w:val="00657202"/>
    <w:rsid w:val="00660B79"/>
    <w:rsid w:val="00661458"/>
    <w:rsid w:val="00661633"/>
    <w:rsid w:val="00662691"/>
    <w:rsid w:val="006643A7"/>
    <w:rsid w:val="00670F82"/>
    <w:rsid w:val="00675B9B"/>
    <w:rsid w:val="00675DB7"/>
    <w:rsid w:val="00676982"/>
    <w:rsid w:val="00677BD8"/>
    <w:rsid w:val="0068390B"/>
    <w:rsid w:val="00683BD6"/>
    <w:rsid w:val="00683D3C"/>
    <w:rsid w:val="00686C41"/>
    <w:rsid w:val="00690348"/>
    <w:rsid w:val="006918DA"/>
    <w:rsid w:val="006925A3"/>
    <w:rsid w:val="006934B6"/>
    <w:rsid w:val="006936F1"/>
    <w:rsid w:val="006A282C"/>
    <w:rsid w:val="006A3786"/>
    <w:rsid w:val="006A43E0"/>
    <w:rsid w:val="006B1D16"/>
    <w:rsid w:val="006B26BB"/>
    <w:rsid w:val="006B5778"/>
    <w:rsid w:val="006B581E"/>
    <w:rsid w:val="006B5C83"/>
    <w:rsid w:val="006B60A8"/>
    <w:rsid w:val="006B652F"/>
    <w:rsid w:val="006B6C77"/>
    <w:rsid w:val="006B72E6"/>
    <w:rsid w:val="006C2A64"/>
    <w:rsid w:val="006D4A53"/>
    <w:rsid w:val="006E0F7D"/>
    <w:rsid w:val="006E28D7"/>
    <w:rsid w:val="006E2ADF"/>
    <w:rsid w:val="006E2E5C"/>
    <w:rsid w:val="006E2E96"/>
    <w:rsid w:val="006E4FA2"/>
    <w:rsid w:val="006E7055"/>
    <w:rsid w:val="00700C75"/>
    <w:rsid w:val="00700F17"/>
    <w:rsid w:val="00701276"/>
    <w:rsid w:val="0070278E"/>
    <w:rsid w:val="00704E7C"/>
    <w:rsid w:val="00706F04"/>
    <w:rsid w:val="00707B38"/>
    <w:rsid w:val="00710EC6"/>
    <w:rsid w:val="007175B7"/>
    <w:rsid w:val="007179E7"/>
    <w:rsid w:val="00720583"/>
    <w:rsid w:val="00720BBB"/>
    <w:rsid w:val="00721C56"/>
    <w:rsid w:val="00721FFE"/>
    <w:rsid w:val="0072216A"/>
    <w:rsid w:val="007239B6"/>
    <w:rsid w:val="00723BE6"/>
    <w:rsid w:val="00727AA7"/>
    <w:rsid w:val="00730F55"/>
    <w:rsid w:val="00737543"/>
    <w:rsid w:val="00740BEF"/>
    <w:rsid w:val="00742814"/>
    <w:rsid w:val="00742C12"/>
    <w:rsid w:val="00745642"/>
    <w:rsid w:val="00747238"/>
    <w:rsid w:val="007539A7"/>
    <w:rsid w:val="00762989"/>
    <w:rsid w:val="0076349B"/>
    <w:rsid w:val="007636BC"/>
    <w:rsid w:val="00765C9E"/>
    <w:rsid w:val="00765FE4"/>
    <w:rsid w:val="00771E0D"/>
    <w:rsid w:val="00775021"/>
    <w:rsid w:val="00777C2F"/>
    <w:rsid w:val="007803A5"/>
    <w:rsid w:val="0078578B"/>
    <w:rsid w:val="00785CDE"/>
    <w:rsid w:val="0078702B"/>
    <w:rsid w:val="007927CE"/>
    <w:rsid w:val="0079549A"/>
    <w:rsid w:val="00797798"/>
    <w:rsid w:val="007A0236"/>
    <w:rsid w:val="007A1407"/>
    <w:rsid w:val="007A1CE4"/>
    <w:rsid w:val="007A34F5"/>
    <w:rsid w:val="007B032D"/>
    <w:rsid w:val="007B22E8"/>
    <w:rsid w:val="007B23EC"/>
    <w:rsid w:val="007B47F1"/>
    <w:rsid w:val="007C136E"/>
    <w:rsid w:val="007C5F34"/>
    <w:rsid w:val="007D122C"/>
    <w:rsid w:val="007D1332"/>
    <w:rsid w:val="007D36D9"/>
    <w:rsid w:val="007D6BA1"/>
    <w:rsid w:val="007E00A6"/>
    <w:rsid w:val="007E45F4"/>
    <w:rsid w:val="007E4D18"/>
    <w:rsid w:val="007E524F"/>
    <w:rsid w:val="007E5902"/>
    <w:rsid w:val="007E6AEF"/>
    <w:rsid w:val="007F1A91"/>
    <w:rsid w:val="00802B93"/>
    <w:rsid w:val="00807140"/>
    <w:rsid w:val="0081003D"/>
    <w:rsid w:val="008140D4"/>
    <w:rsid w:val="00814651"/>
    <w:rsid w:val="008156EC"/>
    <w:rsid w:val="0081627F"/>
    <w:rsid w:val="00817C1A"/>
    <w:rsid w:val="008240BA"/>
    <w:rsid w:val="008244CB"/>
    <w:rsid w:val="00824D4A"/>
    <w:rsid w:val="00830043"/>
    <w:rsid w:val="008315B4"/>
    <w:rsid w:val="00832D65"/>
    <w:rsid w:val="00832DBE"/>
    <w:rsid w:val="00834517"/>
    <w:rsid w:val="00837482"/>
    <w:rsid w:val="00841244"/>
    <w:rsid w:val="00843D9A"/>
    <w:rsid w:val="008542C5"/>
    <w:rsid w:val="00855F5D"/>
    <w:rsid w:val="00856707"/>
    <w:rsid w:val="00861463"/>
    <w:rsid w:val="00864B7D"/>
    <w:rsid w:val="008650D8"/>
    <w:rsid w:val="0086554B"/>
    <w:rsid w:val="008655DB"/>
    <w:rsid w:val="00867558"/>
    <w:rsid w:val="00867922"/>
    <w:rsid w:val="008756F9"/>
    <w:rsid w:val="00882083"/>
    <w:rsid w:val="008829D1"/>
    <w:rsid w:val="0088347C"/>
    <w:rsid w:val="00884277"/>
    <w:rsid w:val="00885AE2"/>
    <w:rsid w:val="0088693A"/>
    <w:rsid w:val="008878D8"/>
    <w:rsid w:val="00890AA3"/>
    <w:rsid w:val="0089232D"/>
    <w:rsid w:val="008927C4"/>
    <w:rsid w:val="00892DA5"/>
    <w:rsid w:val="0089390A"/>
    <w:rsid w:val="00894AFE"/>
    <w:rsid w:val="008A1A0C"/>
    <w:rsid w:val="008A30AF"/>
    <w:rsid w:val="008A37CB"/>
    <w:rsid w:val="008A6F31"/>
    <w:rsid w:val="008B1417"/>
    <w:rsid w:val="008B3168"/>
    <w:rsid w:val="008B4FA1"/>
    <w:rsid w:val="008B7B94"/>
    <w:rsid w:val="008C294D"/>
    <w:rsid w:val="008C2F90"/>
    <w:rsid w:val="008C3A8B"/>
    <w:rsid w:val="008C4C08"/>
    <w:rsid w:val="008C6191"/>
    <w:rsid w:val="008C638D"/>
    <w:rsid w:val="008C75B7"/>
    <w:rsid w:val="008D195E"/>
    <w:rsid w:val="008D20F3"/>
    <w:rsid w:val="008D31B3"/>
    <w:rsid w:val="008D793A"/>
    <w:rsid w:val="008E0A48"/>
    <w:rsid w:val="008E37F8"/>
    <w:rsid w:val="008E3821"/>
    <w:rsid w:val="008E5165"/>
    <w:rsid w:val="008E7369"/>
    <w:rsid w:val="008F1970"/>
    <w:rsid w:val="008F219F"/>
    <w:rsid w:val="008F372E"/>
    <w:rsid w:val="008F4A66"/>
    <w:rsid w:val="008F5DB0"/>
    <w:rsid w:val="008F6013"/>
    <w:rsid w:val="008F6A0E"/>
    <w:rsid w:val="008F6BD1"/>
    <w:rsid w:val="008F702E"/>
    <w:rsid w:val="00900B50"/>
    <w:rsid w:val="00902114"/>
    <w:rsid w:val="00902759"/>
    <w:rsid w:val="009041AB"/>
    <w:rsid w:val="00905290"/>
    <w:rsid w:val="00915015"/>
    <w:rsid w:val="009150D7"/>
    <w:rsid w:val="00917F08"/>
    <w:rsid w:val="00923869"/>
    <w:rsid w:val="00926C10"/>
    <w:rsid w:val="00932CF8"/>
    <w:rsid w:val="0093460E"/>
    <w:rsid w:val="00940F56"/>
    <w:rsid w:val="00942E17"/>
    <w:rsid w:val="00943775"/>
    <w:rsid w:val="00944BD7"/>
    <w:rsid w:val="009529FC"/>
    <w:rsid w:val="00952A98"/>
    <w:rsid w:val="00953DD5"/>
    <w:rsid w:val="00957126"/>
    <w:rsid w:val="00957910"/>
    <w:rsid w:val="00963B41"/>
    <w:rsid w:val="00974FB5"/>
    <w:rsid w:val="009778C0"/>
    <w:rsid w:val="009831AE"/>
    <w:rsid w:val="00986771"/>
    <w:rsid w:val="00987CC3"/>
    <w:rsid w:val="0099210A"/>
    <w:rsid w:val="009922F9"/>
    <w:rsid w:val="00992DC0"/>
    <w:rsid w:val="00993E37"/>
    <w:rsid w:val="009963FA"/>
    <w:rsid w:val="00997D88"/>
    <w:rsid w:val="009A2470"/>
    <w:rsid w:val="009A59D8"/>
    <w:rsid w:val="009A7257"/>
    <w:rsid w:val="009A7963"/>
    <w:rsid w:val="009B01CF"/>
    <w:rsid w:val="009B039F"/>
    <w:rsid w:val="009B051B"/>
    <w:rsid w:val="009B1B5F"/>
    <w:rsid w:val="009B5239"/>
    <w:rsid w:val="009C0592"/>
    <w:rsid w:val="009C1A6A"/>
    <w:rsid w:val="009C3ADC"/>
    <w:rsid w:val="009C4670"/>
    <w:rsid w:val="009C490D"/>
    <w:rsid w:val="009C6C2C"/>
    <w:rsid w:val="009C73C0"/>
    <w:rsid w:val="009D3A72"/>
    <w:rsid w:val="009D47F8"/>
    <w:rsid w:val="009D4D07"/>
    <w:rsid w:val="009D6094"/>
    <w:rsid w:val="009D6B63"/>
    <w:rsid w:val="009E2E61"/>
    <w:rsid w:val="009E4B9F"/>
    <w:rsid w:val="009E6BF7"/>
    <w:rsid w:val="009F0943"/>
    <w:rsid w:val="009F2E09"/>
    <w:rsid w:val="009F3E23"/>
    <w:rsid w:val="009F750F"/>
    <w:rsid w:val="00A00871"/>
    <w:rsid w:val="00A009CF"/>
    <w:rsid w:val="00A00AE3"/>
    <w:rsid w:val="00A02565"/>
    <w:rsid w:val="00A02AA6"/>
    <w:rsid w:val="00A03D67"/>
    <w:rsid w:val="00A12A4B"/>
    <w:rsid w:val="00A146E0"/>
    <w:rsid w:val="00A14B3E"/>
    <w:rsid w:val="00A15C96"/>
    <w:rsid w:val="00A15F57"/>
    <w:rsid w:val="00A177D2"/>
    <w:rsid w:val="00A207D0"/>
    <w:rsid w:val="00A21014"/>
    <w:rsid w:val="00A2355F"/>
    <w:rsid w:val="00A236F5"/>
    <w:rsid w:val="00A24D6C"/>
    <w:rsid w:val="00A24F4F"/>
    <w:rsid w:val="00A3180D"/>
    <w:rsid w:val="00A31AB8"/>
    <w:rsid w:val="00A3457E"/>
    <w:rsid w:val="00A35221"/>
    <w:rsid w:val="00A403EC"/>
    <w:rsid w:val="00A42E2C"/>
    <w:rsid w:val="00A44056"/>
    <w:rsid w:val="00A44C47"/>
    <w:rsid w:val="00A50809"/>
    <w:rsid w:val="00A54666"/>
    <w:rsid w:val="00A56E2B"/>
    <w:rsid w:val="00A61B9F"/>
    <w:rsid w:val="00A6775A"/>
    <w:rsid w:val="00A71C32"/>
    <w:rsid w:val="00A72185"/>
    <w:rsid w:val="00A7423C"/>
    <w:rsid w:val="00A76072"/>
    <w:rsid w:val="00A80978"/>
    <w:rsid w:val="00A839E9"/>
    <w:rsid w:val="00A83F30"/>
    <w:rsid w:val="00A86A7F"/>
    <w:rsid w:val="00A92278"/>
    <w:rsid w:val="00A92285"/>
    <w:rsid w:val="00A931F8"/>
    <w:rsid w:val="00A93C6E"/>
    <w:rsid w:val="00A93EBE"/>
    <w:rsid w:val="00A948FD"/>
    <w:rsid w:val="00A954A9"/>
    <w:rsid w:val="00AA4737"/>
    <w:rsid w:val="00AA64C7"/>
    <w:rsid w:val="00AB2B55"/>
    <w:rsid w:val="00AB39E1"/>
    <w:rsid w:val="00AB3E52"/>
    <w:rsid w:val="00AB400E"/>
    <w:rsid w:val="00AB5DD0"/>
    <w:rsid w:val="00AB6E6F"/>
    <w:rsid w:val="00AC0F51"/>
    <w:rsid w:val="00AC3416"/>
    <w:rsid w:val="00AC72FD"/>
    <w:rsid w:val="00AC7C37"/>
    <w:rsid w:val="00AD2C5E"/>
    <w:rsid w:val="00AD4F41"/>
    <w:rsid w:val="00AE0210"/>
    <w:rsid w:val="00AE1459"/>
    <w:rsid w:val="00AE2008"/>
    <w:rsid w:val="00AE3FB3"/>
    <w:rsid w:val="00AE4128"/>
    <w:rsid w:val="00AE435B"/>
    <w:rsid w:val="00AE4792"/>
    <w:rsid w:val="00AE4DB4"/>
    <w:rsid w:val="00AE67B0"/>
    <w:rsid w:val="00AE68FF"/>
    <w:rsid w:val="00AE798E"/>
    <w:rsid w:val="00AF2D9F"/>
    <w:rsid w:val="00AF3994"/>
    <w:rsid w:val="00B03A3D"/>
    <w:rsid w:val="00B0518E"/>
    <w:rsid w:val="00B07FAE"/>
    <w:rsid w:val="00B11DF3"/>
    <w:rsid w:val="00B13D1D"/>
    <w:rsid w:val="00B157A2"/>
    <w:rsid w:val="00B17178"/>
    <w:rsid w:val="00B17459"/>
    <w:rsid w:val="00B20253"/>
    <w:rsid w:val="00B20268"/>
    <w:rsid w:val="00B20EBC"/>
    <w:rsid w:val="00B21991"/>
    <w:rsid w:val="00B2293E"/>
    <w:rsid w:val="00B22B63"/>
    <w:rsid w:val="00B257E6"/>
    <w:rsid w:val="00B259D7"/>
    <w:rsid w:val="00B27FDD"/>
    <w:rsid w:val="00B303AE"/>
    <w:rsid w:val="00B341CA"/>
    <w:rsid w:val="00B3585E"/>
    <w:rsid w:val="00B360A4"/>
    <w:rsid w:val="00B36574"/>
    <w:rsid w:val="00B3659D"/>
    <w:rsid w:val="00B3732E"/>
    <w:rsid w:val="00B40ED7"/>
    <w:rsid w:val="00B41922"/>
    <w:rsid w:val="00B41AEC"/>
    <w:rsid w:val="00B4270D"/>
    <w:rsid w:val="00B44719"/>
    <w:rsid w:val="00B52FE2"/>
    <w:rsid w:val="00B552FE"/>
    <w:rsid w:val="00B61186"/>
    <w:rsid w:val="00B62D22"/>
    <w:rsid w:val="00B62F4A"/>
    <w:rsid w:val="00B7215F"/>
    <w:rsid w:val="00B72279"/>
    <w:rsid w:val="00B75FBB"/>
    <w:rsid w:val="00B764D5"/>
    <w:rsid w:val="00B7712E"/>
    <w:rsid w:val="00B77420"/>
    <w:rsid w:val="00B813E3"/>
    <w:rsid w:val="00B848E9"/>
    <w:rsid w:val="00B92710"/>
    <w:rsid w:val="00B94316"/>
    <w:rsid w:val="00B971E7"/>
    <w:rsid w:val="00B97947"/>
    <w:rsid w:val="00BA1943"/>
    <w:rsid w:val="00BA3990"/>
    <w:rsid w:val="00BA5860"/>
    <w:rsid w:val="00BA5E33"/>
    <w:rsid w:val="00BB2390"/>
    <w:rsid w:val="00BB323A"/>
    <w:rsid w:val="00BB4EC1"/>
    <w:rsid w:val="00BB5791"/>
    <w:rsid w:val="00BC046F"/>
    <w:rsid w:val="00BC1987"/>
    <w:rsid w:val="00BC355B"/>
    <w:rsid w:val="00BC4726"/>
    <w:rsid w:val="00BD0CBE"/>
    <w:rsid w:val="00BD1B48"/>
    <w:rsid w:val="00BD299B"/>
    <w:rsid w:val="00BD5DF1"/>
    <w:rsid w:val="00BE0058"/>
    <w:rsid w:val="00BE10BC"/>
    <w:rsid w:val="00BE310C"/>
    <w:rsid w:val="00BE5BD0"/>
    <w:rsid w:val="00C000DB"/>
    <w:rsid w:val="00C04370"/>
    <w:rsid w:val="00C10024"/>
    <w:rsid w:val="00C100CD"/>
    <w:rsid w:val="00C1114F"/>
    <w:rsid w:val="00C11C66"/>
    <w:rsid w:val="00C123E0"/>
    <w:rsid w:val="00C167E6"/>
    <w:rsid w:val="00C24206"/>
    <w:rsid w:val="00C2437A"/>
    <w:rsid w:val="00C248F1"/>
    <w:rsid w:val="00C24B67"/>
    <w:rsid w:val="00C26A82"/>
    <w:rsid w:val="00C26B88"/>
    <w:rsid w:val="00C27391"/>
    <w:rsid w:val="00C35008"/>
    <w:rsid w:val="00C354DC"/>
    <w:rsid w:val="00C3681B"/>
    <w:rsid w:val="00C4027F"/>
    <w:rsid w:val="00C40C1B"/>
    <w:rsid w:val="00C40F19"/>
    <w:rsid w:val="00C427A2"/>
    <w:rsid w:val="00C42D93"/>
    <w:rsid w:val="00C471C4"/>
    <w:rsid w:val="00C476B0"/>
    <w:rsid w:val="00C50DA8"/>
    <w:rsid w:val="00C51B41"/>
    <w:rsid w:val="00C54037"/>
    <w:rsid w:val="00C56A15"/>
    <w:rsid w:val="00C6020D"/>
    <w:rsid w:val="00C62414"/>
    <w:rsid w:val="00C62517"/>
    <w:rsid w:val="00C647D8"/>
    <w:rsid w:val="00C64E9F"/>
    <w:rsid w:val="00C6577B"/>
    <w:rsid w:val="00C6692A"/>
    <w:rsid w:val="00C7094E"/>
    <w:rsid w:val="00C717B4"/>
    <w:rsid w:val="00C73142"/>
    <w:rsid w:val="00C75964"/>
    <w:rsid w:val="00C760CF"/>
    <w:rsid w:val="00C7730A"/>
    <w:rsid w:val="00C82C47"/>
    <w:rsid w:val="00C87B4D"/>
    <w:rsid w:val="00C91BAF"/>
    <w:rsid w:val="00C92B0A"/>
    <w:rsid w:val="00C9358E"/>
    <w:rsid w:val="00C95693"/>
    <w:rsid w:val="00C97B8E"/>
    <w:rsid w:val="00CA1CFC"/>
    <w:rsid w:val="00CA23B4"/>
    <w:rsid w:val="00CA2C28"/>
    <w:rsid w:val="00CA3291"/>
    <w:rsid w:val="00CA3358"/>
    <w:rsid w:val="00CA4641"/>
    <w:rsid w:val="00CA5CEB"/>
    <w:rsid w:val="00CA67D7"/>
    <w:rsid w:val="00CB4C24"/>
    <w:rsid w:val="00CB67B5"/>
    <w:rsid w:val="00CB6B55"/>
    <w:rsid w:val="00CB6D80"/>
    <w:rsid w:val="00CC3067"/>
    <w:rsid w:val="00CC6213"/>
    <w:rsid w:val="00CD0169"/>
    <w:rsid w:val="00CD1AAB"/>
    <w:rsid w:val="00CD3886"/>
    <w:rsid w:val="00CD4938"/>
    <w:rsid w:val="00CD6B86"/>
    <w:rsid w:val="00CE6223"/>
    <w:rsid w:val="00CE64DC"/>
    <w:rsid w:val="00CE6A8D"/>
    <w:rsid w:val="00CF1DD0"/>
    <w:rsid w:val="00CF2D51"/>
    <w:rsid w:val="00CF3F7C"/>
    <w:rsid w:val="00CF4350"/>
    <w:rsid w:val="00CF726D"/>
    <w:rsid w:val="00D007CE"/>
    <w:rsid w:val="00D00CEE"/>
    <w:rsid w:val="00D041E1"/>
    <w:rsid w:val="00D043E9"/>
    <w:rsid w:val="00D062D1"/>
    <w:rsid w:val="00D067CF"/>
    <w:rsid w:val="00D06FF5"/>
    <w:rsid w:val="00D12F6E"/>
    <w:rsid w:val="00D14CAC"/>
    <w:rsid w:val="00D23D90"/>
    <w:rsid w:val="00D23FAF"/>
    <w:rsid w:val="00D24109"/>
    <w:rsid w:val="00D317CE"/>
    <w:rsid w:val="00D33D8D"/>
    <w:rsid w:val="00D36EB5"/>
    <w:rsid w:val="00D37530"/>
    <w:rsid w:val="00D40315"/>
    <w:rsid w:val="00D42C50"/>
    <w:rsid w:val="00D5011D"/>
    <w:rsid w:val="00D50384"/>
    <w:rsid w:val="00D56D2E"/>
    <w:rsid w:val="00D61AE3"/>
    <w:rsid w:val="00D634DD"/>
    <w:rsid w:val="00D66782"/>
    <w:rsid w:val="00D701D4"/>
    <w:rsid w:val="00D74314"/>
    <w:rsid w:val="00D76D91"/>
    <w:rsid w:val="00D76EEF"/>
    <w:rsid w:val="00D77285"/>
    <w:rsid w:val="00D80459"/>
    <w:rsid w:val="00D835E0"/>
    <w:rsid w:val="00D8369E"/>
    <w:rsid w:val="00D863F8"/>
    <w:rsid w:val="00D90118"/>
    <w:rsid w:val="00D90159"/>
    <w:rsid w:val="00D934D7"/>
    <w:rsid w:val="00D94645"/>
    <w:rsid w:val="00D94D6E"/>
    <w:rsid w:val="00D95CC5"/>
    <w:rsid w:val="00D95FF9"/>
    <w:rsid w:val="00D96599"/>
    <w:rsid w:val="00D96E22"/>
    <w:rsid w:val="00DA2C1F"/>
    <w:rsid w:val="00DA3A6A"/>
    <w:rsid w:val="00DA3E11"/>
    <w:rsid w:val="00DA54CB"/>
    <w:rsid w:val="00DB4254"/>
    <w:rsid w:val="00DB6DE0"/>
    <w:rsid w:val="00DC00D4"/>
    <w:rsid w:val="00DC2244"/>
    <w:rsid w:val="00DC4526"/>
    <w:rsid w:val="00DC7501"/>
    <w:rsid w:val="00DD269A"/>
    <w:rsid w:val="00DD293F"/>
    <w:rsid w:val="00DD3560"/>
    <w:rsid w:val="00DD3AF5"/>
    <w:rsid w:val="00DD529C"/>
    <w:rsid w:val="00DD5611"/>
    <w:rsid w:val="00DE21D1"/>
    <w:rsid w:val="00DE310D"/>
    <w:rsid w:val="00DE3E62"/>
    <w:rsid w:val="00DF0B55"/>
    <w:rsid w:val="00DF1AFE"/>
    <w:rsid w:val="00DF20DB"/>
    <w:rsid w:val="00DF21E3"/>
    <w:rsid w:val="00DF38E6"/>
    <w:rsid w:val="00DF3E25"/>
    <w:rsid w:val="00DF448A"/>
    <w:rsid w:val="00DF7099"/>
    <w:rsid w:val="00DF7E9D"/>
    <w:rsid w:val="00E01729"/>
    <w:rsid w:val="00E03142"/>
    <w:rsid w:val="00E06265"/>
    <w:rsid w:val="00E0715A"/>
    <w:rsid w:val="00E10F6B"/>
    <w:rsid w:val="00E124C0"/>
    <w:rsid w:val="00E14144"/>
    <w:rsid w:val="00E152AD"/>
    <w:rsid w:val="00E16536"/>
    <w:rsid w:val="00E17A76"/>
    <w:rsid w:val="00E17CCA"/>
    <w:rsid w:val="00E217E6"/>
    <w:rsid w:val="00E244C4"/>
    <w:rsid w:val="00E24F86"/>
    <w:rsid w:val="00E328B0"/>
    <w:rsid w:val="00E3326D"/>
    <w:rsid w:val="00E33605"/>
    <w:rsid w:val="00E346C3"/>
    <w:rsid w:val="00E409FB"/>
    <w:rsid w:val="00E40EC3"/>
    <w:rsid w:val="00E418CA"/>
    <w:rsid w:val="00E42738"/>
    <w:rsid w:val="00E432C3"/>
    <w:rsid w:val="00E43859"/>
    <w:rsid w:val="00E4672E"/>
    <w:rsid w:val="00E47055"/>
    <w:rsid w:val="00E61BB8"/>
    <w:rsid w:val="00E658E8"/>
    <w:rsid w:val="00E6652A"/>
    <w:rsid w:val="00E7048F"/>
    <w:rsid w:val="00E71350"/>
    <w:rsid w:val="00E7487E"/>
    <w:rsid w:val="00E74CF7"/>
    <w:rsid w:val="00E764E9"/>
    <w:rsid w:val="00E82EA0"/>
    <w:rsid w:val="00E865FD"/>
    <w:rsid w:val="00E87A73"/>
    <w:rsid w:val="00E90100"/>
    <w:rsid w:val="00E929F7"/>
    <w:rsid w:val="00E935A3"/>
    <w:rsid w:val="00E943F1"/>
    <w:rsid w:val="00E95878"/>
    <w:rsid w:val="00EA0C06"/>
    <w:rsid w:val="00EA19E2"/>
    <w:rsid w:val="00EA1CD3"/>
    <w:rsid w:val="00EA38E3"/>
    <w:rsid w:val="00EA46D2"/>
    <w:rsid w:val="00EA592C"/>
    <w:rsid w:val="00EA5B3F"/>
    <w:rsid w:val="00EA5E0B"/>
    <w:rsid w:val="00EB0D1A"/>
    <w:rsid w:val="00EB45C3"/>
    <w:rsid w:val="00EB4C8A"/>
    <w:rsid w:val="00EB6100"/>
    <w:rsid w:val="00EB7389"/>
    <w:rsid w:val="00EB79BA"/>
    <w:rsid w:val="00EC0A97"/>
    <w:rsid w:val="00EC440D"/>
    <w:rsid w:val="00EC5207"/>
    <w:rsid w:val="00ED0AEB"/>
    <w:rsid w:val="00ED3FE7"/>
    <w:rsid w:val="00EE1865"/>
    <w:rsid w:val="00EF1C28"/>
    <w:rsid w:val="00F101E7"/>
    <w:rsid w:val="00F117EC"/>
    <w:rsid w:val="00F13795"/>
    <w:rsid w:val="00F14461"/>
    <w:rsid w:val="00F165CE"/>
    <w:rsid w:val="00F27E41"/>
    <w:rsid w:val="00F305B9"/>
    <w:rsid w:val="00F31E3F"/>
    <w:rsid w:val="00F325A9"/>
    <w:rsid w:val="00F343F2"/>
    <w:rsid w:val="00F34DC3"/>
    <w:rsid w:val="00F373A3"/>
    <w:rsid w:val="00F37AC4"/>
    <w:rsid w:val="00F41A65"/>
    <w:rsid w:val="00F41C29"/>
    <w:rsid w:val="00F431D7"/>
    <w:rsid w:val="00F47ACE"/>
    <w:rsid w:val="00F47E5F"/>
    <w:rsid w:val="00F50687"/>
    <w:rsid w:val="00F538E7"/>
    <w:rsid w:val="00F616A8"/>
    <w:rsid w:val="00F67BC9"/>
    <w:rsid w:val="00F71A0F"/>
    <w:rsid w:val="00F71CCC"/>
    <w:rsid w:val="00F71D6F"/>
    <w:rsid w:val="00F724A0"/>
    <w:rsid w:val="00F7561F"/>
    <w:rsid w:val="00F80363"/>
    <w:rsid w:val="00F803FD"/>
    <w:rsid w:val="00F806FA"/>
    <w:rsid w:val="00F80F2D"/>
    <w:rsid w:val="00F837DC"/>
    <w:rsid w:val="00F861B3"/>
    <w:rsid w:val="00F86CEC"/>
    <w:rsid w:val="00F91C11"/>
    <w:rsid w:val="00F939D5"/>
    <w:rsid w:val="00F95A6F"/>
    <w:rsid w:val="00F95DE0"/>
    <w:rsid w:val="00F9614F"/>
    <w:rsid w:val="00FA0035"/>
    <w:rsid w:val="00FA2EF7"/>
    <w:rsid w:val="00FA39DF"/>
    <w:rsid w:val="00FA3E05"/>
    <w:rsid w:val="00FA3E89"/>
    <w:rsid w:val="00FA48B8"/>
    <w:rsid w:val="00FA49D6"/>
    <w:rsid w:val="00FA60A6"/>
    <w:rsid w:val="00FA6946"/>
    <w:rsid w:val="00FA7344"/>
    <w:rsid w:val="00FB115E"/>
    <w:rsid w:val="00FB23DF"/>
    <w:rsid w:val="00FB517C"/>
    <w:rsid w:val="00FB5B43"/>
    <w:rsid w:val="00FC04BF"/>
    <w:rsid w:val="00FC110E"/>
    <w:rsid w:val="00FC1D56"/>
    <w:rsid w:val="00FC453C"/>
    <w:rsid w:val="00FC5E64"/>
    <w:rsid w:val="00FC6A62"/>
    <w:rsid w:val="00FD5020"/>
    <w:rsid w:val="00FD5D32"/>
    <w:rsid w:val="00FE07F6"/>
    <w:rsid w:val="00FE09EA"/>
    <w:rsid w:val="00FE1AF9"/>
    <w:rsid w:val="00FE30FE"/>
    <w:rsid w:val="00FE5DA9"/>
    <w:rsid w:val="00FE7703"/>
    <w:rsid w:val="00FE7DA2"/>
    <w:rsid w:val="00FF1D5F"/>
    <w:rsid w:val="00FF4C97"/>
    <w:rsid w:val="00FF5526"/>
    <w:rsid w:val="00FF6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94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link w:val="NoSpacingChar"/>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 w:type="paragraph" w:customStyle="1" w:styleId="T30X">
    <w:name w:val="T30X"/>
    <w:basedOn w:val="Normal"/>
    <w:uiPriority w:val="99"/>
    <w:rsid w:val="004C526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character" w:styleId="SubtleEmphasis">
    <w:name w:val="Subtle Emphasis"/>
    <w:basedOn w:val="DefaultParagraphFont"/>
    <w:uiPriority w:val="99"/>
    <w:qFormat/>
    <w:rsid w:val="00E95878"/>
    <w:rPr>
      <w:i/>
      <w:iCs/>
      <w:color w:val="808080"/>
    </w:rPr>
  </w:style>
  <w:style w:type="character" w:customStyle="1" w:styleId="NoSpacingChar">
    <w:name w:val="No Spacing Char"/>
    <w:basedOn w:val="DefaultParagraphFont"/>
    <w:link w:val="NoSpacing"/>
    <w:uiPriority w:val="1"/>
    <w:rsid w:val="00062B61"/>
    <w:rPr>
      <w:lang w:val="en-US"/>
    </w:rPr>
  </w:style>
  <w:style w:type="paragraph" w:styleId="Quote">
    <w:name w:val="Quote"/>
    <w:basedOn w:val="Normal"/>
    <w:next w:val="Normal"/>
    <w:link w:val="QuoteChar"/>
    <w:uiPriority w:val="29"/>
    <w:qFormat/>
    <w:rsid w:val="00D062D1"/>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D062D1"/>
    <w:rPr>
      <w:rFonts w:eastAsiaTheme="minorEastAsia"/>
      <w:i/>
      <w:iCs/>
      <w:color w:val="000000" w:themeColor="text1"/>
      <w:lang w:val="en-US" w:eastAsia="ja-JP"/>
    </w:rPr>
  </w:style>
  <w:style w:type="paragraph" w:customStyle="1" w:styleId="N05Y">
    <w:name w:val="N05Y"/>
    <w:basedOn w:val="Normal"/>
    <w:uiPriority w:val="99"/>
    <w:rsid w:val="00D37530"/>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lang w:val="en-GB" w:eastAsia="en-GB"/>
    </w:rPr>
  </w:style>
  <w:style w:type="numbering" w:customStyle="1" w:styleId="NoList3">
    <w:name w:val="No List3"/>
    <w:next w:val="NoList"/>
    <w:uiPriority w:val="99"/>
    <w:semiHidden/>
    <w:unhideWhenUsed/>
    <w:rsid w:val="00765FE4"/>
  </w:style>
  <w:style w:type="numbering" w:customStyle="1" w:styleId="NoList4">
    <w:name w:val="No List4"/>
    <w:next w:val="NoList"/>
    <w:uiPriority w:val="99"/>
    <w:semiHidden/>
    <w:unhideWhenUsed/>
    <w:rsid w:val="00C40C1B"/>
  </w:style>
  <w:style w:type="table" w:customStyle="1" w:styleId="TableGrid1">
    <w:name w:val="Table Grid1"/>
    <w:basedOn w:val="TableNormal"/>
    <w:next w:val="TableGrid"/>
    <w:uiPriority w:val="59"/>
    <w:rsid w:val="00683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E2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3808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94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link w:val="NoSpacingChar"/>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table" w:styleId="TableGrid">
    <w:name w:val="Table Grid"/>
    <w:basedOn w:val="TableNormal"/>
    <w:uiPriority w:val="59"/>
    <w:rsid w:val="00D3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E05"/>
    <w:rPr>
      <w:rFonts w:ascii="Tahoma" w:eastAsia="Calibri" w:hAnsi="Tahoma" w:cs="Tahoma"/>
      <w:sz w:val="16"/>
      <w:szCs w:val="16"/>
      <w:lang w:val="en-US"/>
    </w:rPr>
  </w:style>
  <w:style w:type="paragraph" w:customStyle="1" w:styleId="T30X">
    <w:name w:val="T30X"/>
    <w:basedOn w:val="Normal"/>
    <w:uiPriority w:val="99"/>
    <w:rsid w:val="004C5265"/>
    <w:pPr>
      <w:autoSpaceDE w:val="0"/>
      <w:autoSpaceDN w:val="0"/>
      <w:adjustRightInd w:val="0"/>
      <w:spacing w:before="60" w:after="60" w:line="240" w:lineRule="auto"/>
      <w:ind w:firstLine="283"/>
      <w:jc w:val="both"/>
    </w:pPr>
    <w:rPr>
      <w:rFonts w:ascii="Times New Roman" w:eastAsiaTheme="minorEastAsia" w:hAnsi="Times New Roman" w:cs="Times New Roman"/>
      <w:color w:val="000000"/>
      <w:lang w:val="en-GB" w:eastAsia="en-GB"/>
    </w:rPr>
  </w:style>
  <w:style w:type="character" w:styleId="SubtleEmphasis">
    <w:name w:val="Subtle Emphasis"/>
    <w:basedOn w:val="DefaultParagraphFont"/>
    <w:uiPriority w:val="99"/>
    <w:qFormat/>
    <w:rsid w:val="00E95878"/>
    <w:rPr>
      <w:i/>
      <w:iCs/>
      <w:color w:val="808080"/>
    </w:rPr>
  </w:style>
  <w:style w:type="character" w:customStyle="1" w:styleId="NoSpacingChar">
    <w:name w:val="No Spacing Char"/>
    <w:basedOn w:val="DefaultParagraphFont"/>
    <w:link w:val="NoSpacing"/>
    <w:uiPriority w:val="1"/>
    <w:rsid w:val="00062B61"/>
    <w:rPr>
      <w:lang w:val="en-US"/>
    </w:rPr>
  </w:style>
  <w:style w:type="paragraph" w:styleId="Quote">
    <w:name w:val="Quote"/>
    <w:basedOn w:val="Normal"/>
    <w:next w:val="Normal"/>
    <w:link w:val="QuoteChar"/>
    <w:uiPriority w:val="29"/>
    <w:qFormat/>
    <w:rsid w:val="00D062D1"/>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D062D1"/>
    <w:rPr>
      <w:rFonts w:eastAsiaTheme="minorEastAsia"/>
      <w:i/>
      <w:iCs/>
      <w:color w:val="000000" w:themeColor="text1"/>
      <w:lang w:val="en-US" w:eastAsia="ja-JP"/>
    </w:rPr>
  </w:style>
  <w:style w:type="paragraph" w:customStyle="1" w:styleId="N05Y">
    <w:name w:val="N05Y"/>
    <w:basedOn w:val="Normal"/>
    <w:uiPriority w:val="99"/>
    <w:rsid w:val="00D37530"/>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lang w:val="en-GB" w:eastAsia="en-GB"/>
    </w:rPr>
  </w:style>
  <w:style w:type="numbering" w:customStyle="1" w:styleId="NoList3">
    <w:name w:val="No List3"/>
    <w:next w:val="NoList"/>
    <w:uiPriority w:val="99"/>
    <w:semiHidden/>
    <w:unhideWhenUsed/>
    <w:rsid w:val="00765FE4"/>
  </w:style>
  <w:style w:type="numbering" w:customStyle="1" w:styleId="NoList4">
    <w:name w:val="No List4"/>
    <w:next w:val="NoList"/>
    <w:uiPriority w:val="99"/>
    <w:semiHidden/>
    <w:unhideWhenUsed/>
    <w:rsid w:val="00C40C1B"/>
  </w:style>
  <w:style w:type="table" w:customStyle="1" w:styleId="TableGrid1">
    <w:name w:val="Table Grid1"/>
    <w:basedOn w:val="TableNormal"/>
    <w:next w:val="TableGrid"/>
    <w:uiPriority w:val="59"/>
    <w:rsid w:val="00683D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E2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380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454">
      <w:bodyDiv w:val="1"/>
      <w:marLeft w:val="0"/>
      <w:marRight w:val="0"/>
      <w:marTop w:val="0"/>
      <w:marBottom w:val="0"/>
      <w:divBdr>
        <w:top w:val="none" w:sz="0" w:space="0" w:color="auto"/>
        <w:left w:val="none" w:sz="0" w:space="0" w:color="auto"/>
        <w:bottom w:val="none" w:sz="0" w:space="0" w:color="auto"/>
        <w:right w:val="none" w:sz="0" w:space="0" w:color="auto"/>
      </w:divBdr>
    </w:div>
    <w:div w:id="44373768">
      <w:bodyDiv w:val="1"/>
      <w:marLeft w:val="0"/>
      <w:marRight w:val="0"/>
      <w:marTop w:val="0"/>
      <w:marBottom w:val="0"/>
      <w:divBdr>
        <w:top w:val="none" w:sz="0" w:space="0" w:color="auto"/>
        <w:left w:val="none" w:sz="0" w:space="0" w:color="auto"/>
        <w:bottom w:val="none" w:sz="0" w:space="0" w:color="auto"/>
        <w:right w:val="none" w:sz="0" w:space="0" w:color="auto"/>
      </w:divBdr>
    </w:div>
    <w:div w:id="66416475">
      <w:bodyDiv w:val="1"/>
      <w:marLeft w:val="0"/>
      <w:marRight w:val="0"/>
      <w:marTop w:val="0"/>
      <w:marBottom w:val="0"/>
      <w:divBdr>
        <w:top w:val="none" w:sz="0" w:space="0" w:color="auto"/>
        <w:left w:val="none" w:sz="0" w:space="0" w:color="auto"/>
        <w:bottom w:val="none" w:sz="0" w:space="0" w:color="auto"/>
        <w:right w:val="none" w:sz="0" w:space="0" w:color="auto"/>
      </w:divBdr>
    </w:div>
    <w:div w:id="75710377">
      <w:bodyDiv w:val="1"/>
      <w:marLeft w:val="0"/>
      <w:marRight w:val="0"/>
      <w:marTop w:val="0"/>
      <w:marBottom w:val="0"/>
      <w:divBdr>
        <w:top w:val="none" w:sz="0" w:space="0" w:color="auto"/>
        <w:left w:val="none" w:sz="0" w:space="0" w:color="auto"/>
        <w:bottom w:val="none" w:sz="0" w:space="0" w:color="auto"/>
        <w:right w:val="none" w:sz="0" w:space="0" w:color="auto"/>
      </w:divBdr>
    </w:div>
    <w:div w:id="96681335">
      <w:bodyDiv w:val="1"/>
      <w:marLeft w:val="0"/>
      <w:marRight w:val="0"/>
      <w:marTop w:val="0"/>
      <w:marBottom w:val="0"/>
      <w:divBdr>
        <w:top w:val="none" w:sz="0" w:space="0" w:color="auto"/>
        <w:left w:val="none" w:sz="0" w:space="0" w:color="auto"/>
        <w:bottom w:val="none" w:sz="0" w:space="0" w:color="auto"/>
        <w:right w:val="none" w:sz="0" w:space="0" w:color="auto"/>
      </w:divBdr>
    </w:div>
    <w:div w:id="103959363">
      <w:bodyDiv w:val="1"/>
      <w:marLeft w:val="0"/>
      <w:marRight w:val="0"/>
      <w:marTop w:val="0"/>
      <w:marBottom w:val="0"/>
      <w:divBdr>
        <w:top w:val="none" w:sz="0" w:space="0" w:color="auto"/>
        <w:left w:val="none" w:sz="0" w:space="0" w:color="auto"/>
        <w:bottom w:val="none" w:sz="0" w:space="0" w:color="auto"/>
        <w:right w:val="none" w:sz="0" w:space="0" w:color="auto"/>
      </w:divBdr>
    </w:div>
    <w:div w:id="114561790">
      <w:bodyDiv w:val="1"/>
      <w:marLeft w:val="0"/>
      <w:marRight w:val="0"/>
      <w:marTop w:val="0"/>
      <w:marBottom w:val="0"/>
      <w:divBdr>
        <w:top w:val="none" w:sz="0" w:space="0" w:color="auto"/>
        <w:left w:val="none" w:sz="0" w:space="0" w:color="auto"/>
        <w:bottom w:val="none" w:sz="0" w:space="0" w:color="auto"/>
        <w:right w:val="none" w:sz="0" w:space="0" w:color="auto"/>
      </w:divBdr>
    </w:div>
    <w:div w:id="117534738">
      <w:bodyDiv w:val="1"/>
      <w:marLeft w:val="0"/>
      <w:marRight w:val="0"/>
      <w:marTop w:val="0"/>
      <w:marBottom w:val="0"/>
      <w:divBdr>
        <w:top w:val="none" w:sz="0" w:space="0" w:color="auto"/>
        <w:left w:val="none" w:sz="0" w:space="0" w:color="auto"/>
        <w:bottom w:val="none" w:sz="0" w:space="0" w:color="auto"/>
        <w:right w:val="none" w:sz="0" w:space="0" w:color="auto"/>
      </w:divBdr>
    </w:div>
    <w:div w:id="149059530">
      <w:bodyDiv w:val="1"/>
      <w:marLeft w:val="0"/>
      <w:marRight w:val="0"/>
      <w:marTop w:val="0"/>
      <w:marBottom w:val="0"/>
      <w:divBdr>
        <w:top w:val="none" w:sz="0" w:space="0" w:color="auto"/>
        <w:left w:val="none" w:sz="0" w:space="0" w:color="auto"/>
        <w:bottom w:val="none" w:sz="0" w:space="0" w:color="auto"/>
        <w:right w:val="none" w:sz="0" w:space="0" w:color="auto"/>
      </w:divBdr>
    </w:div>
    <w:div w:id="164631440">
      <w:bodyDiv w:val="1"/>
      <w:marLeft w:val="0"/>
      <w:marRight w:val="0"/>
      <w:marTop w:val="0"/>
      <w:marBottom w:val="0"/>
      <w:divBdr>
        <w:top w:val="none" w:sz="0" w:space="0" w:color="auto"/>
        <w:left w:val="none" w:sz="0" w:space="0" w:color="auto"/>
        <w:bottom w:val="none" w:sz="0" w:space="0" w:color="auto"/>
        <w:right w:val="none" w:sz="0" w:space="0" w:color="auto"/>
      </w:divBdr>
    </w:div>
    <w:div w:id="185216356">
      <w:bodyDiv w:val="1"/>
      <w:marLeft w:val="0"/>
      <w:marRight w:val="0"/>
      <w:marTop w:val="0"/>
      <w:marBottom w:val="0"/>
      <w:divBdr>
        <w:top w:val="none" w:sz="0" w:space="0" w:color="auto"/>
        <w:left w:val="none" w:sz="0" w:space="0" w:color="auto"/>
        <w:bottom w:val="none" w:sz="0" w:space="0" w:color="auto"/>
        <w:right w:val="none" w:sz="0" w:space="0" w:color="auto"/>
      </w:divBdr>
    </w:div>
    <w:div w:id="194778941">
      <w:bodyDiv w:val="1"/>
      <w:marLeft w:val="0"/>
      <w:marRight w:val="0"/>
      <w:marTop w:val="0"/>
      <w:marBottom w:val="0"/>
      <w:divBdr>
        <w:top w:val="none" w:sz="0" w:space="0" w:color="auto"/>
        <w:left w:val="none" w:sz="0" w:space="0" w:color="auto"/>
        <w:bottom w:val="none" w:sz="0" w:space="0" w:color="auto"/>
        <w:right w:val="none" w:sz="0" w:space="0" w:color="auto"/>
      </w:divBdr>
    </w:div>
    <w:div w:id="211616534">
      <w:bodyDiv w:val="1"/>
      <w:marLeft w:val="0"/>
      <w:marRight w:val="0"/>
      <w:marTop w:val="0"/>
      <w:marBottom w:val="0"/>
      <w:divBdr>
        <w:top w:val="none" w:sz="0" w:space="0" w:color="auto"/>
        <w:left w:val="none" w:sz="0" w:space="0" w:color="auto"/>
        <w:bottom w:val="none" w:sz="0" w:space="0" w:color="auto"/>
        <w:right w:val="none" w:sz="0" w:space="0" w:color="auto"/>
      </w:divBdr>
    </w:div>
    <w:div w:id="220480437">
      <w:bodyDiv w:val="1"/>
      <w:marLeft w:val="0"/>
      <w:marRight w:val="0"/>
      <w:marTop w:val="0"/>
      <w:marBottom w:val="0"/>
      <w:divBdr>
        <w:top w:val="none" w:sz="0" w:space="0" w:color="auto"/>
        <w:left w:val="none" w:sz="0" w:space="0" w:color="auto"/>
        <w:bottom w:val="none" w:sz="0" w:space="0" w:color="auto"/>
        <w:right w:val="none" w:sz="0" w:space="0" w:color="auto"/>
      </w:divBdr>
    </w:div>
    <w:div w:id="226192448">
      <w:bodyDiv w:val="1"/>
      <w:marLeft w:val="0"/>
      <w:marRight w:val="0"/>
      <w:marTop w:val="0"/>
      <w:marBottom w:val="0"/>
      <w:divBdr>
        <w:top w:val="none" w:sz="0" w:space="0" w:color="auto"/>
        <w:left w:val="none" w:sz="0" w:space="0" w:color="auto"/>
        <w:bottom w:val="none" w:sz="0" w:space="0" w:color="auto"/>
        <w:right w:val="none" w:sz="0" w:space="0" w:color="auto"/>
      </w:divBdr>
    </w:div>
    <w:div w:id="230242198">
      <w:bodyDiv w:val="1"/>
      <w:marLeft w:val="0"/>
      <w:marRight w:val="0"/>
      <w:marTop w:val="0"/>
      <w:marBottom w:val="0"/>
      <w:divBdr>
        <w:top w:val="none" w:sz="0" w:space="0" w:color="auto"/>
        <w:left w:val="none" w:sz="0" w:space="0" w:color="auto"/>
        <w:bottom w:val="none" w:sz="0" w:space="0" w:color="auto"/>
        <w:right w:val="none" w:sz="0" w:space="0" w:color="auto"/>
      </w:divBdr>
    </w:div>
    <w:div w:id="263156358">
      <w:bodyDiv w:val="1"/>
      <w:marLeft w:val="0"/>
      <w:marRight w:val="0"/>
      <w:marTop w:val="0"/>
      <w:marBottom w:val="0"/>
      <w:divBdr>
        <w:top w:val="none" w:sz="0" w:space="0" w:color="auto"/>
        <w:left w:val="none" w:sz="0" w:space="0" w:color="auto"/>
        <w:bottom w:val="none" w:sz="0" w:space="0" w:color="auto"/>
        <w:right w:val="none" w:sz="0" w:space="0" w:color="auto"/>
      </w:divBdr>
    </w:div>
    <w:div w:id="267589567">
      <w:bodyDiv w:val="1"/>
      <w:marLeft w:val="0"/>
      <w:marRight w:val="0"/>
      <w:marTop w:val="0"/>
      <w:marBottom w:val="0"/>
      <w:divBdr>
        <w:top w:val="none" w:sz="0" w:space="0" w:color="auto"/>
        <w:left w:val="none" w:sz="0" w:space="0" w:color="auto"/>
        <w:bottom w:val="none" w:sz="0" w:space="0" w:color="auto"/>
        <w:right w:val="none" w:sz="0" w:space="0" w:color="auto"/>
      </w:divBdr>
    </w:div>
    <w:div w:id="285547997">
      <w:bodyDiv w:val="1"/>
      <w:marLeft w:val="0"/>
      <w:marRight w:val="0"/>
      <w:marTop w:val="0"/>
      <w:marBottom w:val="0"/>
      <w:divBdr>
        <w:top w:val="none" w:sz="0" w:space="0" w:color="auto"/>
        <w:left w:val="none" w:sz="0" w:space="0" w:color="auto"/>
        <w:bottom w:val="none" w:sz="0" w:space="0" w:color="auto"/>
        <w:right w:val="none" w:sz="0" w:space="0" w:color="auto"/>
      </w:divBdr>
    </w:div>
    <w:div w:id="308444175">
      <w:bodyDiv w:val="1"/>
      <w:marLeft w:val="0"/>
      <w:marRight w:val="0"/>
      <w:marTop w:val="0"/>
      <w:marBottom w:val="0"/>
      <w:divBdr>
        <w:top w:val="none" w:sz="0" w:space="0" w:color="auto"/>
        <w:left w:val="none" w:sz="0" w:space="0" w:color="auto"/>
        <w:bottom w:val="none" w:sz="0" w:space="0" w:color="auto"/>
        <w:right w:val="none" w:sz="0" w:space="0" w:color="auto"/>
      </w:divBdr>
    </w:div>
    <w:div w:id="344938777">
      <w:bodyDiv w:val="1"/>
      <w:marLeft w:val="0"/>
      <w:marRight w:val="0"/>
      <w:marTop w:val="0"/>
      <w:marBottom w:val="0"/>
      <w:divBdr>
        <w:top w:val="none" w:sz="0" w:space="0" w:color="auto"/>
        <w:left w:val="none" w:sz="0" w:space="0" w:color="auto"/>
        <w:bottom w:val="none" w:sz="0" w:space="0" w:color="auto"/>
        <w:right w:val="none" w:sz="0" w:space="0" w:color="auto"/>
      </w:divBdr>
    </w:div>
    <w:div w:id="380449234">
      <w:bodyDiv w:val="1"/>
      <w:marLeft w:val="0"/>
      <w:marRight w:val="0"/>
      <w:marTop w:val="0"/>
      <w:marBottom w:val="0"/>
      <w:divBdr>
        <w:top w:val="none" w:sz="0" w:space="0" w:color="auto"/>
        <w:left w:val="none" w:sz="0" w:space="0" w:color="auto"/>
        <w:bottom w:val="none" w:sz="0" w:space="0" w:color="auto"/>
        <w:right w:val="none" w:sz="0" w:space="0" w:color="auto"/>
      </w:divBdr>
    </w:div>
    <w:div w:id="415710472">
      <w:bodyDiv w:val="1"/>
      <w:marLeft w:val="0"/>
      <w:marRight w:val="0"/>
      <w:marTop w:val="0"/>
      <w:marBottom w:val="0"/>
      <w:divBdr>
        <w:top w:val="none" w:sz="0" w:space="0" w:color="auto"/>
        <w:left w:val="none" w:sz="0" w:space="0" w:color="auto"/>
        <w:bottom w:val="none" w:sz="0" w:space="0" w:color="auto"/>
        <w:right w:val="none" w:sz="0" w:space="0" w:color="auto"/>
      </w:divBdr>
    </w:div>
    <w:div w:id="441270960">
      <w:bodyDiv w:val="1"/>
      <w:marLeft w:val="0"/>
      <w:marRight w:val="0"/>
      <w:marTop w:val="0"/>
      <w:marBottom w:val="0"/>
      <w:divBdr>
        <w:top w:val="none" w:sz="0" w:space="0" w:color="auto"/>
        <w:left w:val="none" w:sz="0" w:space="0" w:color="auto"/>
        <w:bottom w:val="none" w:sz="0" w:space="0" w:color="auto"/>
        <w:right w:val="none" w:sz="0" w:space="0" w:color="auto"/>
      </w:divBdr>
    </w:div>
    <w:div w:id="460417803">
      <w:bodyDiv w:val="1"/>
      <w:marLeft w:val="0"/>
      <w:marRight w:val="0"/>
      <w:marTop w:val="0"/>
      <w:marBottom w:val="0"/>
      <w:divBdr>
        <w:top w:val="none" w:sz="0" w:space="0" w:color="auto"/>
        <w:left w:val="none" w:sz="0" w:space="0" w:color="auto"/>
        <w:bottom w:val="none" w:sz="0" w:space="0" w:color="auto"/>
        <w:right w:val="none" w:sz="0" w:space="0" w:color="auto"/>
      </w:divBdr>
    </w:div>
    <w:div w:id="476534255">
      <w:bodyDiv w:val="1"/>
      <w:marLeft w:val="0"/>
      <w:marRight w:val="0"/>
      <w:marTop w:val="0"/>
      <w:marBottom w:val="0"/>
      <w:divBdr>
        <w:top w:val="none" w:sz="0" w:space="0" w:color="auto"/>
        <w:left w:val="none" w:sz="0" w:space="0" w:color="auto"/>
        <w:bottom w:val="none" w:sz="0" w:space="0" w:color="auto"/>
        <w:right w:val="none" w:sz="0" w:space="0" w:color="auto"/>
      </w:divBdr>
    </w:div>
    <w:div w:id="480467067">
      <w:bodyDiv w:val="1"/>
      <w:marLeft w:val="0"/>
      <w:marRight w:val="0"/>
      <w:marTop w:val="0"/>
      <w:marBottom w:val="0"/>
      <w:divBdr>
        <w:top w:val="none" w:sz="0" w:space="0" w:color="auto"/>
        <w:left w:val="none" w:sz="0" w:space="0" w:color="auto"/>
        <w:bottom w:val="none" w:sz="0" w:space="0" w:color="auto"/>
        <w:right w:val="none" w:sz="0" w:space="0" w:color="auto"/>
      </w:divBdr>
    </w:div>
    <w:div w:id="483006281">
      <w:bodyDiv w:val="1"/>
      <w:marLeft w:val="0"/>
      <w:marRight w:val="0"/>
      <w:marTop w:val="0"/>
      <w:marBottom w:val="0"/>
      <w:divBdr>
        <w:top w:val="none" w:sz="0" w:space="0" w:color="auto"/>
        <w:left w:val="none" w:sz="0" w:space="0" w:color="auto"/>
        <w:bottom w:val="none" w:sz="0" w:space="0" w:color="auto"/>
        <w:right w:val="none" w:sz="0" w:space="0" w:color="auto"/>
      </w:divBdr>
    </w:div>
    <w:div w:id="519666293">
      <w:bodyDiv w:val="1"/>
      <w:marLeft w:val="0"/>
      <w:marRight w:val="0"/>
      <w:marTop w:val="0"/>
      <w:marBottom w:val="0"/>
      <w:divBdr>
        <w:top w:val="none" w:sz="0" w:space="0" w:color="auto"/>
        <w:left w:val="none" w:sz="0" w:space="0" w:color="auto"/>
        <w:bottom w:val="none" w:sz="0" w:space="0" w:color="auto"/>
        <w:right w:val="none" w:sz="0" w:space="0" w:color="auto"/>
      </w:divBdr>
    </w:div>
    <w:div w:id="546838242">
      <w:bodyDiv w:val="1"/>
      <w:marLeft w:val="0"/>
      <w:marRight w:val="0"/>
      <w:marTop w:val="0"/>
      <w:marBottom w:val="0"/>
      <w:divBdr>
        <w:top w:val="none" w:sz="0" w:space="0" w:color="auto"/>
        <w:left w:val="none" w:sz="0" w:space="0" w:color="auto"/>
        <w:bottom w:val="none" w:sz="0" w:space="0" w:color="auto"/>
        <w:right w:val="none" w:sz="0" w:space="0" w:color="auto"/>
      </w:divBdr>
    </w:div>
    <w:div w:id="584800523">
      <w:bodyDiv w:val="1"/>
      <w:marLeft w:val="0"/>
      <w:marRight w:val="0"/>
      <w:marTop w:val="0"/>
      <w:marBottom w:val="0"/>
      <w:divBdr>
        <w:top w:val="none" w:sz="0" w:space="0" w:color="auto"/>
        <w:left w:val="none" w:sz="0" w:space="0" w:color="auto"/>
        <w:bottom w:val="none" w:sz="0" w:space="0" w:color="auto"/>
        <w:right w:val="none" w:sz="0" w:space="0" w:color="auto"/>
      </w:divBdr>
    </w:div>
    <w:div w:id="620766521">
      <w:bodyDiv w:val="1"/>
      <w:marLeft w:val="0"/>
      <w:marRight w:val="0"/>
      <w:marTop w:val="0"/>
      <w:marBottom w:val="0"/>
      <w:divBdr>
        <w:top w:val="none" w:sz="0" w:space="0" w:color="auto"/>
        <w:left w:val="none" w:sz="0" w:space="0" w:color="auto"/>
        <w:bottom w:val="none" w:sz="0" w:space="0" w:color="auto"/>
        <w:right w:val="none" w:sz="0" w:space="0" w:color="auto"/>
      </w:divBdr>
    </w:div>
    <w:div w:id="623848676">
      <w:bodyDiv w:val="1"/>
      <w:marLeft w:val="0"/>
      <w:marRight w:val="0"/>
      <w:marTop w:val="0"/>
      <w:marBottom w:val="0"/>
      <w:divBdr>
        <w:top w:val="none" w:sz="0" w:space="0" w:color="auto"/>
        <w:left w:val="none" w:sz="0" w:space="0" w:color="auto"/>
        <w:bottom w:val="none" w:sz="0" w:space="0" w:color="auto"/>
        <w:right w:val="none" w:sz="0" w:space="0" w:color="auto"/>
      </w:divBdr>
    </w:div>
    <w:div w:id="644314059">
      <w:bodyDiv w:val="1"/>
      <w:marLeft w:val="0"/>
      <w:marRight w:val="0"/>
      <w:marTop w:val="0"/>
      <w:marBottom w:val="0"/>
      <w:divBdr>
        <w:top w:val="none" w:sz="0" w:space="0" w:color="auto"/>
        <w:left w:val="none" w:sz="0" w:space="0" w:color="auto"/>
        <w:bottom w:val="none" w:sz="0" w:space="0" w:color="auto"/>
        <w:right w:val="none" w:sz="0" w:space="0" w:color="auto"/>
      </w:divBdr>
    </w:div>
    <w:div w:id="659239779">
      <w:bodyDiv w:val="1"/>
      <w:marLeft w:val="0"/>
      <w:marRight w:val="0"/>
      <w:marTop w:val="0"/>
      <w:marBottom w:val="0"/>
      <w:divBdr>
        <w:top w:val="none" w:sz="0" w:space="0" w:color="auto"/>
        <w:left w:val="none" w:sz="0" w:space="0" w:color="auto"/>
        <w:bottom w:val="none" w:sz="0" w:space="0" w:color="auto"/>
        <w:right w:val="none" w:sz="0" w:space="0" w:color="auto"/>
      </w:divBdr>
    </w:div>
    <w:div w:id="707755325">
      <w:bodyDiv w:val="1"/>
      <w:marLeft w:val="0"/>
      <w:marRight w:val="0"/>
      <w:marTop w:val="0"/>
      <w:marBottom w:val="0"/>
      <w:divBdr>
        <w:top w:val="none" w:sz="0" w:space="0" w:color="auto"/>
        <w:left w:val="none" w:sz="0" w:space="0" w:color="auto"/>
        <w:bottom w:val="none" w:sz="0" w:space="0" w:color="auto"/>
        <w:right w:val="none" w:sz="0" w:space="0" w:color="auto"/>
      </w:divBdr>
    </w:div>
    <w:div w:id="723989403">
      <w:bodyDiv w:val="1"/>
      <w:marLeft w:val="0"/>
      <w:marRight w:val="0"/>
      <w:marTop w:val="0"/>
      <w:marBottom w:val="0"/>
      <w:divBdr>
        <w:top w:val="none" w:sz="0" w:space="0" w:color="auto"/>
        <w:left w:val="none" w:sz="0" w:space="0" w:color="auto"/>
        <w:bottom w:val="none" w:sz="0" w:space="0" w:color="auto"/>
        <w:right w:val="none" w:sz="0" w:space="0" w:color="auto"/>
      </w:divBdr>
    </w:div>
    <w:div w:id="763846654">
      <w:bodyDiv w:val="1"/>
      <w:marLeft w:val="0"/>
      <w:marRight w:val="0"/>
      <w:marTop w:val="0"/>
      <w:marBottom w:val="0"/>
      <w:divBdr>
        <w:top w:val="none" w:sz="0" w:space="0" w:color="auto"/>
        <w:left w:val="none" w:sz="0" w:space="0" w:color="auto"/>
        <w:bottom w:val="none" w:sz="0" w:space="0" w:color="auto"/>
        <w:right w:val="none" w:sz="0" w:space="0" w:color="auto"/>
      </w:divBdr>
    </w:div>
    <w:div w:id="814107041">
      <w:bodyDiv w:val="1"/>
      <w:marLeft w:val="0"/>
      <w:marRight w:val="0"/>
      <w:marTop w:val="0"/>
      <w:marBottom w:val="0"/>
      <w:divBdr>
        <w:top w:val="none" w:sz="0" w:space="0" w:color="auto"/>
        <w:left w:val="none" w:sz="0" w:space="0" w:color="auto"/>
        <w:bottom w:val="none" w:sz="0" w:space="0" w:color="auto"/>
        <w:right w:val="none" w:sz="0" w:space="0" w:color="auto"/>
      </w:divBdr>
    </w:div>
    <w:div w:id="855121150">
      <w:bodyDiv w:val="1"/>
      <w:marLeft w:val="0"/>
      <w:marRight w:val="0"/>
      <w:marTop w:val="0"/>
      <w:marBottom w:val="0"/>
      <w:divBdr>
        <w:top w:val="none" w:sz="0" w:space="0" w:color="auto"/>
        <w:left w:val="none" w:sz="0" w:space="0" w:color="auto"/>
        <w:bottom w:val="none" w:sz="0" w:space="0" w:color="auto"/>
        <w:right w:val="none" w:sz="0" w:space="0" w:color="auto"/>
      </w:divBdr>
    </w:div>
    <w:div w:id="855534321">
      <w:bodyDiv w:val="1"/>
      <w:marLeft w:val="0"/>
      <w:marRight w:val="0"/>
      <w:marTop w:val="0"/>
      <w:marBottom w:val="0"/>
      <w:divBdr>
        <w:top w:val="none" w:sz="0" w:space="0" w:color="auto"/>
        <w:left w:val="none" w:sz="0" w:space="0" w:color="auto"/>
        <w:bottom w:val="none" w:sz="0" w:space="0" w:color="auto"/>
        <w:right w:val="none" w:sz="0" w:space="0" w:color="auto"/>
      </w:divBdr>
    </w:div>
    <w:div w:id="901646995">
      <w:bodyDiv w:val="1"/>
      <w:marLeft w:val="0"/>
      <w:marRight w:val="0"/>
      <w:marTop w:val="0"/>
      <w:marBottom w:val="0"/>
      <w:divBdr>
        <w:top w:val="none" w:sz="0" w:space="0" w:color="auto"/>
        <w:left w:val="none" w:sz="0" w:space="0" w:color="auto"/>
        <w:bottom w:val="none" w:sz="0" w:space="0" w:color="auto"/>
        <w:right w:val="none" w:sz="0" w:space="0" w:color="auto"/>
      </w:divBdr>
    </w:div>
    <w:div w:id="932402256">
      <w:bodyDiv w:val="1"/>
      <w:marLeft w:val="0"/>
      <w:marRight w:val="0"/>
      <w:marTop w:val="0"/>
      <w:marBottom w:val="0"/>
      <w:divBdr>
        <w:top w:val="none" w:sz="0" w:space="0" w:color="auto"/>
        <w:left w:val="none" w:sz="0" w:space="0" w:color="auto"/>
        <w:bottom w:val="none" w:sz="0" w:space="0" w:color="auto"/>
        <w:right w:val="none" w:sz="0" w:space="0" w:color="auto"/>
      </w:divBdr>
    </w:div>
    <w:div w:id="934359426">
      <w:bodyDiv w:val="1"/>
      <w:marLeft w:val="0"/>
      <w:marRight w:val="0"/>
      <w:marTop w:val="0"/>
      <w:marBottom w:val="0"/>
      <w:divBdr>
        <w:top w:val="none" w:sz="0" w:space="0" w:color="auto"/>
        <w:left w:val="none" w:sz="0" w:space="0" w:color="auto"/>
        <w:bottom w:val="none" w:sz="0" w:space="0" w:color="auto"/>
        <w:right w:val="none" w:sz="0" w:space="0" w:color="auto"/>
      </w:divBdr>
    </w:div>
    <w:div w:id="971206167">
      <w:bodyDiv w:val="1"/>
      <w:marLeft w:val="0"/>
      <w:marRight w:val="0"/>
      <w:marTop w:val="0"/>
      <w:marBottom w:val="0"/>
      <w:divBdr>
        <w:top w:val="none" w:sz="0" w:space="0" w:color="auto"/>
        <w:left w:val="none" w:sz="0" w:space="0" w:color="auto"/>
        <w:bottom w:val="none" w:sz="0" w:space="0" w:color="auto"/>
        <w:right w:val="none" w:sz="0" w:space="0" w:color="auto"/>
      </w:divBdr>
    </w:div>
    <w:div w:id="1033574934">
      <w:bodyDiv w:val="1"/>
      <w:marLeft w:val="0"/>
      <w:marRight w:val="0"/>
      <w:marTop w:val="0"/>
      <w:marBottom w:val="0"/>
      <w:divBdr>
        <w:top w:val="none" w:sz="0" w:space="0" w:color="auto"/>
        <w:left w:val="none" w:sz="0" w:space="0" w:color="auto"/>
        <w:bottom w:val="none" w:sz="0" w:space="0" w:color="auto"/>
        <w:right w:val="none" w:sz="0" w:space="0" w:color="auto"/>
      </w:divBdr>
    </w:div>
    <w:div w:id="1051076732">
      <w:bodyDiv w:val="1"/>
      <w:marLeft w:val="0"/>
      <w:marRight w:val="0"/>
      <w:marTop w:val="0"/>
      <w:marBottom w:val="0"/>
      <w:divBdr>
        <w:top w:val="none" w:sz="0" w:space="0" w:color="auto"/>
        <w:left w:val="none" w:sz="0" w:space="0" w:color="auto"/>
        <w:bottom w:val="none" w:sz="0" w:space="0" w:color="auto"/>
        <w:right w:val="none" w:sz="0" w:space="0" w:color="auto"/>
      </w:divBdr>
    </w:div>
    <w:div w:id="1066807774">
      <w:bodyDiv w:val="1"/>
      <w:marLeft w:val="0"/>
      <w:marRight w:val="0"/>
      <w:marTop w:val="0"/>
      <w:marBottom w:val="0"/>
      <w:divBdr>
        <w:top w:val="none" w:sz="0" w:space="0" w:color="auto"/>
        <w:left w:val="none" w:sz="0" w:space="0" w:color="auto"/>
        <w:bottom w:val="none" w:sz="0" w:space="0" w:color="auto"/>
        <w:right w:val="none" w:sz="0" w:space="0" w:color="auto"/>
      </w:divBdr>
    </w:div>
    <w:div w:id="1109277630">
      <w:bodyDiv w:val="1"/>
      <w:marLeft w:val="0"/>
      <w:marRight w:val="0"/>
      <w:marTop w:val="0"/>
      <w:marBottom w:val="0"/>
      <w:divBdr>
        <w:top w:val="none" w:sz="0" w:space="0" w:color="auto"/>
        <w:left w:val="none" w:sz="0" w:space="0" w:color="auto"/>
        <w:bottom w:val="none" w:sz="0" w:space="0" w:color="auto"/>
        <w:right w:val="none" w:sz="0" w:space="0" w:color="auto"/>
      </w:divBdr>
    </w:div>
    <w:div w:id="1204556839">
      <w:bodyDiv w:val="1"/>
      <w:marLeft w:val="0"/>
      <w:marRight w:val="0"/>
      <w:marTop w:val="0"/>
      <w:marBottom w:val="0"/>
      <w:divBdr>
        <w:top w:val="none" w:sz="0" w:space="0" w:color="auto"/>
        <w:left w:val="none" w:sz="0" w:space="0" w:color="auto"/>
        <w:bottom w:val="none" w:sz="0" w:space="0" w:color="auto"/>
        <w:right w:val="none" w:sz="0" w:space="0" w:color="auto"/>
      </w:divBdr>
    </w:div>
    <w:div w:id="1318076102">
      <w:bodyDiv w:val="1"/>
      <w:marLeft w:val="0"/>
      <w:marRight w:val="0"/>
      <w:marTop w:val="0"/>
      <w:marBottom w:val="0"/>
      <w:divBdr>
        <w:top w:val="none" w:sz="0" w:space="0" w:color="auto"/>
        <w:left w:val="none" w:sz="0" w:space="0" w:color="auto"/>
        <w:bottom w:val="none" w:sz="0" w:space="0" w:color="auto"/>
        <w:right w:val="none" w:sz="0" w:space="0" w:color="auto"/>
      </w:divBdr>
    </w:div>
    <w:div w:id="1331058415">
      <w:bodyDiv w:val="1"/>
      <w:marLeft w:val="0"/>
      <w:marRight w:val="0"/>
      <w:marTop w:val="0"/>
      <w:marBottom w:val="0"/>
      <w:divBdr>
        <w:top w:val="none" w:sz="0" w:space="0" w:color="auto"/>
        <w:left w:val="none" w:sz="0" w:space="0" w:color="auto"/>
        <w:bottom w:val="none" w:sz="0" w:space="0" w:color="auto"/>
        <w:right w:val="none" w:sz="0" w:space="0" w:color="auto"/>
      </w:divBdr>
    </w:div>
    <w:div w:id="1382560264">
      <w:bodyDiv w:val="1"/>
      <w:marLeft w:val="0"/>
      <w:marRight w:val="0"/>
      <w:marTop w:val="0"/>
      <w:marBottom w:val="0"/>
      <w:divBdr>
        <w:top w:val="none" w:sz="0" w:space="0" w:color="auto"/>
        <w:left w:val="none" w:sz="0" w:space="0" w:color="auto"/>
        <w:bottom w:val="none" w:sz="0" w:space="0" w:color="auto"/>
        <w:right w:val="none" w:sz="0" w:space="0" w:color="auto"/>
      </w:divBdr>
    </w:div>
    <w:div w:id="1388065824">
      <w:bodyDiv w:val="1"/>
      <w:marLeft w:val="0"/>
      <w:marRight w:val="0"/>
      <w:marTop w:val="0"/>
      <w:marBottom w:val="0"/>
      <w:divBdr>
        <w:top w:val="none" w:sz="0" w:space="0" w:color="auto"/>
        <w:left w:val="none" w:sz="0" w:space="0" w:color="auto"/>
        <w:bottom w:val="none" w:sz="0" w:space="0" w:color="auto"/>
        <w:right w:val="none" w:sz="0" w:space="0" w:color="auto"/>
      </w:divBdr>
    </w:div>
    <w:div w:id="1423796591">
      <w:bodyDiv w:val="1"/>
      <w:marLeft w:val="0"/>
      <w:marRight w:val="0"/>
      <w:marTop w:val="0"/>
      <w:marBottom w:val="0"/>
      <w:divBdr>
        <w:top w:val="none" w:sz="0" w:space="0" w:color="auto"/>
        <w:left w:val="none" w:sz="0" w:space="0" w:color="auto"/>
        <w:bottom w:val="none" w:sz="0" w:space="0" w:color="auto"/>
        <w:right w:val="none" w:sz="0" w:space="0" w:color="auto"/>
      </w:divBdr>
    </w:div>
    <w:div w:id="1436752476">
      <w:bodyDiv w:val="1"/>
      <w:marLeft w:val="0"/>
      <w:marRight w:val="0"/>
      <w:marTop w:val="0"/>
      <w:marBottom w:val="0"/>
      <w:divBdr>
        <w:top w:val="none" w:sz="0" w:space="0" w:color="auto"/>
        <w:left w:val="none" w:sz="0" w:space="0" w:color="auto"/>
        <w:bottom w:val="none" w:sz="0" w:space="0" w:color="auto"/>
        <w:right w:val="none" w:sz="0" w:space="0" w:color="auto"/>
      </w:divBdr>
    </w:div>
    <w:div w:id="1444420479">
      <w:bodyDiv w:val="1"/>
      <w:marLeft w:val="0"/>
      <w:marRight w:val="0"/>
      <w:marTop w:val="0"/>
      <w:marBottom w:val="0"/>
      <w:divBdr>
        <w:top w:val="none" w:sz="0" w:space="0" w:color="auto"/>
        <w:left w:val="none" w:sz="0" w:space="0" w:color="auto"/>
        <w:bottom w:val="none" w:sz="0" w:space="0" w:color="auto"/>
        <w:right w:val="none" w:sz="0" w:space="0" w:color="auto"/>
      </w:divBdr>
    </w:div>
    <w:div w:id="1454204836">
      <w:bodyDiv w:val="1"/>
      <w:marLeft w:val="0"/>
      <w:marRight w:val="0"/>
      <w:marTop w:val="0"/>
      <w:marBottom w:val="0"/>
      <w:divBdr>
        <w:top w:val="none" w:sz="0" w:space="0" w:color="auto"/>
        <w:left w:val="none" w:sz="0" w:space="0" w:color="auto"/>
        <w:bottom w:val="none" w:sz="0" w:space="0" w:color="auto"/>
        <w:right w:val="none" w:sz="0" w:space="0" w:color="auto"/>
      </w:divBdr>
    </w:div>
    <w:div w:id="1485509637">
      <w:bodyDiv w:val="1"/>
      <w:marLeft w:val="0"/>
      <w:marRight w:val="0"/>
      <w:marTop w:val="0"/>
      <w:marBottom w:val="0"/>
      <w:divBdr>
        <w:top w:val="none" w:sz="0" w:space="0" w:color="auto"/>
        <w:left w:val="none" w:sz="0" w:space="0" w:color="auto"/>
        <w:bottom w:val="none" w:sz="0" w:space="0" w:color="auto"/>
        <w:right w:val="none" w:sz="0" w:space="0" w:color="auto"/>
      </w:divBdr>
    </w:div>
    <w:div w:id="1562403835">
      <w:bodyDiv w:val="1"/>
      <w:marLeft w:val="0"/>
      <w:marRight w:val="0"/>
      <w:marTop w:val="0"/>
      <w:marBottom w:val="0"/>
      <w:divBdr>
        <w:top w:val="none" w:sz="0" w:space="0" w:color="auto"/>
        <w:left w:val="none" w:sz="0" w:space="0" w:color="auto"/>
        <w:bottom w:val="none" w:sz="0" w:space="0" w:color="auto"/>
        <w:right w:val="none" w:sz="0" w:space="0" w:color="auto"/>
      </w:divBdr>
    </w:div>
    <w:div w:id="1581332712">
      <w:bodyDiv w:val="1"/>
      <w:marLeft w:val="0"/>
      <w:marRight w:val="0"/>
      <w:marTop w:val="0"/>
      <w:marBottom w:val="0"/>
      <w:divBdr>
        <w:top w:val="none" w:sz="0" w:space="0" w:color="auto"/>
        <w:left w:val="none" w:sz="0" w:space="0" w:color="auto"/>
        <w:bottom w:val="none" w:sz="0" w:space="0" w:color="auto"/>
        <w:right w:val="none" w:sz="0" w:space="0" w:color="auto"/>
      </w:divBdr>
    </w:div>
    <w:div w:id="1604410394">
      <w:bodyDiv w:val="1"/>
      <w:marLeft w:val="0"/>
      <w:marRight w:val="0"/>
      <w:marTop w:val="0"/>
      <w:marBottom w:val="0"/>
      <w:divBdr>
        <w:top w:val="none" w:sz="0" w:space="0" w:color="auto"/>
        <w:left w:val="none" w:sz="0" w:space="0" w:color="auto"/>
        <w:bottom w:val="none" w:sz="0" w:space="0" w:color="auto"/>
        <w:right w:val="none" w:sz="0" w:space="0" w:color="auto"/>
      </w:divBdr>
    </w:div>
    <w:div w:id="1623346230">
      <w:bodyDiv w:val="1"/>
      <w:marLeft w:val="0"/>
      <w:marRight w:val="0"/>
      <w:marTop w:val="0"/>
      <w:marBottom w:val="0"/>
      <w:divBdr>
        <w:top w:val="none" w:sz="0" w:space="0" w:color="auto"/>
        <w:left w:val="none" w:sz="0" w:space="0" w:color="auto"/>
        <w:bottom w:val="none" w:sz="0" w:space="0" w:color="auto"/>
        <w:right w:val="none" w:sz="0" w:space="0" w:color="auto"/>
      </w:divBdr>
    </w:div>
    <w:div w:id="1627618636">
      <w:bodyDiv w:val="1"/>
      <w:marLeft w:val="0"/>
      <w:marRight w:val="0"/>
      <w:marTop w:val="0"/>
      <w:marBottom w:val="0"/>
      <w:divBdr>
        <w:top w:val="none" w:sz="0" w:space="0" w:color="auto"/>
        <w:left w:val="none" w:sz="0" w:space="0" w:color="auto"/>
        <w:bottom w:val="none" w:sz="0" w:space="0" w:color="auto"/>
        <w:right w:val="none" w:sz="0" w:space="0" w:color="auto"/>
      </w:divBdr>
    </w:div>
    <w:div w:id="1632175518">
      <w:bodyDiv w:val="1"/>
      <w:marLeft w:val="0"/>
      <w:marRight w:val="0"/>
      <w:marTop w:val="0"/>
      <w:marBottom w:val="0"/>
      <w:divBdr>
        <w:top w:val="none" w:sz="0" w:space="0" w:color="auto"/>
        <w:left w:val="none" w:sz="0" w:space="0" w:color="auto"/>
        <w:bottom w:val="none" w:sz="0" w:space="0" w:color="auto"/>
        <w:right w:val="none" w:sz="0" w:space="0" w:color="auto"/>
      </w:divBdr>
    </w:div>
    <w:div w:id="1642690079">
      <w:bodyDiv w:val="1"/>
      <w:marLeft w:val="0"/>
      <w:marRight w:val="0"/>
      <w:marTop w:val="0"/>
      <w:marBottom w:val="0"/>
      <w:divBdr>
        <w:top w:val="none" w:sz="0" w:space="0" w:color="auto"/>
        <w:left w:val="none" w:sz="0" w:space="0" w:color="auto"/>
        <w:bottom w:val="none" w:sz="0" w:space="0" w:color="auto"/>
        <w:right w:val="none" w:sz="0" w:space="0" w:color="auto"/>
      </w:divBdr>
    </w:div>
    <w:div w:id="1643197361">
      <w:bodyDiv w:val="1"/>
      <w:marLeft w:val="0"/>
      <w:marRight w:val="0"/>
      <w:marTop w:val="0"/>
      <w:marBottom w:val="0"/>
      <w:divBdr>
        <w:top w:val="none" w:sz="0" w:space="0" w:color="auto"/>
        <w:left w:val="none" w:sz="0" w:space="0" w:color="auto"/>
        <w:bottom w:val="none" w:sz="0" w:space="0" w:color="auto"/>
        <w:right w:val="none" w:sz="0" w:space="0" w:color="auto"/>
      </w:divBdr>
    </w:div>
    <w:div w:id="1646347524">
      <w:bodyDiv w:val="1"/>
      <w:marLeft w:val="0"/>
      <w:marRight w:val="0"/>
      <w:marTop w:val="0"/>
      <w:marBottom w:val="0"/>
      <w:divBdr>
        <w:top w:val="none" w:sz="0" w:space="0" w:color="auto"/>
        <w:left w:val="none" w:sz="0" w:space="0" w:color="auto"/>
        <w:bottom w:val="none" w:sz="0" w:space="0" w:color="auto"/>
        <w:right w:val="none" w:sz="0" w:space="0" w:color="auto"/>
      </w:divBdr>
    </w:div>
    <w:div w:id="1650133027">
      <w:bodyDiv w:val="1"/>
      <w:marLeft w:val="0"/>
      <w:marRight w:val="0"/>
      <w:marTop w:val="0"/>
      <w:marBottom w:val="0"/>
      <w:divBdr>
        <w:top w:val="none" w:sz="0" w:space="0" w:color="auto"/>
        <w:left w:val="none" w:sz="0" w:space="0" w:color="auto"/>
        <w:bottom w:val="none" w:sz="0" w:space="0" w:color="auto"/>
        <w:right w:val="none" w:sz="0" w:space="0" w:color="auto"/>
      </w:divBdr>
    </w:div>
    <w:div w:id="1651906029">
      <w:bodyDiv w:val="1"/>
      <w:marLeft w:val="0"/>
      <w:marRight w:val="0"/>
      <w:marTop w:val="0"/>
      <w:marBottom w:val="0"/>
      <w:divBdr>
        <w:top w:val="none" w:sz="0" w:space="0" w:color="auto"/>
        <w:left w:val="none" w:sz="0" w:space="0" w:color="auto"/>
        <w:bottom w:val="none" w:sz="0" w:space="0" w:color="auto"/>
        <w:right w:val="none" w:sz="0" w:space="0" w:color="auto"/>
      </w:divBdr>
    </w:div>
    <w:div w:id="1654870230">
      <w:bodyDiv w:val="1"/>
      <w:marLeft w:val="0"/>
      <w:marRight w:val="0"/>
      <w:marTop w:val="0"/>
      <w:marBottom w:val="0"/>
      <w:divBdr>
        <w:top w:val="none" w:sz="0" w:space="0" w:color="auto"/>
        <w:left w:val="none" w:sz="0" w:space="0" w:color="auto"/>
        <w:bottom w:val="none" w:sz="0" w:space="0" w:color="auto"/>
        <w:right w:val="none" w:sz="0" w:space="0" w:color="auto"/>
      </w:divBdr>
    </w:div>
    <w:div w:id="1672565738">
      <w:bodyDiv w:val="1"/>
      <w:marLeft w:val="0"/>
      <w:marRight w:val="0"/>
      <w:marTop w:val="0"/>
      <w:marBottom w:val="0"/>
      <w:divBdr>
        <w:top w:val="none" w:sz="0" w:space="0" w:color="auto"/>
        <w:left w:val="none" w:sz="0" w:space="0" w:color="auto"/>
        <w:bottom w:val="none" w:sz="0" w:space="0" w:color="auto"/>
        <w:right w:val="none" w:sz="0" w:space="0" w:color="auto"/>
      </w:divBdr>
    </w:div>
    <w:div w:id="1704164196">
      <w:bodyDiv w:val="1"/>
      <w:marLeft w:val="0"/>
      <w:marRight w:val="0"/>
      <w:marTop w:val="0"/>
      <w:marBottom w:val="0"/>
      <w:divBdr>
        <w:top w:val="none" w:sz="0" w:space="0" w:color="auto"/>
        <w:left w:val="none" w:sz="0" w:space="0" w:color="auto"/>
        <w:bottom w:val="none" w:sz="0" w:space="0" w:color="auto"/>
        <w:right w:val="none" w:sz="0" w:space="0" w:color="auto"/>
      </w:divBdr>
    </w:div>
    <w:div w:id="1738437313">
      <w:bodyDiv w:val="1"/>
      <w:marLeft w:val="0"/>
      <w:marRight w:val="0"/>
      <w:marTop w:val="0"/>
      <w:marBottom w:val="0"/>
      <w:divBdr>
        <w:top w:val="none" w:sz="0" w:space="0" w:color="auto"/>
        <w:left w:val="none" w:sz="0" w:space="0" w:color="auto"/>
        <w:bottom w:val="none" w:sz="0" w:space="0" w:color="auto"/>
        <w:right w:val="none" w:sz="0" w:space="0" w:color="auto"/>
      </w:divBdr>
    </w:div>
    <w:div w:id="1748914258">
      <w:bodyDiv w:val="1"/>
      <w:marLeft w:val="0"/>
      <w:marRight w:val="0"/>
      <w:marTop w:val="0"/>
      <w:marBottom w:val="0"/>
      <w:divBdr>
        <w:top w:val="none" w:sz="0" w:space="0" w:color="auto"/>
        <w:left w:val="none" w:sz="0" w:space="0" w:color="auto"/>
        <w:bottom w:val="none" w:sz="0" w:space="0" w:color="auto"/>
        <w:right w:val="none" w:sz="0" w:space="0" w:color="auto"/>
      </w:divBdr>
    </w:div>
    <w:div w:id="1992981907">
      <w:bodyDiv w:val="1"/>
      <w:marLeft w:val="0"/>
      <w:marRight w:val="0"/>
      <w:marTop w:val="0"/>
      <w:marBottom w:val="0"/>
      <w:divBdr>
        <w:top w:val="none" w:sz="0" w:space="0" w:color="auto"/>
        <w:left w:val="none" w:sz="0" w:space="0" w:color="auto"/>
        <w:bottom w:val="none" w:sz="0" w:space="0" w:color="auto"/>
        <w:right w:val="none" w:sz="0" w:space="0" w:color="auto"/>
      </w:divBdr>
    </w:div>
    <w:div w:id="2018388728">
      <w:bodyDiv w:val="1"/>
      <w:marLeft w:val="0"/>
      <w:marRight w:val="0"/>
      <w:marTop w:val="0"/>
      <w:marBottom w:val="0"/>
      <w:divBdr>
        <w:top w:val="none" w:sz="0" w:space="0" w:color="auto"/>
        <w:left w:val="none" w:sz="0" w:space="0" w:color="auto"/>
        <w:bottom w:val="none" w:sz="0" w:space="0" w:color="auto"/>
        <w:right w:val="none" w:sz="0" w:space="0" w:color="auto"/>
      </w:divBdr>
    </w:div>
    <w:div w:id="2033994580">
      <w:bodyDiv w:val="1"/>
      <w:marLeft w:val="0"/>
      <w:marRight w:val="0"/>
      <w:marTop w:val="0"/>
      <w:marBottom w:val="0"/>
      <w:divBdr>
        <w:top w:val="none" w:sz="0" w:space="0" w:color="auto"/>
        <w:left w:val="none" w:sz="0" w:space="0" w:color="auto"/>
        <w:bottom w:val="none" w:sz="0" w:space="0" w:color="auto"/>
        <w:right w:val="none" w:sz="0" w:space="0" w:color="auto"/>
      </w:divBdr>
    </w:div>
    <w:div w:id="2061712101">
      <w:bodyDiv w:val="1"/>
      <w:marLeft w:val="0"/>
      <w:marRight w:val="0"/>
      <w:marTop w:val="0"/>
      <w:marBottom w:val="0"/>
      <w:divBdr>
        <w:top w:val="none" w:sz="0" w:space="0" w:color="auto"/>
        <w:left w:val="none" w:sz="0" w:space="0" w:color="auto"/>
        <w:bottom w:val="none" w:sz="0" w:space="0" w:color="auto"/>
        <w:right w:val="none" w:sz="0" w:space="0" w:color="auto"/>
      </w:divBdr>
    </w:div>
    <w:div w:id="2073967283">
      <w:bodyDiv w:val="1"/>
      <w:marLeft w:val="0"/>
      <w:marRight w:val="0"/>
      <w:marTop w:val="0"/>
      <w:marBottom w:val="0"/>
      <w:divBdr>
        <w:top w:val="none" w:sz="0" w:space="0" w:color="auto"/>
        <w:left w:val="none" w:sz="0" w:space="0" w:color="auto"/>
        <w:bottom w:val="none" w:sz="0" w:space="0" w:color="auto"/>
        <w:right w:val="none" w:sz="0" w:space="0" w:color="auto"/>
      </w:divBdr>
    </w:div>
    <w:div w:id="2083673680">
      <w:bodyDiv w:val="1"/>
      <w:marLeft w:val="0"/>
      <w:marRight w:val="0"/>
      <w:marTop w:val="0"/>
      <w:marBottom w:val="0"/>
      <w:divBdr>
        <w:top w:val="none" w:sz="0" w:space="0" w:color="auto"/>
        <w:left w:val="none" w:sz="0" w:space="0" w:color="auto"/>
        <w:bottom w:val="none" w:sz="0" w:space="0" w:color="auto"/>
        <w:right w:val="none" w:sz="0" w:space="0" w:color="auto"/>
      </w:divBdr>
    </w:div>
    <w:div w:id="211112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B53BE-2EA9-4972-8320-FC140B51F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3946</TotalTime>
  <Pages>61</Pages>
  <Words>12669</Words>
  <Characters>72218</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Marovic</dc:creator>
  <cp:lastModifiedBy>Marija Marovic</cp:lastModifiedBy>
  <cp:revision>844</cp:revision>
  <cp:lastPrinted>2019-08-27T07:59:00Z</cp:lastPrinted>
  <dcterms:created xsi:type="dcterms:W3CDTF">2017-08-14T12:12:00Z</dcterms:created>
  <dcterms:modified xsi:type="dcterms:W3CDTF">2019-08-27T08:20:00Z</dcterms:modified>
</cp:coreProperties>
</file>