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Default="00802B93" w:rsidP="00B3585E">
      <w:pPr>
        <w:jc w:val="right"/>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OBRAZAC  3</w:t>
      </w:r>
    </w:p>
    <w:p w:rsidR="00802B93" w:rsidRPr="00B3585E" w:rsidRDefault="00802B93" w:rsidP="00B3585E">
      <w:pPr>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pl-PL"/>
        </w:rPr>
        <w:t>Opština Tivat</w:t>
      </w:r>
    </w:p>
    <w:p w:rsidR="004B1EC0" w:rsidRPr="00745642" w:rsidRDefault="00802B93" w:rsidP="00802B93">
      <w:pPr>
        <w:jc w:val="both"/>
        <w:rPr>
          <w:rFonts w:ascii="Times New Roman" w:hAnsi="Times New Roman" w:cs="Times New Roman"/>
          <w:color w:val="000000"/>
          <w:sz w:val="24"/>
          <w:szCs w:val="24"/>
          <w:lang w:val="it-IT"/>
        </w:rPr>
      </w:pPr>
      <w:r w:rsidRPr="00745642">
        <w:rPr>
          <w:rFonts w:ascii="Times New Roman" w:hAnsi="Times New Roman" w:cs="Times New Roman"/>
          <w:color w:val="000000"/>
          <w:sz w:val="24"/>
          <w:szCs w:val="24"/>
          <w:lang w:val="it-IT"/>
        </w:rPr>
        <w:t>Broj iz evidencije postupaka javnih nabavki:1902-404-</w:t>
      </w:r>
      <w:r w:rsidR="0094364C">
        <w:rPr>
          <w:rFonts w:ascii="Times New Roman" w:hAnsi="Times New Roman" w:cs="Times New Roman"/>
          <w:color w:val="000000"/>
          <w:sz w:val="24"/>
          <w:szCs w:val="24"/>
          <w:lang w:val="it-IT"/>
        </w:rPr>
        <w:t>21</w:t>
      </w:r>
    </w:p>
    <w:p w:rsidR="0094364C" w:rsidRPr="00F70E89" w:rsidRDefault="00802B93" w:rsidP="00802B93">
      <w:pPr>
        <w:jc w:val="both"/>
        <w:rPr>
          <w:rFonts w:ascii="Times New Roman" w:hAnsi="Times New Roman" w:cs="Times New Roman"/>
          <w:sz w:val="24"/>
          <w:szCs w:val="24"/>
          <w:lang w:val="it-IT"/>
        </w:rPr>
      </w:pPr>
      <w:r w:rsidRPr="00745642">
        <w:rPr>
          <w:rFonts w:ascii="Times New Roman" w:hAnsi="Times New Roman" w:cs="Times New Roman"/>
          <w:color w:val="000000"/>
          <w:sz w:val="24"/>
          <w:szCs w:val="24"/>
          <w:lang w:val="it-IT"/>
        </w:rPr>
        <w:t xml:space="preserve">Redni broj iz Plana javnih </w:t>
      </w:r>
      <w:r w:rsidRPr="00F70E89">
        <w:rPr>
          <w:rFonts w:ascii="Times New Roman" w:hAnsi="Times New Roman" w:cs="Times New Roman"/>
          <w:sz w:val="24"/>
          <w:szCs w:val="24"/>
          <w:lang w:val="it-IT"/>
        </w:rPr>
        <w:t xml:space="preserve">nabavki : </w:t>
      </w:r>
      <w:r w:rsidR="00F70E89">
        <w:rPr>
          <w:rFonts w:ascii="Times New Roman" w:hAnsi="Times New Roman" w:cs="Times New Roman"/>
          <w:sz w:val="24"/>
          <w:szCs w:val="24"/>
          <w:lang w:val="it-IT"/>
        </w:rPr>
        <w:t>66</w:t>
      </w:r>
    </w:p>
    <w:p w:rsidR="00802B93" w:rsidRPr="00745642" w:rsidRDefault="00DF38E6" w:rsidP="00802B93">
      <w:pPr>
        <w:jc w:val="both"/>
        <w:rPr>
          <w:rFonts w:ascii="Times New Roman" w:hAnsi="Times New Roman" w:cs="Times New Roman"/>
          <w:b/>
          <w:bCs/>
          <w:sz w:val="24"/>
          <w:szCs w:val="24"/>
          <w:lang w:val="it-IT"/>
        </w:rPr>
      </w:pPr>
      <w:r w:rsidRPr="00745642">
        <w:rPr>
          <w:rFonts w:ascii="Times New Roman" w:hAnsi="Times New Roman" w:cs="Times New Roman"/>
          <w:sz w:val="24"/>
          <w:szCs w:val="24"/>
          <w:lang w:val="it-IT"/>
        </w:rPr>
        <w:t>U</w:t>
      </w:r>
      <w:r w:rsidR="00802B93" w:rsidRPr="00745642">
        <w:rPr>
          <w:rFonts w:ascii="Times New Roman" w:hAnsi="Times New Roman" w:cs="Times New Roman"/>
          <w:sz w:val="24"/>
          <w:szCs w:val="24"/>
          <w:lang w:val="it-IT"/>
        </w:rPr>
        <w:t xml:space="preserve"> </w:t>
      </w:r>
      <w:r w:rsidR="00B22B63" w:rsidRPr="00745642">
        <w:rPr>
          <w:rFonts w:ascii="Times New Roman" w:hAnsi="Times New Roman" w:cs="Times New Roman"/>
          <w:sz w:val="24"/>
          <w:szCs w:val="24"/>
          <w:lang w:val="it-IT"/>
        </w:rPr>
        <w:t>Tiv</w:t>
      </w:r>
      <w:r w:rsidRPr="00745642">
        <w:rPr>
          <w:rFonts w:ascii="Times New Roman" w:hAnsi="Times New Roman" w:cs="Times New Roman"/>
          <w:sz w:val="24"/>
          <w:szCs w:val="24"/>
          <w:lang w:val="it-IT"/>
        </w:rPr>
        <w:t>tu</w:t>
      </w:r>
      <w:r w:rsidR="00B22B63" w:rsidRPr="00745642">
        <w:rPr>
          <w:rFonts w:ascii="Times New Roman" w:hAnsi="Times New Roman" w:cs="Times New Roman"/>
          <w:sz w:val="24"/>
          <w:szCs w:val="24"/>
          <w:lang w:val="it-IT"/>
        </w:rPr>
        <w:t>,</w:t>
      </w:r>
      <w:r w:rsidR="00D90159" w:rsidRPr="00745642">
        <w:rPr>
          <w:rFonts w:ascii="Times New Roman" w:hAnsi="Times New Roman" w:cs="Times New Roman"/>
          <w:sz w:val="24"/>
          <w:szCs w:val="24"/>
          <w:lang w:val="it-IT"/>
        </w:rPr>
        <w:t xml:space="preserve"> </w:t>
      </w:r>
      <w:r w:rsidR="00E231F6">
        <w:rPr>
          <w:rFonts w:ascii="Times New Roman" w:hAnsi="Times New Roman" w:cs="Times New Roman"/>
          <w:sz w:val="24"/>
          <w:szCs w:val="24"/>
          <w:lang w:val="it-IT"/>
        </w:rPr>
        <w:t>04.06</w:t>
      </w:r>
      <w:r w:rsidR="0094364C">
        <w:rPr>
          <w:rFonts w:ascii="Times New Roman" w:hAnsi="Times New Roman" w:cs="Times New Roman"/>
          <w:sz w:val="24"/>
          <w:szCs w:val="24"/>
          <w:lang w:val="it-IT"/>
        </w:rPr>
        <w:t>.</w:t>
      </w:r>
      <w:r w:rsidR="000D45E9">
        <w:rPr>
          <w:rFonts w:ascii="Times New Roman" w:hAnsi="Times New Roman" w:cs="Times New Roman"/>
          <w:sz w:val="24"/>
          <w:szCs w:val="24"/>
          <w:lang w:val="it-IT"/>
        </w:rPr>
        <w:t>2019</w:t>
      </w:r>
      <w:r w:rsidR="00802B93" w:rsidRPr="00745642">
        <w:rPr>
          <w:rFonts w:ascii="Times New Roman" w:hAnsi="Times New Roman" w:cs="Times New Roman"/>
          <w:sz w:val="24"/>
          <w:szCs w:val="24"/>
          <w:lang w:val="it-IT"/>
        </w:rPr>
        <w:t>.godine</w:t>
      </w:r>
    </w:p>
    <w:p w:rsidR="00124A57" w:rsidRPr="00745642" w:rsidRDefault="00124A57">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jc w:val="center"/>
        <w:rPr>
          <w:rFonts w:ascii="Times New Roman" w:hAnsi="Times New Roman" w:cs="Times New Roman"/>
          <w:sz w:val="24"/>
          <w:szCs w:val="24"/>
          <w:lang w:val="it-IT"/>
        </w:rPr>
      </w:pPr>
      <w:r w:rsidRPr="00745642">
        <w:rPr>
          <w:rFonts w:ascii="Times New Roman" w:hAnsi="Times New Roman" w:cs="Times New Roman"/>
          <w:sz w:val="24"/>
          <w:szCs w:val="24"/>
          <w:lang w:val="it-IT"/>
        </w:rPr>
        <w:t>Na o</w:t>
      </w:r>
      <w:r w:rsidR="00BD5DF1">
        <w:rPr>
          <w:rFonts w:ascii="Times New Roman" w:hAnsi="Times New Roman" w:cs="Times New Roman"/>
          <w:sz w:val="24"/>
          <w:szCs w:val="24"/>
          <w:lang w:val="it-IT"/>
        </w:rPr>
        <w:t>s</w:t>
      </w:r>
      <w:r w:rsidRPr="00745642">
        <w:rPr>
          <w:rFonts w:ascii="Times New Roman" w:hAnsi="Times New Roman" w:cs="Times New Roman"/>
          <w:sz w:val="24"/>
          <w:szCs w:val="24"/>
          <w:lang w:val="it-IT"/>
        </w:rPr>
        <w:t xml:space="preserve">novu člana 54 stav 1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sz w:val="24"/>
          <w:szCs w:val="24"/>
          <w:lang w:val="it-IT"/>
        </w:rPr>
        <w:t>42/11, 57/14, 28/15 i 42/17) Opština Tivat objavljuje na Portalu javnih nabavki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TENDERSKU DOKUMENTACIJU</w:t>
      </w:r>
    </w:p>
    <w:p w:rsidR="00802B93" w:rsidRPr="00745642" w:rsidRDefault="00802B93" w:rsidP="00802B93">
      <w:pPr>
        <w:spacing w:after="0" w:line="240" w:lineRule="auto"/>
        <w:jc w:val="center"/>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ZA OTVORENI POSTUPAK JAVNE NABAVKE ZA</w:t>
      </w:r>
    </w:p>
    <w:p w:rsidR="00802B93" w:rsidRPr="00745642" w:rsidRDefault="00802B93" w:rsidP="00B46F10">
      <w:pPr>
        <w:spacing w:after="0" w:line="240" w:lineRule="auto"/>
        <w:jc w:val="center"/>
        <w:rPr>
          <w:rFonts w:ascii="Times New Roman" w:hAnsi="Times New Roman" w:cs="Times New Roman"/>
          <w:sz w:val="24"/>
          <w:szCs w:val="24"/>
          <w:lang w:val="it-IT"/>
        </w:rPr>
      </w:pPr>
      <w:r w:rsidRPr="006E2E96">
        <w:rPr>
          <w:rFonts w:ascii="Times New Roman" w:hAnsi="Times New Roman" w:cs="Times New Roman"/>
          <w:sz w:val="28"/>
          <w:szCs w:val="28"/>
          <w:lang w:val="it-IT"/>
        </w:rPr>
        <w:t xml:space="preserve">Nabavku </w:t>
      </w:r>
      <w:r w:rsidR="007D36D9" w:rsidRPr="006E2E96">
        <w:rPr>
          <w:rFonts w:ascii="Times New Roman" w:hAnsi="Times New Roman" w:cs="Times New Roman"/>
          <w:color w:val="000000"/>
          <w:sz w:val="28"/>
          <w:szCs w:val="28"/>
          <w:lang w:val="it-IT"/>
        </w:rPr>
        <w:t>izvođenja radova</w:t>
      </w:r>
      <w:r w:rsidR="00E47055" w:rsidRPr="006E2E96">
        <w:rPr>
          <w:rFonts w:ascii="Times New Roman" w:hAnsi="Times New Roman" w:cs="Times New Roman"/>
          <w:color w:val="000000"/>
          <w:sz w:val="28"/>
          <w:szCs w:val="28"/>
          <w:lang w:val="it-IT"/>
        </w:rPr>
        <w:t xml:space="preserve"> </w:t>
      </w:r>
      <w:r w:rsidR="00C471C4" w:rsidRPr="006E2E96">
        <w:rPr>
          <w:rFonts w:ascii="Times New Roman" w:hAnsi="Times New Roman" w:cs="Times New Roman"/>
          <w:color w:val="000000"/>
          <w:sz w:val="28"/>
          <w:szCs w:val="28"/>
          <w:lang w:val="it-IT"/>
        </w:rPr>
        <w:t xml:space="preserve">na </w:t>
      </w:r>
      <w:r w:rsidR="00B46F10">
        <w:rPr>
          <w:rFonts w:ascii="Times New Roman" w:hAnsi="Times New Roman" w:cs="Times New Roman"/>
          <w:color w:val="000000"/>
          <w:sz w:val="28"/>
          <w:szCs w:val="28"/>
          <w:lang w:val="it-IT"/>
        </w:rPr>
        <w:t>vodovodnoj i fekalnoj kanalizaciji MR1 – naknadni radovi</w:t>
      </w: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802B93" w:rsidRPr="00745642" w:rsidRDefault="00802B93">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D317CE" w:rsidRPr="00745642"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802B93" w:rsidRPr="00745642" w:rsidRDefault="00802B93" w:rsidP="00497B43">
      <w:pPr>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it-IT"/>
        </w:rPr>
        <w:lastRenderedPageBreak/>
        <w:t>SADR</w:t>
      </w:r>
      <w:r w:rsidRPr="00745642">
        <w:rPr>
          <w:rFonts w:ascii="Times New Roman" w:hAnsi="Times New Roman" w:cs="Times New Roman"/>
          <w:b/>
          <w:bCs/>
          <w:color w:val="000000"/>
          <w:sz w:val="24"/>
          <w:szCs w:val="24"/>
          <w:lang w:val="sr-Latn-CS"/>
        </w:rPr>
        <w:t>ŽAJ TENDERSKE DOKUMENTACIJE</w:t>
      </w:r>
    </w:p>
    <w:p w:rsidR="00802B93" w:rsidRPr="00745642" w:rsidRDefault="00802B93" w:rsidP="00802B93">
      <w:pPr>
        <w:pStyle w:val="TOC1"/>
        <w:tabs>
          <w:tab w:val="left" w:pos="0"/>
          <w:tab w:val="right" w:leader="dot" w:pos="9061"/>
        </w:tabs>
        <w:rPr>
          <w:rFonts w:ascii="Times New Roman" w:hAnsi="Times New Roman" w:cs="Times New Roman"/>
          <w:noProof/>
          <w:sz w:val="24"/>
          <w:szCs w:val="24"/>
          <w:lang w:val="it-IT"/>
        </w:rPr>
      </w:pPr>
      <w:r w:rsidRPr="00745642">
        <w:rPr>
          <w:rFonts w:ascii="Times New Roman" w:hAnsi="Times New Roman" w:cs="Times New Roman"/>
          <w:color w:val="000000"/>
          <w:sz w:val="24"/>
          <w:szCs w:val="24"/>
        </w:rPr>
        <w:fldChar w:fldCharType="begin"/>
      </w:r>
      <w:r w:rsidRPr="00745642">
        <w:rPr>
          <w:rFonts w:ascii="Times New Roman" w:hAnsi="Times New Roman" w:cs="Times New Roman"/>
          <w:color w:val="000000"/>
          <w:sz w:val="24"/>
          <w:szCs w:val="24"/>
          <w:lang w:val="it-IT"/>
        </w:rPr>
        <w:instrText xml:space="preserve"> TOC \o "1-3" \h \z \u </w:instrText>
      </w:r>
      <w:r w:rsidRPr="00745642">
        <w:rPr>
          <w:rFonts w:ascii="Times New Roman" w:hAnsi="Times New Roman" w:cs="Times New Roman"/>
          <w:color w:val="000000"/>
          <w:sz w:val="24"/>
          <w:szCs w:val="24"/>
        </w:rPr>
        <w:fldChar w:fldCharType="separate"/>
      </w:r>
      <w:hyperlink w:anchor="_Toc417218192" w:history="1">
        <w:r w:rsidRPr="00745642">
          <w:rPr>
            <w:rStyle w:val="Hyperlink"/>
            <w:rFonts w:ascii="Times New Roman" w:hAnsi="Times New Roman" w:cs="Times New Roman"/>
            <w:noProof/>
            <w:sz w:val="24"/>
            <w:szCs w:val="24"/>
            <w:lang w:val="it-IT"/>
          </w:rPr>
          <w:t xml:space="preserve">POZIV ZA JAVNO NADMETANJE U OTVORENOM POSTUPKU JAVNE NABAVKE </w:t>
        </w:r>
        <w:r w:rsidRPr="00745642">
          <w:rPr>
            <w:rFonts w:ascii="Times New Roman" w:hAnsi="Times New Roman" w:cs="Times New Roman"/>
            <w:noProof/>
            <w:webHidden/>
            <w:sz w:val="24"/>
            <w:szCs w:val="24"/>
            <w:lang w:val="it-IT"/>
          </w:rPr>
          <w:tab/>
        </w:r>
      </w:hyperlink>
      <w:r w:rsidRPr="00745642">
        <w:rPr>
          <w:rFonts w:ascii="Times New Roman" w:hAnsi="Times New Roman" w:cs="Times New Roman"/>
          <w:noProof/>
          <w:sz w:val="24"/>
          <w:szCs w:val="24"/>
          <w:lang w:val="it-IT"/>
        </w:rPr>
        <w:t>3</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193" w:history="1">
        <w:r w:rsidR="00802B93" w:rsidRPr="00745642">
          <w:rPr>
            <w:rStyle w:val="Hyperlink"/>
            <w:rFonts w:ascii="Times New Roman" w:hAnsi="Times New Roman" w:cs="Times New Roman"/>
            <w:noProof/>
            <w:sz w:val="24"/>
            <w:szCs w:val="24"/>
            <w:lang w:val="it-IT"/>
          </w:rPr>
          <w:t>TEHNIČKE KARAKTERISTIKE ILI SPECIFIKACIJE PREDMETA JAVNE NABAVKE, ODNOSNO PREDMJER RADOVA</w:t>
        </w:r>
        <w:r w:rsidR="00802B93" w:rsidRPr="00745642">
          <w:rPr>
            <w:rFonts w:ascii="Times New Roman" w:hAnsi="Times New Roman" w:cs="Times New Roman"/>
            <w:noProof/>
            <w:webHidden/>
            <w:sz w:val="24"/>
            <w:szCs w:val="24"/>
            <w:lang w:val="it-IT"/>
          </w:rPr>
          <w:tab/>
        </w:r>
      </w:hyperlink>
      <w:r w:rsidR="00802B93" w:rsidRPr="00745642">
        <w:rPr>
          <w:rFonts w:ascii="Times New Roman" w:hAnsi="Times New Roman" w:cs="Times New Roman"/>
          <w:noProof/>
          <w:sz w:val="24"/>
          <w:szCs w:val="24"/>
          <w:lang w:val="it-IT"/>
        </w:rPr>
        <w:t>7</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194" w:history="1">
        <w:r w:rsidR="00802B93" w:rsidRPr="00745642">
          <w:rPr>
            <w:rStyle w:val="Hyperlink"/>
            <w:rFonts w:ascii="Times New Roman" w:hAnsi="Times New Roman" w:cs="Times New Roman"/>
            <w:noProof/>
            <w:sz w:val="24"/>
            <w:szCs w:val="24"/>
            <w:lang w:val="it-IT"/>
          </w:rPr>
          <w:t>IZJAVA NARUČIOCA DA ĆE UREDNO IZMIRIVATI OBAVEZE PREMA IZABRANOM PONUĐAČU</w:t>
        </w:r>
        <w:r w:rsidR="00802B93" w:rsidRPr="00745642">
          <w:rPr>
            <w:rFonts w:ascii="Times New Roman" w:hAnsi="Times New Roman" w:cs="Times New Roman"/>
            <w:noProof/>
            <w:webHidden/>
            <w:sz w:val="24"/>
            <w:szCs w:val="24"/>
            <w:lang w:val="it-IT"/>
          </w:rPr>
          <w:tab/>
        </w:r>
      </w:hyperlink>
      <w:r w:rsidR="00092F75" w:rsidRPr="00745642">
        <w:rPr>
          <w:rFonts w:ascii="Times New Roman" w:hAnsi="Times New Roman" w:cs="Times New Roman"/>
          <w:noProof/>
          <w:sz w:val="24"/>
          <w:szCs w:val="24"/>
          <w:lang w:val="it-IT"/>
        </w:rPr>
        <w:t>1</w:t>
      </w:r>
      <w:r w:rsidR="00542875">
        <w:rPr>
          <w:rFonts w:ascii="Times New Roman" w:hAnsi="Times New Roman" w:cs="Times New Roman"/>
          <w:noProof/>
          <w:sz w:val="24"/>
          <w:szCs w:val="24"/>
          <w:lang w:val="it-IT"/>
        </w:rPr>
        <w:t>8</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195" w:history="1">
        <w:r w:rsidR="00802B93" w:rsidRPr="00745642">
          <w:rPr>
            <w:rStyle w:val="Hyperlink"/>
            <w:rFonts w:ascii="Times New Roman" w:hAnsi="Times New Roman" w:cs="Times New Roman"/>
            <w:noProof/>
            <w:sz w:val="24"/>
            <w:szCs w:val="24"/>
            <w:lang w:val="it-IT"/>
          </w:rPr>
          <w:t xml:space="preserve">IZJAVA NARUČIOCA (OVLAŠĆENO LICE, SLUŽBENIK ZA JAVNE NABAVKE I LICA KOJA SU UČESTVOVALA U PLANIRANJU JAVNE NABAVKE) O NEPOSTOJANJU SUKOBA INTERESA </w:t>
        </w:r>
        <w:r w:rsidR="00802B93" w:rsidRPr="00745642">
          <w:rPr>
            <w:rFonts w:ascii="Times New Roman" w:hAnsi="Times New Roman" w:cs="Times New Roman"/>
            <w:noProof/>
            <w:webHidden/>
            <w:sz w:val="24"/>
            <w:szCs w:val="24"/>
            <w:lang w:val="it-IT"/>
          </w:rPr>
          <w:tab/>
        </w:r>
      </w:hyperlink>
      <w:r w:rsidR="00D36EB5" w:rsidRPr="00745642">
        <w:rPr>
          <w:rFonts w:ascii="Times New Roman" w:hAnsi="Times New Roman" w:cs="Times New Roman"/>
          <w:noProof/>
          <w:sz w:val="24"/>
          <w:szCs w:val="24"/>
          <w:lang w:val="it-IT"/>
        </w:rPr>
        <w:t>1</w:t>
      </w:r>
      <w:r w:rsidR="00542875">
        <w:rPr>
          <w:rFonts w:ascii="Times New Roman" w:hAnsi="Times New Roman" w:cs="Times New Roman"/>
          <w:noProof/>
          <w:sz w:val="24"/>
          <w:szCs w:val="24"/>
          <w:lang w:val="it-IT"/>
        </w:rPr>
        <w:t>9</w:t>
      </w:r>
    </w:p>
    <w:p w:rsidR="00802B93" w:rsidRPr="00F91C11" w:rsidRDefault="00802B93" w:rsidP="00F91C11">
      <w:pPr>
        <w:pStyle w:val="Heading1"/>
        <w:jc w:val="left"/>
        <w:rPr>
          <w:rFonts w:ascii="Times New Roman" w:hAnsi="Times New Roman"/>
          <w:sz w:val="24"/>
          <w:szCs w:val="24"/>
          <w:lang w:eastAsia="zh-TW"/>
        </w:rPr>
      </w:pPr>
      <w:r w:rsidRPr="00F91C11">
        <w:rPr>
          <w:rFonts w:ascii="Times New Roman" w:hAnsi="Times New Roman"/>
          <w:sz w:val="24"/>
          <w:szCs w:val="24"/>
          <w:lang w:eastAsia="zh-TW"/>
        </w:rPr>
        <w:t>IZJAVA NARUČIOCA (ČLANOVA KOMISIJE ZA OTVARANJE I VREDNOVANJE PONUDE I LICA KOJA SU UČESTVOVALA U PRIPREM</w:t>
      </w:r>
      <w:r w:rsidR="00F91C11" w:rsidRPr="00F91C11">
        <w:rPr>
          <w:rFonts w:ascii="Times New Roman" w:hAnsi="Times New Roman"/>
          <w:sz w:val="24"/>
          <w:szCs w:val="24"/>
          <w:lang w:eastAsia="zh-TW"/>
        </w:rPr>
        <w:t xml:space="preserve">ANJU TENDERSKE DOKUMENTACIJE) O </w:t>
      </w:r>
      <w:r w:rsidRPr="00F91C11">
        <w:rPr>
          <w:rFonts w:ascii="Times New Roman" w:hAnsi="Times New Roman"/>
          <w:sz w:val="24"/>
          <w:szCs w:val="24"/>
          <w:lang w:eastAsia="zh-TW"/>
        </w:rPr>
        <w:t>NEPOSTOJANJU SUKOBA INTERESA……………………………</w:t>
      </w:r>
      <w:r w:rsidR="008B3168" w:rsidRP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F91C11">
        <w:rPr>
          <w:rFonts w:ascii="Times New Roman" w:hAnsi="Times New Roman"/>
          <w:sz w:val="24"/>
          <w:szCs w:val="24"/>
          <w:lang w:eastAsia="zh-TW"/>
        </w:rPr>
        <w:t>..............................</w:t>
      </w:r>
      <w:r w:rsidR="00660B79" w:rsidRPr="00F91C11">
        <w:rPr>
          <w:rFonts w:ascii="Times New Roman" w:hAnsi="Times New Roman"/>
          <w:sz w:val="24"/>
          <w:szCs w:val="24"/>
          <w:lang w:eastAsia="zh-TW"/>
        </w:rPr>
        <w:t>.</w:t>
      </w:r>
      <w:r w:rsidR="00542875">
        <w:rPr>
          <w:rFonts w:ascii="Times New Roman" w:hAnsi="Times New Roman"/>
          <w:sz w:val="24"/>
          <w:szCs w:val="24"/>
          <w:lang w:eastAsia="zh-TW"/>
        </w:rPr>
        <w:t>20</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197" w:history="1">
        <w:r w:rsidR="00802B93" w:rsidRPr="00745642">
          <w:rPr>
            <w:rStyle w:val="Hyperlink"/>
            <w:rFonts w:ascii="Times New Roman" w:hAnsi="Times New Roman" w:cs="Times New Roman"/>
            <w:noProof/>
            <w:sz w:val="24"/>
            <w:szCs w:val="24"/>
            <w:lang w:val="it-IT"/>
          </w:rPr>
          <w:t>METODOLOGIJA NAČINA VREDNOVANJA PONUDA PO KRITERIJUMU I PODKRITERIJUMIMA</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21</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200" w:history="1">
        <w:r w:rsidR="00802B93" w:rsidRPr="00745642">
          <w:rPr>
            <w:rStyle w:val="Hyperlink"/>
            <w:rFonts w:ascii="Times New Roman" w:hAnsi="Times New Roman" w:cs="Times New Roman"/>
            <w:noProof/>
            <w:sz w:val="24"/>
            <w:szCs w:val="24"/>
            <w:lang w:val="it-IT"/>
          </w:rPr>
          <w:t>OBRAZAC PONUDE SA OBRASCIMA KOJE PRIPREMA PONUĐAČ</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22</w:t>
      </w:r>
    </w:p>
    <w:p w:rsidR="00802B93" w:rsidRDefault="008F3858" w:rsidP="00802B93">
      <w:pPr>
        <w:pStyle w:val="TOC2"/>
        <w:tabs>
          <w:tab w:val="right" w:leader="dot" w:pos="9061"/>
        </w:tabs>
        <w:ind w:left="0"/>
        <w:rPr>
          <w:rFonts w:ascii="Times New Roman" w:hAnsi="Times New Roman" w:cs="Times New Roman"/>
          <w:noProof/>
          <w:sz w:val="24"/>
          <w:szCs w:val="24"/>
          <w:lang w:val="it-IT"/>
        </w:rPr>
      </w:pPr>
      <w:hyperlink w:anchor="_Toc417218201" w:history="1">
        <w:r w:rsidR="00802B93" w:rsidRPr="00745642">
          <w:rPr>
            <w:rStyle w:val="Hyperlink"/>
            <w:rFonts w:ascii="Times New Roman" w:hAnsi="Times New Roman" w:cs="Times New Roman"/>
            <w:noProof/>
            <w:sz w:val="24"/>
            <w:szCs w:val="24"/>
            <w:lang w:val="it-IT"/>
          </w:rPr>
          <w:t>NASLOVNA STRANA PONUDE</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23</w:t>
      </w:r>
    </w:p>
    <w:p w:rsidR="00C1114F" w:rsidRPr="000065BB" w:rsidRDefault="00C1114F" w:rsidP="00C1114F">
      <w:pPr>
        <w:rPr>
          <w:rFonts w:ascii="Times New Roman" w:hAnsi="Times New Roman" w:cs="Times New Roman"/>
          <w:lang w:val="it-IT" w:eastAsia="zh-TW"/>
        </w:rPr>
      </w:pPr>
      <w:r w:rsidRPr="000065BB">
        <w:rPr>
          <w:rFonts w:ascii="Times New Roman" w:hAnsi="Times New Roman" w:cs="Times New Roman"/>
          <w:lang w:val="it-IT" w:eastAsia="zh-TW"/>
        </w:rPr>
        <w:t>SADRŽAJ PONUDE................................................................................................................................</w:t>
      </w:r>
      <w:r w:rsidR="00542875" w:rsidRPr="000065BB">
        <w:rPr>
          <w:rFonts w:ascii="Times New Roman" w:hAnsi="Times New Roman" w:cs="Times New Roman"/>
          <w:lang w:val="it-IT" w:eastAsia="zh-TW"/>
        </w:rPr>
        <w:t>24</w:t>
      </w:r>
    </w:p>
    <w:p w:rsidR="00802B93" w:rsidRPr="00745642" w:rsidRDefault="008F3858" w:rsidP="00802B93">
      <w:pPr>
        <w:pStyle w:val="TOC2"/>
        <w:tabs>
          <w:tab w:val="right" w:leader="dot" w:pos="9061"/>
        </w:tabs>
        <w:ind w:left="0"/>
        <w:rPr>
          <w:rFonts w:ascii="Times New Roman" w:hAnsi="Times New Roman" w:cs="Times New Roman"/>
          <w:noProof/>
          <w:sz w:val="24"/>
          <w:szCs w:val="24"/>
          <w:lang w:val="it-IT"/>
        </w:rPr>
      </w:pPr>
      <w:hyperlink w:anchor="_Toc417218202" w:history="1">
        <w:r w:rsidR="00802B93" w:rsidRPr="00745642">
          <w:rPr>
            <w:rStyle w:val="Hyperlink"/>
            <w:rFonts w:ascii="Times New Roman" w:hAnsi="Times New Roman" w:cs="Times New Roman"/>
            <w:noProof/>
            <w:sz w:val="24"/>
            <w:szCs w:val="24"/>
            <w:lang w:val="it-IT"/>
          </w:rPr>
          <w:t>PODACI O PONUDI I PONUĐAČU</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25</w:t>
      </w:r>
    </w:p>
    <w:p w:rsidR="00802B93" w:rsidRPr="00745642" w:rsidRDefault="008F3858" w:rsidP="00802B93">
      <w:pPr>
        <w:pStyle w:val="TOC2"/>
        <w:tabs>
          <w:tab w:val="right" w:leader="dot" w:pos="9061"/>
        </w:tabs>
        <w:ind w:left="0"/>
        <w:rPr>
          <w:rFonts w:ascii="Times New Roman" w:hAnsi="Times New Roman" w:cs="Times New Roman"/>
          <w:noProof/>
          <w:sz w:val="24"/>
          <w:szCs w:val="24"/>
          <w:lang w:val="it-IT"/>
        </w:rPr>
      </w:pPr>
      <w:hyperlink w:anchor="_Toc417218203" w:history="1">
        <w:r w:rsidR="00802B93" w:rsidRPr="00745642">
          <w:rPr>
            <w:rStyle w:val="Hyperlink"/>
            <w:rFonts w:ascii="Times New Roman" w:hAnsi="Times New Roman" w:cs="Times New Roman"/>
            <w:noProof/>
            <w:sz w:val="24"/>
            <w:szCs w:val="24"/>
            <w:lang w:val="it-IT"/>
          </w:rPr>
          <w:t>FINANSIJSKI DIO PONUDE</w:t>
        </w:r>
        <w:r w:rsidR="00802B93" w:rsidRPr="00745642">
          <w:rPr>
            <w:rFonts w:ascii="Times New Roman" w:hAnsi="Times New Roman" w:cs="Times New Roman"/>
            <w:noProof/>
            <w:webHidden/>
            <w:sz w:val="24"/>
            <w:szCs w:val="24"/>
            <w:lang w:val="it-IT"/>
          </w:rPr>
          <w:tab/>
        </w:r>
      </w:hyperlink>
      <w:r w:rsidR="00542875">
        <w:rPr>
          <w:rFonts w:ascii="Times New Roman" w:hAnsi="Times New Roman" w:cs="Times New Roman"/>
          <w:noProof/>
          <w:sz w:val="24"/>
          <w:szCs w:val="24"/>
          <w:lang w:val="it-IT"/>
        </w:rPr>
        <w:t>31</w:t>
      </w:r>
    </w:p>
    <w:p w:rsidR="00802B93" w:rsidRPr="00745642" w:rsidRDefault="008F3858" w:rsidP="00802B93">
      <w:pPr>
        <w:pStyle w:val="TOC2"/>
        <w:tabs>
          <w:tab w:val="right" w:leader="dot" w:pos="9061"/>
        </w:tabs>
        <w:ind w:left="0"/>
        <w:rPr>
          <w:rFonts w:ascii="Times New Roman" w:hAnsi="Times New Roman" w:cs="Times New Roman"/>
          <w:noProof/>
          <w:sz w:val="24"/>
          <w:szCs w:val="24"/>
          <w:lang w:val="it-IT"/>
        </w:rPr>
      </w:pPr>
      <w:hyperlink w:anchor="_Toc417218204" w:history="1">
        <w:r w:rsidR="00802B93" w:rsidRPr="00745642">
          <w:rPr>
            <w:rStyle w:val="Hyperlink"/>
            <w:rFonts w:ascii="Times New Roman" w:hAnsi="Times New Roman" w:cs="Times New Roman"/>
            <w:noProof/>
            <w:sz w:val="24"/>
            <w:szCs w:val="24"/>
            <w:lang w:val="it-IT"/>
          </w:rPr>
          <w:t>IZJAVA O NEPOSTOJANJU SUKOBA INTERESA NA STRANI PONUĐAČA,PODNOSIOCA ZAJEDNIČKE PONUDE, PODIZVOĐAČA /PODUGOVARAČA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32</w:t>
      </w:r>
    </w:p>
    <w:p w:rsidR="00802B93" w:rsidRDefault="008F3858" w:rsidP="00802B93">
      <w:pPr>
        <w:pStyle w:val="TOC2"/>
        <w:tabs>
          <w:tab w:val="right" w:leader="dot" w:pos="9061"/>
        </w:tabs>
        <w:ind w:left="0"/>
        <w:rPr>
          <w:rFonts w:ascii="Times New Roman" w:hAnsi="Times New Roman" w:cs="Times New Roman"/>
          <w:noProof/>
          <w:sz w:val="24"/>
          <w:szCs w:val="24"/>
          <w:lang w:val="it-IT"/>
        </w:rPr>
      </w:pPr>
      <w:hyperlink w:anchor="_Toc417218205" w:history="1">
        <w:r w:rsidR="00A403EC" w:rsidRPr="00745642">
          <w:rPr>
            <w:rStyle w:val="Hyperlink"/>
            <w:rFonts w:ascii="Times New Roman" w:hAnsi="Times New Roman" w:cs="Times New Roman"/>
            <w:noProof/>
            <w:sz w:val="24"/>
            <w:szCs w:val="24"/>
            <w:lang w:val="sr-Latn-CS"/>
          </w:rPr>
          <w:t>DOKAZI O</w:t>
        </w:r>
        <w:r w:rsidR="00802B93" w:rsidRPr="00745642">
          <w:rPr>
            <w:rStyle w:val="Hyperlink"/>
            <w:rFonts w:ascii="Times New Roman" w:hAnsi="Times New Roman" w:cs="Times New Roman"/>
            <w:noProof/>
            <w:sz w:val="24"/>
            <w:szCs w:val="24"/>
            <w:lang w:val="sr-Latn-CS"/>
          </w:rPr>
          <w:t xml:space="preserve"> ISPUNJENOSTI OBAVEZNIH USLOVA ZA UČEŠĆE U POSTUPKU JAVNOG NADMETANJA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33</w:t>
      </w:r>
    </w:p>
    <w:p w:rsidR="006A282C" w:rsidRPr="006A282C" w:rsidRDefault="006A282C" w:rsidP="006A282C">
      <w:pPr>
        <w:rPr>
          <w:rFonts w:ascii="Times New Roman" w:hAnsi="Times New Roman" w:cs="Times New Roman"/>
          <w:sz w:val="24"/>
          <w:szCs w:val="24"/>
          <w:lang w:val="it-IT" w:eastAsia="zh-TW"/>
        </w:rPr>
      </w:pPr>
      <w:r w:rsidRPr="006A282C">
        <w:rPr>
          <w:rFonts w:ascii="Times New Roman" w:hAnsi="Times New Roman" w:cs="Times New Roman"/>
          <w:sz w:val="24"/>
          <w:szCs w:val="24"/>
          <w:lang w:val="it-IT" w:eastAsia="zh-TW"/>
        </w:rPr>
        <w:t>DOKAZI O ISPUNJAVANJU</w:t>
      </w:r>
      <w:r w:rsidR="00542875">
        <w:rPr>
          <w:rFonts w:ascii="Times New Roman" w:hAnsi="Times New Roman" w:cs="Times New Roman"/>
          <w:sz w:val="24"/>
          <w:szCs w:val="24"/>
          <w:lang w:val="it-IT" w:eastAsia="zh-TW"/>
        </w:rPr>
        <w:t xml:space="preserve"> USLOVA</w:t>
      </w:r>
      <w:r w:rsidRPr="006A282C">
        <w:rPr>
          <w:rFonts w:ascii="Times New Roman" w:hAnsi="Times New Roman" w:cs="Times New Roman"/>
          <w:sz w:val="24"/>
          <w:szCs w:val="24"/>
          <w:lang w:val="it-IT" w:eastAsia="zh-TW"/>
        </w:rPr>
        <w:t xml:space="preserve"> EKONOMSKO - FINANSIJSKE SPOSOBNOSTI</w:t>
      </w:r>
      <w:r>
        <w:rPr>
          <w:rFonts w:ascii="Times New Roman" w:hAnsi="Times New Roman" w:cs="Times New Roman"/>
          <w:sz w:val="24"/>
          <w:szCs w:val="24"/>
          <w:lang w:val="it-IT" w:eastAsia="zh-TW"/>
        </w:rPr>
        <w:t>............</w:t>
      </w:r>
      <w:r w:rsidR="00542875">
        <w:rPr>
          <w:rFonts w:ascii="Times New Roman" w:hAnsi="Times New Roman" w:cs="Times New Roman"/>
          <w:sz w:val="24"/>
          <w:szCs w:val="24"/>
          <w:lang w:val="it-IT" w:eastAsia="zh-TW"/>
        </w:rPr>
        <w:t>............................................................................................................</w:t>
      </w:r>
      <w:r w:rsidR="00A71C32">
        <w:rPr>
          <w:rFonts w:ascii="Times New Roman" w:hAnsi="Times New Roman" w:cs="Times New Roman"/>
          <w:sz w:val="24"/>
          <w:szCs w:val="24"/>
          <w:lang w:val="it-IT" w:eastAsia="zh-TW"/>
        </w:rPr>
        <w:t>34</w:t>
      </w:r>
    </w:p>
    <w:p w:rsidR="00802B93" w:rsidRPr="00745642" w:rsidRDefault="00A403EC" w:rsidP="00802B93">
      <w:pPr>
        <w:rPr>
          <w:rFonts w:ascii="Times New Roman" w:hAnsi="Times New Roman" w:cs="Times New Roman"/>
          <w:sz w:val="24"/>
          <w:szCs w:val="24"/>
          <w:lang w:val="it-IT" w:eastAsia="zh-TW"/>
        </w:rPr>
      </w:pPr>
      <w:r w:rsidRPr="00745642">
        <w:rPr>
          <w:rFonts w:ascii="Times New Roman" w:hAnsi="Times New Roman" w:cs="Times New Roman"/>
          <w:sz w:val="24"/>
          <w:szCs w:val="24"/>
          <w:lang w:val="it-IT" w:eastAsia="zh-TW"/>
        </w:rPr>
        <w:t>DOKAZI O</w:t>
      </w:r>
      <w:r w:rsidR="00802B93" w:rsidRPr="00745642">
        <w:rPr>
          <w:rFonts w:ascii="Times New Roman" w:hAnsi="Times New Roman" w:cs="Times New Roman"/>
          <w:sz w:val="24"/>
          <w:szCs w:val="24"/>
          <w:lang w:val="it-IT" w:eastAsia="zh-TW"/>
        </w:rPr>
        <w:t xml:space="preserve"> ISPUNJAVANJ</w:t>
      </w:r>
      <w:r w:rsidRPr="00745642">
        <w:rPr>
          <w:rFonts w:ascii="Times New Roman" w:hAnsi="Times New Roman" w:cs="Times New Roman"/>
          <w:sz w:val="24"/>
          <w:szCs w:val="24"/>
          <w:lang w:val="it-IT" w:eastAsia="zh-TW"/>
        </w:rPr>
        <w:t>U</w:t>
      </w:r>
      <w:r w:rsidR="00802B93" w:rsidRPr="00745642">
        <w:rPr>
          <w:rFonts w:ascii="Times New Roman" w:hAnsi="Times New Roman" w:cs="Times New Roman"/>
          <w:sz w:val="24"/>
          <w:szCs w:val="24"/>
          <w:lang w:val="it-IT" w:eastAsia="zh-TW"/>
        </w:rPr>
        <w:t xml:space="preserve"> USLOVA STRUČNO -TEHNIČKE I KADROVSKE       OSPOSOBLJENOSTI……</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w:t>
      </w:r>
      <w:r w:rsidR="00C1114F">
        <w:rPr>
          <w:rFonts w:ascii="Times New Roman" w:hAnsi="Times New Roman" w:cs="Times New Roman"/>
          <w:sz w:val="24"/>
          <w:szCs w:val="24"/>
          <w:lang w:val="it-IT" w:eastAsia="zh-TW"/>
        </w:rPr>
        <w:t xml:space="preserve">                      </w:t>
      </w:r>
      <w:r w:rsidR="00A71C32">
        <w:rPr>
          <w:rFonts w:ascii="Times New Roman" w:hAnsi="Times New Roman" w:cs="Times New Roman"/>
          <w:sz w:val="24"/>
          <w:szCs w:val="24"/>
          <w:lang w:val="it-IT" w:eastAsia="zh-TW"/>
        </w:rPr>
        <w:t>35</w:t>
      </w:r>
    </w:p>
    <w:p w:rsidR="008C75B7" w:rsidRPr="00745642" w:rsidRDefault="001F3E0D" w:rsidP="001F3E0D">
      <w:pPr>
        <w:rPr>
          <w:rFonts w:ascii="Times New Roman" w:eastAsiaTheme="minorEastAsia" w:hAnsi="Times New Roman" w:cs="Times New Roman"/>
          <w:color w:val="000000"/>
          <w:sz w:val="24"/>
          <w:szCs w:val="24"/>
          <w:lang w:val="pt-BR"/>
        </w:rPr>
      </w:pPr>
      <w:r w:rsidRPr="00745642">
        <w:rPr>
          <w:rFonts w:ascii="Times New Roman" w:eastAsiaTheme="minorEastAsia" w:hAnsi="Times New Roman" w:cs="Times New Roman"/>
          <w:color w:val="000000"/>
          <w:sz w:val="24"/>
          <w:szCs w:val="24"/>
          <w:lang w:val="pt-BR"/>
        </w:rPr>
        <w:t>IZJAVA O NAMJERI I PREDMETU PODUGOVARANJA ODNOSNO ANGAŽOVANJA PODIZVOĐAČA..........</w:t>
      </w:r>
      <w:r w:rsidR="00B3585E">
        <w:rPr>
          <w:rFonts w:ascii="Times New Roman" w:eastAsiaTheme="minorEastAsia" w:hAnsi="Times New Roman" w:cs="Times New Roman"/>
          <w:color w:val="000000"/>
          <w:sz w:val="24"/>
          <w:szCs w:val="24"/>
          <w:lang w:val="pt-BR"/>
        </w:rPr>
        <w:t>..................</w:t>
      </w:r>
      <w:r w:rsidRPr="00745642">
        <w:rPr>
          <w:rFonts w:ascii="Times New Roman" w:eastAsiaTheme="minorEastAsia" w:hAnsi="Times New Roman" w:cs="Times New Roman"/>
          <w:color w:val="000000"/>
          <w:sz w:val="24"/>
          <w:szCs w:val="24"/>
          <w:lang w:val="pt-BR"/>
        </w:rPr>
        <w:t>........................................................................................</w:t>
      </w:r>
      <w:r w:rsidR="00660B79" w:rsidRPr="00745642">
        <w:rPr>
          <w:rFonts w:ascii="Times New Roman" w:eastAsiaTheme="minorEastAsia" w:hAnsi="Times New Roman" w:cs="Times New Roman"/>
          <w:color w:val="000000"/>
          <w:sz w:val="24"/>
          <w:szCs w:val="24"/>
          <w:lang w:val="pt-BR"/>
        </w:rPr>
        <w:t>..</w:t>
      </w:r>
      <w:r w:rsidR="00A71C32">
        <w:rPr>
          <w:rFonts w:ascii="Times New Roman" w:eastAsiaTheme="minorEastAsia" w:hAnsi="Times New Roman" w:cs="Times New Roman"/>
          <w:color w:val="000000"/>
          <w:sz w:val="24"/>
          <w:szCs w:val="24"/>
          <w:lang w:val="pt-BR"/>
        </w:rPr>
        <w:t>36</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208" w:history="1">
        <w:r w:rsidR="00802B93" w:rsidRPr="00745642">
          <w:rPr>
            <w:rStyle w:val="Hyperlink"/>
            <w:rFonts w:ascii="Times New Roman" w:hAnsi="Times New Roman" w:cs="Times New Roman"/>
            <w:noProof/>
            <w:sz w:val="24"/>
            <w:szCs w:val="24"/>
            <w:lang w:val="it-IT"/>
          </w:rPr>
          <w:t>NACRT UGOVORA O JAVNOJ NABAVCI</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37</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209" w:history="1">
        <w:r w:rsidR="00802B93" w:rsidRPr="00745642">
          <w:rPr>
            <w:rStyle w:val="Hyperlink"/>
            <w:rFonts w:ascii="Times New Roman" w:hAnsi="Times New Roman" w:cs="Times New Roman"/>
            <w:noProof/>
            <w:sz w:val="24"/>
            <w:szCs w:val="24"/>
            <w:lang w:val="it-IT"/>
          </w:rPr>
          <w:t>UPUTSTVO PONUDJAČIMA ZA SAČINJAVANJE I PODNOŠENJE PONUDE</w:t>
        </w:r>
      </w:hyperlink>
      <w:r w:rsidR="00802B93" w:rsidRPr="00745642">
        <w:rPr>
          <w:rFonts w:ascii="Times New Roman" w:hAnsi="Times New Roman" w:cs="Times New Roman"/>
          <w:sz w:val="24"/>
          <w:szCs w:val="24"/>
          <w:lang w:val="it-IT"/>
        </w:rPr>
        <w:t>.........................</w:t>
      </w:r>
      <w:r w:rsidR="00802B93" w:rsidRPr="00745642">
        <w:rPr>
          <w:rFonts w:ascii="Times New Roman" w:hAnsi="Times New Roman" w:cs="Times New Roman"/>
          <w:sz w:val="24"/>
          <w:szCs w:val="24"/>
          <w:lang w:val="it-IT"/>
        </w:rPr>
        <w:tab/>
      </w:r>
      <w:r w:rsidR="00A71C32">
        <w:rPr>
          <w:rFonts w:ascii="Times New Roman" w:hAnsi="Times New Roman" w:cs="Times New Roman"/>
          <w:sz w:val="24"/>
          <w:szCs w:val="24"/>
          <w:lang w:val="it-IT"/>
        </w:rPr>
        <w:t>45</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211" w:history="1">
        <w:r w:rsidR="00802B93" w:rsidRPr="00745642">
          <w:rPr>
            <w:rStyle w:val="Hyperlink"/>
            <w:rFonts w:ascii="Times New Roman" w:hAnsi="Times New Roman" w:cs="Times New Roman"/>
            <w:noProof/>
            <w:sz w:val="24"/>
            <w:szCs w:val="24"/>
            <w:lang w:val="it-IT"/>
          </w:rPr>
          <w:t>OVLAŠĆENJE ZA ZASTUPANJE I UČESTVOVANJE U POSTUPKU JAVNOG OTVARANJA PONUDA</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51</w:t>
      </w:r>
    </w:p>
    <w:p w:rsidR="00802B93" w:rsidRPr="00745642" w:rsidRDefault="008F3858" w:rsidP="00802B93">
      <w:pPr>
        <w:pStyle w:val="TOC1"/>
        <w:tabs>
          <w:tab w:val="right" w:leader="dot" w:pos="9061"/>
        </w:tabs>
        <w:rPr>
          <w:rFonts w:ascii="Times New Roman" w:hAnsi="Times New Roman" w:cs="Times New Roman"/>
          <w:noProof/>
          <w:sz w:val="24"/>
          <w:szCs w:val="24"/>
          <w:lang w:val="it-IT"/>
        </w:rPr>
      </w:pPr>
      <w:hyperlink w:anchor="_Toc417218212" w:history="1">
        <w:r w:rsidR="00802B93" w:rsidRPr="00745642">
          <w:rPr>
            <w:rStyle w:val="Hyperlink"/>
            <w:rFonts w:ascii="Times New Roman" w:hAnsi="Times New Roman" w:cs="Times New Roman"/>
            <w:noProof/>
            <w:sz w:val="24"/>
            <w:szCs w:val="24"/>
            <w:lang w:val="it-IT"/>
          </w:rPr>
          <w:t>UPUTSTVO O PRAVNOM SREDSTVU</w:t>
        </w:r>
        <w:r w:rsidR="00802B93" w:rsidRPr="00745642">
          <w:rPr>
            <w:rFonts w:ascii="Times New Roman" w:hAnsi="Times New Roman" w:cs="Times New Roman"/>
            <w:noProof/>
            <w:webHidden/>
            <w:sz w:val="24"/>
            <w:szCs w:val="24"/>
            <w:lang w:val="it-IT"/>
          </w:rPr>
          <w:tab/>
        </w:r>
      </w:hyperlink>
      <w:r w:rsidR="00A71C32">
        <w:rPr>
          <w:rFonts w:ascii="Times New Roman" w:hAnsi="Times New Roman" w:cs="Times New Roman"/>
          <w:noProof/>
          <w:sz w:val="24"/>
          <w:szCs w:val="24"/>
          <w:lang w:val="it-IT"/>
        </w:rPr>
        <w:t>52</w:t>
      </w:r>
    </w:p>
    <w:p w:rsidR="00C476B0" w:rsidRPr="00B3585E" w:rsidRDefault="00802B93" w:rsidP="005C5765">
      <w:pPr>
        <w:tabs>
          <w:tab w:val="left" w:pos="6285"/>
        </w:tabs>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fldChar w:fldCharType="end"/>
      </w:r>
    </w:p>
    <w:p w:rsidR="00802B93" w:rsidRPr="00745642"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745642">
        <w:rPr>
          <w:rFonts w:ascii="Times New Roman" w:eastAsia="PMingLiU" w:hAnsi="Times New Roman" w:cs="Times New Roman"/>
          <w:b/>
          <w:bCs/>
          <w:color w:val="000000"/>
          <w:sz w:val="24"/>
          <w:szCs w:val="24"/>
          <w:lang w:val="it-IT"/>
        </w:rPr>
        <w:t xml:space="preserve">POZIV ZA JAVNO NADMETANJE U OTVORENOM POSTUPKU JAVNE NABAVKE </w:t>
      </w:r>
      <w:bookmarkEnd w:id="0"/>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ab/>
      </w:r>
    </w:p>
    <w:p w:rsidR="00802B93" w:rsidRPr="00745642"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I   Podaci o naručiocu</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745642" w:rsidTr="008B7B94">
        <w:trPr>
          <w:trHeight w:val="612"/>
        </w:trPr>
        <w:tc>
          <w:tcPr>
            <w:tcW w:w="4162"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Naručilac:</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fr-FR"/>
              </w:rPr>
            </w:pPr>
            <w:r w:rsidRPr="00745642">
              <w:rPr>
                <w:rFonts w:ascii="Times New Roman" w:hAnsi="Times New Roman" w:cs="Times New Roman"/>
                <w:color w:val="000000"/>
                <w:sz w:val="24"/>
                <w:szCs w:val="24"/>
                <w:lang w:val="fr-FR"/>
              </w:rPr>
              <w:t>Lice/a za davanje informacija:</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Milena Ćipranić, </w:t>
            </w:r>
            <w:r w:rsidR="00BD5DF1" w:rsidRPr="00745642">
              <w:rPr>
                <w:rFonts w:ascii="Times New Roman" w:hAnsi="Times New Roman" w:cs="Times New Roman"/>
                <w:color w:val="000000"/>
                <w:sz w:val="24"/>
                <w:szCs w:val="24"/>
              </w:rPr>
              <w:t>Radmila Lučić</w:t>
            </w:r>
            <w:r w:rsidR="00BD5DF1">
              <w:rPr>
                <w:rFonts w:ascii="Times New Roman" w:hAnsi="Times New Roman" w:cs="Times New Roman"/>
                <w:color w:val="000000"/>
                <w:sz w:val="24"/>
                <w:szCs w:val="24"/>
              </w:rPr>
              <w:t xml:space="preserve">, </w:t>
            </w:r>
            <w:r w:rsidRPr="00745642">
              <w:rPr>
                <w:rFonts w:ascii="Times New Roman" w:hAnsi="Times New Roman" w:cs="Times New Roman"/>
                <w:color w:val="000000"/>
                <w:sz w:val="24"/>
                <w:szCs w:val="24"/>
              </w:rPr>
              <w:t>Marović Marija</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Adresa: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Trg magnolija br.1</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Poštanski broj:</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85320</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Sjedište:</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Tivat</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PIB (Matični broj):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02008599</w:t>
            </w:r>
          </w:p>
        </w:tc>
      </w:tr>
      <w:tr w:rsidR="00802B93" w:rsidRPr="00745642" w:rsidTr="008B7B94">
        <w:trPr>
          <w:trHeight w:val="612"/>
        </w:trPr>
        <w:tc>
          <w:tcPr>
            <w:tcW w:w="4162"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Telefon:</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032 661 365</w:t>
            </w:r>
          </w:p>
        </w:tc>
        <w:tc>
          <w:tcPr>
            <w:tcW w:w="5125" w:type="dxa"/>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Faks:</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032 671 387</w:t>
            </w:r>
          </w:p>
        </w:tc>
      </w:tr>
      <w:tr w:rsidR="00802B93" w:rsidRPr="00745642" w:rsidTr="008B7B94">
        <w:trPr>
          <w:trHeight w:val="612"/>
        </w:trPr>
        <w:tc>
          <w:tcPr>
            <w:tcW w:w="4162"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E-mail adresa:</w:t>
            </w:r>
          </w:p>
          <w:p w:rsidR="00802B93" w:rsidRPr="00745642" w:rsidRDefault="00802B93" w:rsidP="00802B93">
            <w:pPr>
              <w:spacing w:after="0" w:line="240" w:lineRule="auto"/>
              <w:jc w:val="both"/>
              <w:rPr>
                <w:rFonts w:ascii="Times New Roman" w:hAnsi="Times New Roman" w:cs="Times New Roman"/>
                <w:color w:val="000000"/>
                <w:sz w:val="24"/>
                <w:szCs w:val="24"/>
                <w:lang w:val="de-DE"/>
              </w:rPr>
            </w:pPr>
            <w:r w:rsidRPr="00745642">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Internet stranica (web): </w:t>
            </w: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www.opstinativat.com</w:t>
            </w:r>
          </w:p>
        </w:tc>
      </w:tr>
    </w:tbl>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II  Vrsta postupka</w:t>
      </w: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Otvoreni postupak</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Predmet</w:t>
      </w:r>
      <w:proofErr w:type="gramEnd"/>
      <w:r w:rsidRPr="00745642">
        <w:rPr>
          <w:rFonts w:ascii="Times New Roman" w:hAnsi="Times New Roman" w:cs="Times New Roman"/>
          <w:b/>
          <w:bCs/>
          <w:color w:val="000000"/>
          <w:sz w:val="24"/>
          <w:szCs w:val="24"/>
        </w:rPr>
        <w:t xml:space="preserve"> javne nabavke</w:t>
      </w:r>
    </w:p>
    <w:p w:rsidR="00802B93" w:rsidRPr="00745642" w:rsidRDefault="00802B93" w:rsidP="00802B93">
      <w:pPr>
        <w:spacing w:after="0" w:line="240" w:lineRule="auto"/>
        <w:jc w:val="both"/>
        <w:rPr>
          <w:rFonts w:ascii="Times New Roman" w:hAnsi="Times New Roman" w:cs="Times New Roman"/>
          <w:b/>
          <w:bCs/>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Vrsta predmeta javne nabavke</w:t>
      </w:r>
    </w:p>
    <w:p w:rsidR="00802B93" w:rsidRPr="00745642"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745642" w:rsidRDefault="00802B93" w:rsidP="00802B93">
      <w:pPr>
        <w:spacing w:after="0" w:line="240" w:lineRule="auto"/>
        <w:ind w:left="709"/>
        <w:jc w:val="both"/>
        <w:rPr>
          <w:rFonts w:ascii="Times New Roman" w:hAnsi="Times New Roman" w:cs="Times New Roman"/>
          <w:color w:val="000000"/>
          <w:sz w:val="24"/>
          <w:szCs w:val="24"/>
        </w:rPr>
      </w:pPr>
      <w:r w:rsidRPr="00745642">
        <w:rPr>
          <w:rFonts w:ascii="Times New Roman" w:hAnsi="Times New Roman" w:cs="Times New Roman"/>
          <w:color w:val="000000" w:themeColor="text1"/>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rPr>
        <w:t xml:space="preserve"> </w:t>
      </w:r>
      <w:r w:rsidR="00BA3990" w:rsidRPr="00745642">
        <w:rPr>
          <w:rFonts w:ascii="Times New Roman" w:hAnsi="Times New Roman" w:cs="Times New Roman"/>
          <w:color w:val="000000"/>
          <w:sz w:val="24"/>
          <w:szCs w:val="24"/>
        </w:rPr>
        <w:t>Radovi</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8B7B94">
        <w:tc>
          <w:tcPr>
            <w:tcW w:w="9179" w:type="dxa"/>
            <w:tcBorders>
              <w:top w:val="single" w:sz="4" w:space="0" w:color="auto"/>
              <w:bottom w:val="single" w:sz="4" w:space="0" w:color="auto"/>
            </w:tcBorders>
          </w:tcPr>
          <w:p w:rsidR="005021FD" w:rsidRPr="00745642" w:rsidRDefault="005021FD" w:rsidP="005021FD">
            <w:pPr>
              <w:spacing w:after="0" w:line="240" w:lineRule="auto"/>
              <w:rPr>
                <w:rFonts w:ascii="Times New Roman" w:hAnsi="Times New Roman" w:cs="Times New Roman"/>
                <w:sz w:val="24"/>
                <w:szCs w:val="24"/>
                <w:lang w:val="sr-Latn-CS"/>
              </w:rPr>
            </w:pPr>
            <w:r w:rsidRPr="00745642">
              <w:rPr>
                <w:rFonts w:ascii="Times New Roman" w:hAnsi="Times New Roman" w:cs="Times New Roman"/>
                <w:sz w:val="24"/>
                <w:szCs w:val="24"/>
              </w:rPr>
              <w:t>Nabavka</w:t>
            </w:r>
            <w:r w:rsidRPr="00745642">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it-IT"/>
              </w:rPr>
              <w:t xml:space="preserve">izvođenja radova </w:t>
            </w:r>
            <w:r w:rsidR="00C471C4" w:rsidRPr="00745642">
              <w:rPr>
                <w:rFonts w:ascii="Times New Roman" w:hAnsi="Times New Roman" w:cs="Times New Roman"/>
                <w:color w:val="000000"/>
                <w:sz w:val="24"/>
                <w:szCs w:val="24"/>
                <w:lang w:val="it-IT"/>
              </w:rPr>
              <w:t xml:space="preserve">na </w:t>
            </w:r>
            <w:r w:rsidR="00F70E89">
              <w:rPr>
                <w:rFonts w:ascii="Times New Roman" w:hAnsi="Times New Roman" w:cs="Times New Roman"/>
                <w:color w:val="000000"/>
                <w:sz w:val="24"/>
                <w:szCs w:val="24"/>
                <w:lang w:val="it-IT"/>
              </w:rPr>
              <w:t>vodovodnoj i fekalnoj kanalizaciji MR1 – naknadni radovi</w:t>
            </w:r>
          </w:p>
          <w:p w:rsidR="00DF3E25" w:rsidRPr="00745642" w:rsidRDefault="00DF3E25" w:rsidP="00DF3E25">
            <w:pPr>
              <w:spacing w:after="0" w:line="240" w:lineRule="auto"/>
              <w:rPr>
                <w:rFonts w:ascii="Times New Roman" w:hAnsi="Times New Roman" w:cs="Times New Roman"/>
                <w:sz w:val="24"/>
                <w:szCs w:val="24"/>
                <w:lang w:val="it-IT"/>
              </w:rPr>
            </w:pPr>
          </w:p>
        </w:tc>
      </w:tr>
    </w:tbl>
    <w:p w:rsidR="00802B93" w:rsidRPr="00745642" w:rsidRDefault="00802B93" w:rsidP="00802B93">
      <w:pPr>
        <w:spacing w:after="0" w:line="240" w:lineRule="auto"/>
        <w:jc w:val="center"/>
        <w:rPr>
          <w:rFonts w:ascii="Times New Roman" w:hAnsi="Times New Roman" w:cs="Times New Roman"/>
          <w:color w:val="000000"/>
          <w:sz w:val="24"/>
          <w:szCs w:val="24"/>
          <w:lang w:val="sr-Latn-CS"/>
        </w:rPr>
      </w:pPr>
    </w:p>
    <w:p w:rsidR="00802B93" w:rsidRPr="00745642"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CPV – Jedinstveni rječnik javnih nabavki</w:t>
      </w:r>
    </w:p>
    <w:p w:rsidR="00BA3990" w:rsidRPr="00745642"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45642" w:rsidTr="00FA49D6">
        <w:trPr>
          <w:trHeight w:val="245"/>
        </w:trPr>
        <w:tc>
          <w:tcPr>
            <w:tcW w:w="9179" w:type="dxa"/>
            <w:tcBorders>
              <w:top w:val="single" w:sz="4" w:space="0" w:color="auto"/>
              <w:bottom w:val="single" w:sz="4" w:space="0" w:color="auto"/>
            </w:tcBorders>
          </w:tcPr>
          <w:p w:rsidR="00E3326D" w:rsidRDefault="00227241" w:rsidP="00B75FBB">
            <w:pPr>
              <w:spacing w:after="0" w:line="240" w:lineRule="auto"/>
              <w:rPr>
                <w:rFonts w:ascii="Times New Roman" w:hAnsi="Times New Roman" w:cs="Times New Roman"/>
                <w:color w:val="000000"/>
                <w:sz w:val="24"/>
                <w:szCs w:val="24"/>
              </w:rPr>
            </w:pPr>
            <w:r w:rsidRPr="00745642">
              <w:rPr>
                <w:rFonts w:ascii="Times New Roman" w:hAnsi="Times New Roman" w:cs="Times New Roman"/>
                <w:color w:val="000000"/>
                <w:sz w:val="24"/>
                <w:szCs w:val="24"/>
              </w:rPr>
              <w:t>45</w:t>
            </w:r>
            <w:r w:rsidR="00B75FBB" w:rsidRPr="00745642">
              <w:rPr>
                <w:rFonts w:ascii="Times New Roman" w:hAnsi="Times New Roman" w:cs="Times New Roman"/>
                <w:color w:val="000000"/>
                <w:sz w:val="24"/>
                <w:szCs w:val="24"/>
              </w:rPr>
              <w:t>000000-7</w:t>
            </w:r>
            <w:r w:rsidRPr="00745642">
              <w:rPr>
                <w:rFonts w:ascii="Times New Roman" w:hAnsi="Times New Roman" w:cs="Times New Roman"/>
                <w:color w:val="000000"/>
                <w:sz w:val="24"/>
                <w:szCs w:val="24"/>
              </w:rPr>
              <w:t xml:space="preserve"> </w:t>
            </w:r>
            <w:r w:rsidR="00B75FBB" w:rsidRPr="00745642">
              <w:rPr>
                <w:rFonts w:ascii="Times New Roman" w:hAnsi="Times New Roman" w:cs="Times New Roman"/>
                <w:color w:val="000000"/>
                <w:sz w:val="24"/>
                <w:szCs w:val="24"/>
              </w:rPr>
              <w:t>Građevinski radovi</w:t>
            </w:r>
          </w:p>
          <w:p w:rsidR="00FC4521" w:rsidRPr="00745642" w:rsidRDefault="00FC4521" w:rsidP="00B75F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b/>
          <w:bCs/>
          <w:color w:val="000000"/>
          <w:sz w:val="24"/>
          <w:szCs w:val="24"/>
          <w:lang w:val="pl-PL"/>
        </w:rPr>
        <w:t>IV  Zaključivanje okvirnog sporazuma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Zaključiće se okvirni sporazum:</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802B93" w:rsidP="00802B93">
      <w:pPr>
        <w:spacing w:after="0" w:line="240" w:lineRule="auto"/>
        <w:jc w:val="both"/>
        <w:rPr>
          <w:rFonts w:ascii="Times New Roman" w:hAnsi="Times New Roman" w:cs="Times New Roman"/>
          <w:color w:val="000000"/>
          <w:sz w:val="24"/>
          <w:szCs w:val="24"/>
          <w:lang w:val="da-DK"/>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da-DK"/>
        </w:rPr>
        <w:t xml:space="preserve"> ne</w:t>
      </w:r>
    </w:p>
    <w:p w:rsidR="00802B93" w:rsidRPr="00745642"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rPr>
        <w:t xml:space="preserve">V Način određivanja predmeta i </w:t>
      </w:r>
      <w:r w:rsidRPr="00745642">
        <w:rPr>
          <w:rFonts w:ascii="Times New Roman" w:hAnsi="Times New Roman" w:cs="Times New Roman"/>
          <w:b/>
          <w:bCs/>
          <w:color w:val="000000"/>
          <w:sz w:val="24"/>
          <w:szCs w:val="24"/>
          <w:lang w:val="pl-PL"/>
        </w:rPr>
        <w:t>procijenjena vrijednost javne nabavke</w:t>
      </w:r>
      <w:r w:rsidRPr="00745642">
        <w:rPr>
          <w:rFonts w:ascii="Times New Roman" w:hAnsi="Times New Roman" w:cs="Times New Roman"/>
          <w:b/>
          <w:bCs/>
          <w:color w:val="000000"/>
          <w:sz w:val="24"/>
          <w:szCs w:val="24"/>
        </w:rPr>
        <w:t>:</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shd w:val="clear" w:color="auto" w:fill="000000" w:themeFill="text1"/>
        </w:rPr>
        <w:lastRenderedPageBreak/>
        <w:sym w:font="Wingdings" w:char="F0A8"/>
      </w:r>
      <w:r w:rsidRPr="00745642">
        <w:rPr>
          <w:rFonts w:ascii="Times New Roman" w:hAnsi="Times New Roman" w:cs="Times New Roman"/>
          <w:color w:val="000000"/>
          <w:sz w:val="24"/>
          <w:szCs w:val="24"/>
        </w:rPr>
        <w:t xml:space="preserve"> </w:t>
      </w:r>
      <w:r w:rsidRPr="00745642">
        <w:rPr>
          <w:rFonts w:ascii="Times New Roman" w:hAnsi="Times New Roman" w:cs="Times New Roman"/>
          <w:b/>
          <w:bCs/>
          <w:color w:val="000000"/>
          <w:sz w:val="24"/>
          <w:szCs w:val="24"/>
          <w:lang w:val="pl-PL"/>
        </w:rPr>
        <w:t xml:space="preserve">Procijenjena vrijednost predmeta nabavke </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Predmet javne nabavke se nabavlja:</w:t>
      </w:r>
    </w:p>
    <w:p w:rsidR="00802B93" w:rsidRPr="00745642" w:rsidRDefault="00802B93"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proofErr w:type="gramStart"/>
      <w:r w:rsidRPr="00745642">
        <w:rPr>
          <w:rFonts w:ascii="Times New Roman" w:hAnsi="Times New Roman" w:cs="Times New Roman"/>
          <w:color w:val="000000"/>
          <w:sz w:val="24"/>
          <w:szCs w:val="24"/>
        </w:rPr>
        <w:t>kao</w:t>
      </w:r>
      <w:proofErr w:type="gramEnd"/>
      <w:r w:rsidRPr="00745642">
        <w:rPr>
          <w:rFonts w:ascii="Times New Roman" w:hAnsi="Times New Roman" w:cs="Times New Roman"/>
          <w:color w:val="000000"/>
          <w:sz w:val="24"/>
          <w:szCs w:val="24"/>
        </w:rPr>
        <w:t xml:space="preserve"> cjelina,</w:t>
      </w:r>
      <w:r w:rsidR="00D95FF9" w:rsidRPr="00745642">
        <w:rPr>
          <w:rFonts w:ascii="Times New Roman" w:hAnsi="Times New Roman" w:cs="Times New Roman"/>
          <w:color w:val="000000"/>
          <w:sz w:val="24"/>
          <w:szCs w:val="24"/>
          <w:lang w:val="pl-PL"/>
        </w:rPr>
        <w:t xml:space="preserve"> procijenjene vrijednosti </w:t>
      </w:r>
      <w:r w:rsidRPr="00745642">
        <w:rPr>
          <w:rFonts w:ascii="Times New Roman" w:hAnsi="Times New Roman" w:cs="Times New Roman"/>
          <w:color w:val="000000"/>
          <w:sz w:val="24"/>
          <w:szCs w:val="24"/>
          <w:lang w:val="pl-PL"/>
        </w:rPr>
        <w:t>sa uračunatim PDV-</w:t>
      </w:r>
      <w:r w:rsidRPr="00745642">
        <w:rPr>
          <w:rFonts w:ascii="Times New Roman" w:hAnsi="Times New Roman" w:cs="Times New Roman"/>
          <w:sz w:val="24"/>
          <w:szCs w:val="24"/>
          <w:lang w:val="pl-PL"/>
        </w:rPr>
        <w:t xml:space="preserve">om </w:t>
      </w:r>
      <w:r w:rsidR="00F70E89">
        <w:rPr>
          <w:rFonts w:ascii="Times New Roman" w:hAnsi="Times New Roman" w:cs="Times New Roman"/>
          <w:sz w:val="24"/>
          <w:szCs w:val="24"/>
          <w:lang w:val="pl-PL"/>
        </w:rPr>
        <w:t>198</w:t>
      </w:r>
      <w:r w:rsidR="009D3A72" w:rsidRPr="00745642">
        <w:rPr>
          <w:rFonts w:ascii="Times New Roman" w:hAnsi="Times New Roman" w:cs="Times New Roman"/>
          <w:sz w:val="24"/>
          <w:szCs w:val="24"/>
          <w:lang w:val="pl-PL"/>
        </w:rPr>
        <w:t>.0</w:t>
      </w:r>
      <w:r w:rsidR="00AC7C37" w:rsidRPr="00745642">
        <w:rPr>
          <w:rFonts w:ascii="Times New Roman" w:hAnsi="Times New Roman" w:cs="Times New Roman"/>
          <w:sz w:val="24"/>
          <w:szCs w:val="24"/>
          <w:lang w:val="pl-PL"/>
        </w:rPr>
        <w:t>00</w:t>
      </w:r>
      <w:r w:rsidR="009D3A72" w:rsidRPr="00745642">
        <w:rPr>
          <w:rFonts w:ascii="Times New Roman" w:hAnsi="Times New Roman" w:cs="Times New Roman"/>
          <w:sz w:val="24"/>
          <w:szCs w:val="24"/>
          <w:lang w:val="pl-PL"/>
        </w:rPr>
        <w:t>,00</w:t>
      </w:r>
      <w:r w:rsidR="00AC7C37" w:rsidRPr="00745642">
        <w:rPr>
          <w:rFonts w:ascii="Times New Roman" w:hAnsi="Times New Roman" w:cs="Times New Roman"/>
          <w:sz w:val="24"/>
          <w:szCs w:val="24"/>
          <w:lang w:val="pl-PL"/>
        </w:rPr>
        <w:t xml:space="preserve"> €</w:t>
      </w:r>
    </w:p>
    <w:p w:rsidR="00AC7C37" w:rsidRPr="00745642" w:rsidRDefault="00AC7C37" w:rsidP="00802B93">
      <w:pPr>
        <w:spacing w:after="0" w:line="240" w:lineRule="auto"/>
        <w:jc w:val="both"/>
        <w:rPr>
          <w:rFonts w:ascii="Times New Roman" w:hAnsi="Times New Roman" w:cs="Times New Roman"/>
          <w:color w:val="000000"/>
          <w:sz w:val="24"/>
          <w:szCs w:val="24"/>
        </w:rPr>
      </w:pPr>
    </w:p>
    <w:p w:rsidR="00802B93" w:rsidRPr="00745642"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V</w:t>
      </w:r>
      <w:r w:rsidR="007539A7"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rPr>
        <w:t xml:space="preserve"> Mogu</w:t>
      </w:r>
      <w:r w:rsidRPr="00745642">
        <w:rPr>
          <w:rFonts w:ascii="Times New Roman" w:hAnsi="Times New Roman" w:cs="Times New Roman"/>
          <w:b/>
          <w:bCs/>
          <w:color w:val="000000"/>
          <w:sz w:val="24"/>
          <w:szCs w:val="24"/>
          <w:lang w:val="hr-HR"/>
        </w:rPr>
        <w:t>ć</w:t>
      </w:r>
      <w:r w:rsidRPr="00745642">
        <w:rPr>
          <w:rFonts w:ascii="Times New Roman" w:hAnsi="Times New Roman" w:cs="Times New Roman"/>
          <w:b/>
          <w:bCs/>
          <w:color w:val="000000"/>
          <w:sz w:val="24"/>
          <w:szCs w:val="24"/>
        </w:rPr>
        <w:t>nost podnošenja alternativnih ponuda</w:t>
      </w:r>
    </w:p>
    <w:p w:rsidR="00802B93" w:rsidRPr="00745642" w:rsidRDefault="00802B93" w:rsidP="00802B93">
      <w:pPr>
        <w:spacing w:after="0" w:line="240" w:lineRule="auto"/>
        <w:jc w:val="both"/>
        <w:rPr>
          <w:rFonts w:ascii="Times New Roman" w:hAnsi="Times New Roman" w:cs="Times New Roman"/>
          <w:color w:val="000000"/>
          <w:sz w:val="24"/>
          <w:szCs w:val="24"/>
          <w:lang w:val="pl-PL"/>
        </w:rPr>
      </w:pPr>
    </w:p>
    <w:p w:rsidR="00802B93" w:rsidRPr="00745642" w:rsidRDefault="00D863F8" w:rsidP="00802B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 xml:space="preserve"> </w:t>
      </w:r>
      <w:r w:rsidR="00802B93" w:rsidRPr="00745642">
        <w:rPr>
          <w:rFonts w:ascii="Times New Roman" w:hAnsi="Times New Roman" w:cs="Times New Roman"/>
          <w:color w:val="000000"/>
          <w:sz w:val="24"/>
          <w:szCs w:val="24"/>
          <w:lang w:val="pl-PL"/>
        </w:rPr>
        <w:t>ne</w:t>
      </w:r>
    </w:p>
    <w:p w:rsidR="007539A7" w:rsidRPr="00745642" w:rsidRDefault="007539A7" w:rsidP="00802B93">
      <w:pPr>
        <w:spacing w:after="0" w:line="240" w:lineRule="auto"/>
        <w:jc w:val="both"/>
        <w:rPr>
          <w:rFonts w:ascii="Times New Roman" w:hAnsi="Times New Roman" w:cs="Times New Roman"/>
          <w:color w:val="000000"/>
          <w:sz w:val="24"/>
          <w:szCs w:val="24"/>
          <w:lang w:val="pl-PL"/>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 Uslovi za učešće u postupku javne nabavke</w:t>
      </w:r>
    </w:p>
    <w:p w:rsidR="007539A7" w:rsidRPr="00745642"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745642"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745642">
        <w:rPr>
          <w:rFonts w:ascii="Times New Roman" w:hAnsi="Times New Roman" w:cs="Times New Roman"/>
          <w:b/>
          <w:bCs/>
          <w:color w:val="000000"/>
          <w:sz w:val="24"/>
          <w:szCs w:val="24"/>
          <w:lang w:val="sl-SI"/>
        </w:rPr>
        <w:t>a) Obavezni uslovi</w:t>
      </w:r>
      <w:r w:rsidRPr="00745642">
        <w:rPr>
          <w:rFonts w:ascii="Times New Roman" w:hAnsi="Times New Roman" w:cs="Times New Roman"/>
          <w:b/>
          <w:bCs/>
          <w:color w:val="000000"/>
          <w:sz w:val="24"/>
          <w:szCs w:val="24"/>
          <w:u w:val="single"/>
          <w:lang w:val="sl-SI"/>
        </w:rPr>
        <w:t xml:space="preserve"> </w:t>
      </w:r>
    </w:p>
    <w:p w:rsidR="007539A7" w:rsidRPr="00745642"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 postupku javne nabavke može da učestvuje samo ponuđač koji:</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 je upisan u registar kod organa nadležnog za registraciju privrednih subjekata;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745642"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Pr="00745642"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45642"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Dokazivanje ispunjenosti obaveznih uslova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Ispunjenost obaveznih uslova dokazuje se dostavljanjem:</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745642"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6A43E0"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rPr>
      </w:pPr>
      <w:r w:rsidRPr="00745642">
        <w:rPr>
          <w:rFonts w:ascii="Times New Roman" w:hAnsi="Times New Roman" w:cs="Times New Roman"/>
          <w:color w:val="000000"/>
          <w:sz w:val="24"/>
          <w:szCs w:val="24"/>
          <w:lang w:val="pt-BR"/>
        </w:rPr>
        <w:t xml:space="preserve">4) </w:t>
      </w:r>
      <w:r w:rsidR="004573B6" w:rsidRPr="006A43E0">
        <w:rPr>
          <w:rFonts w:ascii="Times New Roman" w:hAnsi="Times New Roman" w:cs="Times New Roman"/>
          <w:sz w:val="24"/>
          <w:szCs w:val="24"/>
        </w:rPr>
        <w:t>dokaza o posjedovanju važeće dozvole, licence, odobrenja, odnosno drugog akta i</w:t>
      </w:r>
      <w:r w:rsidR="004573B6">
        <w:rPr>
          <w:rFonts w:ascii="Times New Roman" w:hAnsi="Times New Roman" w:cs="Times New Roman"/>
          <w:sz w:val="24"/>
          <w:szCs w:val="24"/>
        </w:rPr>
        <w:t xml:space="preserve">zdatog od nadležnog organa,  a </w:t>
      </w:r>
      <w:r w:rsidR="004573B6">
        <w:rPr>
          <w:rFonts w:ascii="Times New Roman" w:hAnsi="Times New Roman" w:cs="Times New Roman"/>
          <w:sz w:val="24"/>
          <w:szCs w:val="24"/>
          <w:lang w:val="sl-SI"/>
        </w:rPr>
        <w:t>s</w:t>
      </w:r>
      <w:r w:rsidR="004573B6" w:rsidRPr="003F0198">
        <w:rPr>
          <w:rFonts w:ascii="Times New Roman" w:hAnsi="Times New Roman" w:cs="Times New Roman"/>
          <w:sz w:val="24"/>
          <w:szCs w:val="24"/>
          <w:lang w:val="sl-SI"/>
        </w:rPr>
        <w:t xml:space="preserve">hodno </w:t>
      </w:r>
      <w:r w:rsidR="004573B6">
        <w:rPr>
          <w:rFonts w:ascii="Times New Roman" w:hAnsi="Times New Roman" w:cs="Times New Roman"/>
          <w:sz w:val="24"/>
          <w:szCs w:val="24"/>
          <w:lang w:val="sl-SI"/>
        </w:rPr>
        <w:t xml:space="preserve">Zakonu </w:t>
      </w:r>
      <w:r w:rsidR="004573B6" w:rsidRPr="003F0198">
        <w:rPr>
          <w:rFonts w:ascii="Times New Roman" w:hAnsi="Times New Roman" w:cs="Times New Roman"/>
          <w:sz w:val="24"/>
          <w:szCs w:val="24"/>
          <w:lang w:val="sl-SI"/>
        </w:rPr>
        <w:t>o planiranju prostora i izgradnji objekta ( “Službeni list CG “ br.64/17 od 06.10.2017. godine)</w:t>
      </w:r>
      <w:r w:rsidR="00AB2B55">
        <w:rPr>
          <w:rFonts w:ascii="Times New Roman" w:hAnsi="Times New Roman" w:cs="Times New Roman"/>
          <w:sz w:val="24"/>
          <w:szCs w:val="24"/>
          <w:lang w:val="sl-SI"/>
        </w:rPr>
        <w:t xml:space="preserve"> i </w:t>
      </w:r>
      <w:r w:rsidR="00AB2B55" w:rsidRPr="0091645B">
        <w:rPr>
          <w:rFonts w:ascii="Times New Roman" w:hAnsi="Times New Roman" w:cs="Times New Roman"/>
          <w:i/>
          <w:sz w:val="24"/>
          <w:szCs w:val="24"/>
          <w:u w:val="single"/>
          <w:lang w:val="sl-SI"/>
        </w:rPr>
        <w:t xml:space="preserve">Zakonu o državnom premjeru i katastru nepokretnosti </w:t>
      </w:r>
      <w:r w:rsidR="00AB2B55" w:rsidRPr="0091645B">
        <w:rPr>
          <w:i/>
          <w:sz w:val="23"/>
          <w:szCs w:val="23"/>
          <w:u w:val="single"/>
        </w:rPr>
        <w:t xml:space="preserve">("Službeni list RCG", br. 029/07, “Službeni list CG", br. 073/10, 032/11, 040/11, 043/15, 037/17, 037/17, 017/18 </w:t>
      </w:r>
      <w:proofErr w:type="gramStart"/>
      <w:r w:rsidR="00AB2B55" w:rsidRPr="0091645B">
        <w:rPr>
          <w:i/>
          <w:sz w:val="23"/>
          <w:szCs w:val="23"/>
          <w:u w:val="single"/>
        </w:rPr>
        <w:t>od</w:t>
      </w:r>
      <w:proofErr w:type="gramEnd"/>
      <w:r w:rsidR="00AB2B55" w:rsidRPr="0091645B">
        <w:rPr>
          <w:i/>
          <w:sz w:val="23"/>
          <w:szCs w:val="23"/>
          <w:u w:val="single"/>
        </w:rPr>
        <w:t xml:space="preserve"> 20.03.2018)</w:t>
      </w:r>
      <w:r w:rsidR="004573B6">
        <w:rPr>
          <w:rFonts w:ascii="Times New Roman" w:hAnsi="Times New Roman" w:cs="Times New Roman"/>
          <w:sz w:val="24"/>
          <w:szCs w:val="24"/>
          <w:lang w:val="sl-SI"/>
        </w:rPr>
        <w:t xml:space="preserve"> i to:</w:t>
      </w:r>
    </w:p>
    <w:p w:rsidR="004573B6" w:rsidRPr="008C3A8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E80AD3" w:rsidTr="004573B6">
        <w:trPr>
          <w:trHeight w:val="700"/>
        </w:trPr>
        <w:tc>
          <w:tcPr>
            <w:tcW w:w="9145" w:type="dxa"/>
          </w:tcPr>
          <w:p w:rsidR="004573B6" w:rsidRPr="00EA64F2"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573B6"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4573B6" w:rsidRPr="000513BE"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themeColor="text1"/>
                <w:sz w:val="24"/>
                <w:szCs w:val="24"/>
                <w:lang w:val="pl-PL"/>
              </w:rPr>
            </w:pPr>
            <w:r w:rsidRPr="000513BE">
              <w:rPr>
                <w:rFonts w:ascii="Times New Roman" w:hAnsi="Times New Roman" w:cs="Times New Roman"/>
                <w:color w:val="000000" w:themeColor="text1"/>
                <w:sz w:val="24"/>
                <w:szCs w:val="24"/>
                <w:lang w:val="pl-PL"/>
              </w:rPr>
              <w:t>Licencu za izvođenje geodetskih radova.</w:t>
            </w:r>
          </w:p>
          <w:p w:rsidR="004573B6" w:rsidRPr="00E80AD3"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B175F7">
              <w:rPr>
                <w:rFonts w:ascii="Times New Roman" w:eastAsia="PMingLiU" w:hAnsi="Times New Roman" w:cs="Times New Roman"/>
                <w:color w:val="FF0000"/>
                <w:sz w:val="24"/>
                <w:szCs w:val="24"/>
                <w:lang w:val="pl-PL" w:eastAsia="zh-TW"/>
              </w:rPr>
              <w:t xml:space="preserve"> </w:t>
            </w:r>
          </w:p>
        </w:tc>
      </w:tr>
    </w:tbl>
    <w:p w:rsidR="00D934D7" w:rsidRPr="00372FB7" w:rsidRDefault="00D934D7" w:rsidP="004573B6">
      <w:pPr>
        <w:autoSpaceDE w:val="0"/>
        <w:autoSpaceDN w:val="0"/>
        <w:adjustRightInd w:val="0"/>
        <w:spacing w:after="0" w:line="240" w:lineRule="auto"/>
        <w:ind w:left="756" w:hanging="306"/>
        <w:jc w:val="both"/>
        <w:rPr>
          <w:rFonts w:ascii="Times New Roman" w:hAnsi="Times New Roman" w:cs="Times New Roman"/>
          <w:color w:val="FF0000"/>
          <w:sz w:val="24"/>
          <w:szCs w:val="24"/>
        </w:rPr>
      </w:pPr>
    </w:p>
    <w:p w:rsidR="00FE7703" w:rsidRDefault="00D934D7" w:rsidP="00FE7703">
      <w:pPr>
        <w:spacing w:after="0" w:line="240" w:lineRule="auto"/>
        <w:jc w:val="both"/>
        <w:rPr>
          <w:rFonts w:ascii="Times New Roman" w:eastAsia="PMingLiU" w:hAnsi="Times New Roman" w:cs="Times New Roman"/>
          <w:sz w:val="24"/>
          <w:szCs w:val="24"/>
          <w:lang w:val="pl-PL" w:eastAsia="zh-TW"/>
        </w:rPr>
      </w:pPr>
      <w:r w:rsidRPr="00745642">
        <w:rPr>
          <w:rFonts w:ascii="Times New Roman" w:eastAsia="PMingLiU" w:hAnsi="Times New Roman" w:cs="Times New Roman"/>
          <w:sz w:val="24"/>
          <w:szCs w:val="24"/>
          <w:lang w:val="pl-PL" w:eastAsia="zh-TW"/>
        </w:rPr>
        <w:lastRenderedPageBreak/>
        <w:t xml:space="preserve"> </w:t>
      </w:r>
    </w:p>
    <w:p w:rsidR="007539A7" w:rsidRPr="00FE7703" w:rsidRDefault="007539A7" w:rsidP="00FE7703">
      <w:pPr>
        <w:spacing w:after="0" w:line="240" w:lineRule="auto"/>
        <w:jc w:val="both"/>
        <w:rPr>
          <w:rFonts w:ascii="Times New Roman" w:eastAsia="PMingLiU" w:hAnsi="Times New Roman" w:cs="Times New Roman"/>
          <w:sz w:val="24"/>
          <w:szCs w:val="24"/>
          <w:lang w:val="pl-PL" w:eastAsia="zh-TW"/>
        </w:rPr>
      </w:pPr>
      <w:r w:rsidRPr="00745642">
        <w:rPr>
          <w:rFonts w:ascii="Times New Roman" w:hAnsi="Times New Roman" w:cs="Times New Roman"/>
          <w:b/>
          <w:bCs/>
          <w:color w:val="000000"/>
          <w:sz w:val="24"/>
          <w:szCs w:val="24"/>
          <w:lang w:val="pl-PL"/>
        </w:rPr>
        <w:t>b) Fakultativni uslovi</w:t>
      </w:r>
    </w:p>
    <w:p w:rsidR="007539A7" w:rsidRPr="00745642"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45642" w:rsidRDefault="007539A7" w:rsidP="007539A7">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b/>
          <w:bCs/>
          <w:color w:val="000000"/>
          <w:sz w:val="24"/>
          <w:szCs w:val="24"/>
          <w:lang w:val="pl-PL"/>
        </w:rPr>
        <w:t xml:space="preserve">b1) </w:t>
      </w:r>
      <w:r w:rsidRPr="00745642">
        <w:rPr>
          <w:rFonts w:ascii="Times New Roman" w:hAnsi="Times New Roman" w:cs="Times New Roman"/>
          <w:b/>
          <w:bCs/>
          <w:color w:val="000000"/>
          <w:sz w:val="24"/>
          <w:szCs w:val="24"/>
          <w:u w:val="single"/>
          <w:lang w:val="pl-PL"/>
        </w:rPr>
        <w:t>ekonomsko-finansijska sposobnost</w:t>
      </w:r>
    </w:p>
    <w:p w:rsidR="007539A7" w:rsidRPr="00745642"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21518F"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4573B6"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62165D" w:rsidRDefault="0062165D"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4573B6" w:rsidRPr="0021518F" w:rsidRDefault="004573B6" w:rsidP="004573B6">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r w:rsidRPr="00745642">
        <w:rPr>
          <w:rFonts w:ascii="Times New Roman" w:hAnsi="Times New Roman" w:cs="Times New Roman"/>
          <w:b/>
          <w:bCs/>
          <w:color w:val="000000"/>
          <w:sz w:val="24"/>
          <w:szCs w:val="24"/>
          <w:lang w:val="sl-SI"/>
        </w:rPr>
        <w:t xml:space="preserve">b2) </w:t>
      </w:r>
      <w:r w:rsidRPr="00745642">
        <w:rPr>
          <w:rFonts w:ascii="Times New Roman" w:hAnsi="Times New Roman" w:cs="Times New Roman"/>
          <w:b/>
          <w:bCs/>
          <w:color w:val="000000"/>
          <w:sz w:val="24"/>
          <w:szCs w:val="24"/>
          <w:u w:val="single"/>
          <w:lang w:val="sl-SI"/>
        </w:rPr>
        <w:t>Stručno-tehnička i kadrovska osposobljenost</w:t>
      </w:r>
    </w:p>
    <w:p w:rsidR="007539A7" w:rsidRPr="00745642" w:rsidRDefault="007539A7" w:rsidP="007539A7">
      <w:pPr>
        <w:spacing w:after="0" w:line="240" w:lineRule="auto"/>
        <w:jc w:val="both"/>
        <w:rPr>
          <w:rFonts w:ascii="Times New Roman" w:hAnsi="Times New Roman" w:cs="Times New Roman"/>
          <w:b/>
          <w:bCs/>
          <w:color w:val="000000"/>
          <w:sz w:val="24"/>
          <w:szCs w:val="24"/>
          <w:lang w:val="sl-SI"/>
        </w:rPr>
      </w:pPr>
    </w:p>
    <w:p w:rsidR="007539A7" w:rsidRPr="00745642" w:rsidRDefault="007539A7" w:rsidP="007539A7">
      <w:pPr>
        <w:spacing w:after="0" w:line="240" w:lineRule="auto"/>
        <w:rPr>
          <w:rFonts w:ascii="Times New Roman" w:hAnsi="Times New Roman" w:cs="Times New Roman"/>
          <w:b/>
          <w:bCs/>
          <w:color w:val="000000"/>
          <w:sz w:val="24"/>
          <w:szCs w:val="24"/>
          <w:u w:val="single"/>
          <w:lang w:val="sl-SI"/>
        </w:rPr>
      </w:pPr>
      <w:r w:rsidRPr="00745642">
        <w:rPr>
          <w:rFonts w:ascii="Times New Roman" w:hAnsi="Times New Roman" w:cs="Times New Roman"/>
          <w:bCs/>
          <w:color w:val="000000"/>
          <w:sz w:val="24"/>
          <w:szCs w:val="24"/>
          <w:lang w:val="sl-SI"/>
        </w:rPr>
        <w:t xml:space="preserve">      </w:t>
      </w:r>
      <w:r w:rsidRPr="00745642">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745642">
        <w:rPr>
          <w:rFonts w:ascii="Times New Roman" w:hAnsi="Times New Roman" w:cs="Times New Roman"/>
          <w:b/>
          <w:bCs/>
          <w:color w:val="000000"/>
          <w:sz w:val="24"/>
          <w:szCs w:val="24"/>
          <w:u w:val="single"/>
          <w:lang w:val="sl-SI"/>
        </w:rPr>
        <w:t>radova</w:t>
      </w:r>
      <w:r w:rsidRPr="00745642">
        <w:rPr>
          <w:rFonts w:ascii="Times New Roman" w:hAnsi="Times New Roman" w:cs="Times New Roman"/>
          <w:b/>
          <w:bCs/>
          <w:color w:val="000000"/>
          <w:sz w:val="24"/>
          <w:szCs w:val="24"/>
          <w:lang w:val="sl-SI"/>
        </w:rPr>
        <w:t xml:space="preserve"> dokazuje se dostavljanjem sljedećih dokaza:</w:t>
      </w:r>
    </w:p>
    <w:p w:rsidR="007539A7" w:rsidRPr="00745642" w:rsidRDefault="007539A7" w:rsidP="007539A7">
      <w:pPr>
        <w:spacing w:after="0" w:line="240" w:lineRule="auto"/>
        <w:jc w:val="both"/>
        <w:rPr>
          <w:rFonts w:ascii="Times New Roman" w:hAnsi="Times New Roman" w:cs="Times New Roman"/>
          <w:color w:val="000000"/>
          <w:sz w:val="24"/>
          <w:szCs w:val="24"/>
          <w:lang w:val="sl-SI"/>
        </w:rPr>
      </w:pPr>
    </w:p>
    <w:p w:rsidR="007539A7" w:rsidRPr="00745642" w:rsidRDefault="007539A7" w:rsidP="007539A7">
      <w:pPr>
        <w:spacing w:after="0" w:line="240" w:lineRule="auto"/>
        <w:ind w:firstLine="426"/>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745642" w:rsidRDefault="00282875" w:rsidP="004C5265">
      <w:pPr>
        <w:pStyle w:val="T30X"/>
        <w:ind w:left="567" w:hanging="283"/>
        <w:rPr>
          <w:sz w:val="24"/>
          <w:szCs w:val="24"/>
          <w:lang w:val="sl-SI"/>
        </w:rPr>
      </w:pPr>
    </w:p>
    <w:p w:rsidR="00742C12" w:rsidRPr="0074564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VIII Rok važenja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 xml:space="preserve">Period važenja ponude je </w:t>
      </w:r>
      <w:r w:rsidR="00B175F7">
        <w:rPr>
          <w:rFonts w:ascii="Times New Roman" w:hAnsi="Times New Roman" w:cs="Times New Roman"/>
          <w:sz w:val="24"/>
          <w:szCs w:val="24"/>
          <w:lang w:val="sl-SI"/>
        </w:rPr>
        <w:t>60</w:t>
      </w:r>
      <w:r w:rsidRPr="00745642">
        <w:rPr>
          <w:rFonts w:ascii="Times New Roman" w:hAnsi="Times New Roman" w:cs="Times New Roman"/>
          <w:sz w:val="24"/>
          <w:szCs w:val="24"/>
          <w:lang w:val="sl-SI"/>
        </w:rPr>
        <w:t xml:space="preserve"> dana </w:t>
      </w:r>
      <w:r w:rsidRPr="00745642">
        <w:rPr>
          <w:rFonts w:ascii="Times New Roman" w:hAnsi="Times New Roman" w:cs="Times New Roman"/>
          <w:color w:val="000000"/>
          <w:sz w:val="24"/>
          <w:szCs w:val="24"/>
          <w:lang w:val="sl-SI"/>
        </w:rPr>
        <w:t>od dana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IX Garancija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color w:val="000000"/>
          <w:sz w:val="24"/>
          <w:szCs w:val="24"/>
          <w:lang w:val="pl-PL"/>
        </w:rPr>
        <w:t>Da.</w:t>
      </w:r>
    </w:p>
    <w:p w:rsidR="00742C12" w:rsidRPr="00745642" w:rsidRDefault="00742C12" w:rsidP="00742C12">
      <w:pPr>
        <w:spacing w:before="96"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Pr>
          <w:rFonts w:ascii="Times New Roman" w:hAnsi="Times New Roman" w:cs="Times New Roman"/>
          <w:color w:val="000000"/>
          <w:sz w:val="24"/>
          <w:szCs w:val="24"/>
          <w:lang w:val="sr-Latn-CS"/>
        </w:rPr>
        <w:t>10</w:t>
      </w:r>
      <w:r w:rsidRPr="00745642">
        <w:rPr>
          <w:rFonts w:ascii="Times New Roman" w:hAnsi="Times New Roman" w:cs="Times New Roman"/>
          <w:color w:val="000000"/>
          <w:sz w:val="24"/>
          <w:szCs w:val="24"/>
          <w:lang w:val="sr-Latn-CS"/>
        </w:rPr>
        <w:t xml:space="preserve"> dana nakon isteka važenja ponude.</w:t>
      </w:r>
    </w:p>
    <w:p w:rsidR="00742C12" w:rsidRPr="00745642" w:rsidRDefault="00742C12" w:rsidP="007539A7">
      <w:pPr>
        <w:rPr>
          <w:rFonts w:ascii="Times New Roman" w:hAnsi="Times New Roman" w:cs="Times New Roman"/>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X  Rok i mjesto izvr</w:t>
      </w:r>
      <w:r w:rsidRPr="00745642">
        <w:rPr>
          <w:rFonts w:ascii="Times New Roman" w:hAnsi="Times New Roman" w:cs="Times New Roman"/>
          <w:b/>
          <w:bCs/>
          <w:color w:val="000000"/>
          <w:sz w:val="24"/>
          <w:szCs w:val="24"/>
          <w:lang w:val="sr-Latn-CS"/>
        </w:rPr>
        <w:t>šenja ugovora</w:t>
      </w:r>
    </w:p>
    <w:p w:rsidR="00742C12" w:rsidRPr="006A282C" w:rsidRDefault="00742C12" w:rsidP="00742C12">
      <w:pPr>
        <w:spacing w:after="0" w:line="240" w:lineRule="auto"/>
        <w:jc w:val="both"/>
        <w:rPr>
          <w:rFonts w:ascii="Times New Roman" w:hAnsi="Times New Roman" w:cs="Times New Roman"/>
          <w:b/>
          <w:bCs/>
          <w:sz w:val="24"/>
          <w:szCs w:val="24"/>
          <w:lang w:val="sr-Latn-CS"/>
        </w:rPr>
      </w:pPr>
    </w:p>
    <w:p w:rsidR="00742C12" w:rsidRPr="00745642" w:rsidRDefault="00742C12" w:rsidP="00CA1CFC">
      <w:pPr>
        <w:spacing w:after="0"/>
        <w:jc w:val="both"/>
        <w:rPr>
          <w:rFonts w:ascii="Times New Roman" w:hAnsi="Times New Roman" w:cs="Times New Roman"/>
          <w:color w:val="000000" w:themeColor="text1"/>
          <w:sz w:val="24"/>
          <w:szCs w:val="24"/>
          <w:lang w:val="sr-Latn-CS"/>
        </w:rPr>
      </w:pPr>
      <w:r w:rsidRPr="006A282C">
        <w:rPr>
          <w:rFonts w:ascii="Times New Roman" w:hAnsi="Times New Roman" w:cs="Times New Roman"/>
          <w:sz w:val="24"/>
          <w:szCs w:val="24"/>
          <w:lang w:val="sr-Latn-CS"/>
        </w:rPr>
        <w:t xml:space="preserve">a) Rok izvršenja ugovora je </w:t>
      </w:r>
      <w:r w:rsidR="00B175F7">
        <w:rPr>
          <w:rFonts w:ascii="Times New Roman" w:hAnsi="Times New Roman" w:cs="Times New Roman"/>
          <w:sz w:val="24"/>
          <w:szCs w:val="24"/>
          <w:lang w:val="sr-Latn-CS"/>
        </w:rPr>
        <w:t>25</w:t>
      </w:r>
      <w:r w:rsidR="00C56A15" w:rsidRPr="006A282C">
        <w:rPr>
          <w:rFonts w:ascii="Times New Roman" w:hAnsi="Times New Roman" w:cs="Times New Roman"/>
          <w:sz w:val="24"/>
          <w:szCs w:val="24"/>
          <w:lang w:val="sr-Latn-CS"/>
        </w:rPr>
        <w:t xml:space="preserve"> dana</w:t>
      </w:r>
      <w:r w:rsidR="00216336" w:rsidRPr="006A282C">
        <w:rPr>
          <w:rFonts w:ascii="Times New Roman" w:hAnsi="Times New Roman" w:cs="Times New Roman"/>
          <w:sz w:val="24"/>
          <w:szCs w:val="24"/>
          <w:lang w:val="sr-Latn-CS"/>
        </w:rPr>
        <w:t xml:space="preserve"> </w:t>
      </w:r>
      <w:r w:rsidR="00216336" w:rsidRPr="00745642">
        <w:rPr>
          <w:rFonts w:ascii="Times New Roman" w:hAnsi="Times New Roman" w:cs="Times New Roman"/>
          <w:color w:val="000000" w:themeColor="text1"/>
          <w:sz w:val="24"/>
          <w:szCs w:val="24"/>
          <w:lang w:val="sr-Latn-CS"/>
        </w:rPr>
        <w:t>od</w:t>
      </w:r>
      <w:r w:rsidRPr="00745642">
        <w:rPr>
          <w:rFonts w:ascii="Times New Roman" w:hAnsi="Times New Roman" w:cs="Times New Roman"/>
          <w:color w:val="000000" w:themeColor="text1"/>
          <w:sz w:val="24"/>
          <w:szCs w:val="24"/>
          <w:lang w:val="sr-Latn-CS"/>
        </w:rPr>
        <w:t xml:space="preserve"> dana </w:t>
      </w:r>
      <w:r w:rsidR="008D195E">
        <w:rPr>
          <w:rFonts w:ascii="Times New Roman" w:hAnsi="Times New Roman" w:cs="Times New Roman"/>
          <w:color w:val="000000" w:themeColor="text1"/>
          <w:sz w:val="24"/>
          <w:szCs w:val="24"/>
          <w:lang w:val="sr-Latn-CS"/>
        </w:rPr>
        <w:t xml:space="preserve">uvođenja izvođača u posao a po </w:t>
      </w:r>
      <w:r w:rsidR="009F750F" w:rsidRPr="00745642">
        <w:rPr>
          <w:rFonts w:ascii="Times New Roman" w:hAnsi="Times New Roman" w:cs="Times New Roman"/>
          <w:color w:val="000000" w:themeColor="text1"/>
          <w:sz w:val="24"/>
          <w:szCs w:val="24"/>
          <w:lang w:val="sr-Latn-CS"/>
        </w:rPr>
        <w:t>zaključ</w:t>
      </w:r>
      <w:r w:rsidR="00E658E8" w:rsidRPr="00745642">
        <w:rPr>
          <w:rFonts w:ascii="Times New Roman" w:hAnsi="Times New Roman" w:cs="Times New Roman"/>
          <w:color w:val="000000" w:themeColor="text1"/>
          <w:sz w:val="24"/>
          <w:szCs w:val="24"/>
          <w:lang w:val="sr-Latn-CS"/>
        </w:rPr>
        <w:t>ivanj</w:t>
      </w:r>
      <w:r w:rsidR="008D195E">
        <w:rPr>
          <w:rFonts w:ascii="Times New Roman" w:hAnsi="Times New Roman" w:cs="Times New Roman"/>
          <w:color w:val="000000" w:themeColor="text1"/>
          <w:sz w:val="24"/>
          <w:szCs w:val="24"/>
          <w:lang w:val="sr-Latn-CS"/>
        </w:rPr>
        <w:t>u</w:t>
      </w:r>
      <w:r w:rsidR="009F750F" w:rsidRPr="00745642">
        <w:rPr>
          <w:rFonts w:ascii="Times New Roman" w:hAnsi="Times New Roman" w:cs="Times New Roman"/>
          <w:color w:val="000000" w:themeColor="text1"/>
          <w:sz w:val="24"/>
          <w:szCs w:val="24"/>
          <w:lang w:val="sr-Latn-CS"/>
        </w:rPr>
        <w:t xml:space="preserve"> ugovor</w:t>
      </w:r>
      <w:r w:rsidR="00E658E8" w:rsidRPr="00745642">
        <w:rPr>
          <w:rFonts w:ascii="Times New Roman" w:hAnsi="Times New Roman" w:cs="Times New Roman"/>
          <w:color w:val="000000" w:themeColor="text1"/>
          <w:sz w:val="24"/>
          <w:szCs w:val="24"/>
          <w:lang w:val="sr-Latn-CS"/>
        </w:rPr>
        <w:t>a</w:t>
      </w:r>
      <w:r w:rsidR="009F750F" w:rsidRPr="00745642">
        <w:rPr>
          <w:rFonts w:ascii="Times New Roman" w:hAnsi="Times New Roman" w:cs="Times New Roman"/>
          <w:color w:val="000000" w:themeColor="text1"/>
          <w:sz w:val="24"/>
          <w:szCs w:val="24"/>
          <w:lang w:val="sr-Latn-CS"/>
        </w:rPr>
        <w:t>.</w:t>
      </w:r>
      <w:r w:rsidR="00C51B41" w:rsidRPr="00C51B41">
        <w:rPr>
          <w:rFonts w:ascii="Times New Roman" w:hAnsi="Times New Roman"/>
          <w:sz w:val="24"/>
          <w:szCs w:val="24"/>
          <w:lang w:val="sl-SI"/>
        </w:rPr>
        <w:t xml:space="preserve"> </w:t>
      </w:r>
    </w:p>
    <w:p w:rsidR="00742C12" w:rsidRPr="00745642" w:rsidRDefault="00742C12" w:rsidP="00BB239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 Mjesto izvršenja ugovora je Tivat.</w:t>
      </w:r>
    </w:p>
    <w:p w:rsidR="00BB2390" w:rsidRPr="00745642" w:rsidRDefault="00BB2390" w:rsidP="00BB239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5642">
        <w:rPr>
          <w:rFonts w:ascii="Times New Roman" w:hAnsi="Times New Roman" w:cs="Times New Roman"/>
          <w:b/>
          <w:bCs/>
          <w:color w:val="000000"/>
          <w:sz w:val="24"/>
          <w:szCs w:val="24"/>
          <w:lang w:val="sr-Latn-CS"/>
        </w:rPr>
        <w:t>XI Jezik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hr-HR"/>
        </w:rPr>
      </w:pPr>
    </w:p>
    <w:p w:rsidR="00742C12" w:rsidRPr="00745642" w:rsidRDefault="00742C12" w:rsidP="00742C12">
      <w:pPr>
        <w:spacing w:after="0" w:line="240" w:lineRule="auto"/>
        <w:jc w:val="both"/>
        <w:rPr>
          <w:rFonts w:ascii="Times New Roman" w:hAnsi="Times New Roman" w:cs="Times New Roman"/>
          <w:color w:val="000000"/>
          <w:sz w:val="24"/>
          <w:szCs w:val="24"/>
          <w:lang w:val="hr-HR"/>
        </w:rPr>
      </w:pPr>
      <w:r w:rsidRPr="0074564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5642" w:rsidRDefault="00742C12" w:rsidP="00742C12">
      <w:pPr>
        <w:spacing w:after="0" w:line="240" w:lineRule="auto"/>
        <w:jc w:val="both"/>
        <w:rPr>
          <w:rFonts w:ascii="Times New Roman" w:hAnsi="Times New Roman" w:cs="Times New Roman"/>
          <w:color w:val="000000"/>
          <w:sz w:val="24"/>
          <w:szCs w:val="24"/>
          <w:lang w:val="hr-HR"/>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5642">
        <w:rPr>
          <w:rFonts w:ascii="Times New Roman" w:hAnsi="Times New Roman" w:cs="Times New Roman"/>
          <w:b/>
          <w:bCs/>
          <w:color w:val="000000"/>
          <w:sz w:val="24"/>
          <w:szCs w:val="24"/>
          <w:lang w:val="pl-PL"/>
        </w:rPr>
        <w:t>XII  Kriterijum za izbor najpovoljnije ponude:</w:t>
      </w:r>
    </w:p>
    <w:p w:rsidR="00742C12" w:rsidRPr="0074564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564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shd w:val="clear" w:color="auto" w:fill="000000" w:themeFill="text1"/>
          <w:lang w:val="pl-PL"/>
        </w:rPr>
        <w:t xml:space="preserve"> </w:t>
      </w:r>
      <w:r w:rsidRPr="00745642">
        <w:rPr>
          <w:rFonts w:ascii="Times New Roman" w:hAnsi="Times New Roman" w:cs="Times New Roman"/>
          <w:color w:val="000000"/>
          <w:sz w:val="24"/>
          <w:szCs w:val="24"/>
          <w:lang w:val="pl-PL"/>
        </w:rPr>
        <w:t xml:space="preserve"> najni</w:t>
      </w:r>
      <w:r w:rsidRPr="00745642">
        <w:rPr>
          <w:rFonts w:ascii="Times New Roman" w:hAnsi="Times New Roman" w:cs="Times New Roman"/>
          <w:color w:val="000000"/>
          <w:sz w:val="24"/>
          <w:szCs w:val="24"/>
          <w:lang w:val="hr-HR"/>
        </w:rPr>
        <w:t>ž</w:t>
      </w:r>
      <w:r w:rsidRPr="00745642">
        <w:rPr>
          <w:rFonts w:ascii="Times New Roman" w:hAnsi="Times New Roman" w:cs="Times New Roman"/>
          <w:color w:val="000000"/>
          <w:sz w:val="24"/>
          <w:szCs w:val="24"/>
          <w:lang w:val="pl-PL"/>
        </w:rPr>
        <w:t>a ponu</w:t>
      </w:r>
      <w:r w:rsidRPr="00745642">
        <w:rPr>
          <w:rFonts w:ascii="Times New Roman" w:hAnsi="Times New Roman" w:cs="Times New Roman"/>
          <w:color w:val="000000"/>
          <w:sz w:val="24"/>
          <w:szCs w:val="24"/>
          <w:lang w:val="hr-HR"/>
        </w:rPr>
        <w:t>đ</w:t>
      </w:r>
      <w:r w:rsidRPr="00745642">
        <w:rPr>
          <w:rFonts w:ascii="Times New Roman" w:hAnsi="Times New Roman" w:cs="Times New Roman"/>
          <w:color w:val="000000"/>
          <w:sz w:val="24"/>
          <w:szCs w:val="24"/>
          <w:lang w:val="pl-PL"/>
        </w:rPr>
        <w:t xml:space="preserve">ena cijena </w:t>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r>
      <w:r w:rsidRPr="00745642">
        <w:rPr>
          <w:rFonts w:ascii="Times New Roman" w:hAnsi="Times New Roman" w:cs="Times New Roman"/>
          <w:color w:val="000000"/>
          <w:sz w:val="24"/>
          <w:szCs w:val="24"/>
          <w:lang w:val="pl-PL"/>
        </w:rPr>
        <w:tab/>
        <w:t xml:space="preserve">broj bodova  </w:t>
      </w:r>
      <w:r w:rsidRPr="00745642">
        <w:rPr>
          <w:rFonts w:ascii="Times New Roman" w:hAnsi="Times New Roman" w:cs="Times New Roman"/>
          <w:color w:val="000000"/>
          <w:sz w:val="24"/>
          <w:szCs w:val="24"/>
          <w:bdr w:val="single" w:sz="4" w:space="0" w:color="auto"/>
          <w:lang w:val="pl-PL"/>
        </w:rPr>
        <w:t>100</w:t>
      </w:r>
    </w:p>
    <w:p w:rsidR="00BB2390" w:rsidRPr="00745642"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XIII Vrijeme i mjesto podnošenja ponuda i javnog otvaranja ponuda</w:t>
      </w:r>
    </w:p>
    <w:p w:rsidR="00742C12" w:rsidRPr="00745642" w:rsidRDefault="00742C12" w:rsidP="00742C12">
      <w:pPr>
        <w:spacing w:after="0" w:line="240" w:lineRule="auto"/>
        <w:jc w:val="both"/>
        <w:rPr>
          <w:rFonts w:ascii="Times New Roman" w:hAnsi="Times New Roman" w:cs="Times New Roman"/>
          <w:color w:val="000000"/>
          <w:sz w:val="24"/>
          <w:szCs w:val="24"/>
          <w:lang w:val="pl-PL"/>
        </w:rPr>
      </w:pPr>
    </w:p>
    <w:p w:rsidR="00742C12" w:rsidRPr="004573B6" w:rsidRDefault="00FC5E64"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Ponude se predaju </w:t>
      </w:r>
      <w:r w:rsidR="00742C12" w:rsidRPr="004573B6">
        <w:rPr>
          <w:rFonts w:ascii="Times New Roman" w:hAnsi="Times New Roman" w:cs="Times New Roman"/>
          <w:sz w:val="24"/>
          <w:szCs w:val="24"/>
          <w:lang w:val="pl-PL"/>
        </w:rPr>
        <w:t xml:space="preserve">radnim danima </w:t>
      </w:r>
      <w:r w:rsidR="00DF38E6" w:rsidRPr="004573B6">
        <w:rPr>
          <w:rFonts w:ascii="Times New Roman" w:hAnsi="Times New Roman" w:cs="Times New Roman"/>
          <w:sz w:val="24"/>
          <w:szCs w:val="24"/>
          <w:lang w:val="pl-PL"/>
        </w:rPr>
        <w:t xml:space="preserve">od </w:t>
      </w:r>
      <w:r w:rsidR="00742C12" w:rsidRPr="004573B6">
        <w:rPr>
          <w:rFonts w:ascii="Times New Roman" w:hAnsi="Times New Roman" w:cs="Times New Roman"/>
          <w:sz w:val="24"/>
          <w:szCs w:val="24"/>
          <w:lang w:val="pl-PL"/>
        </w:rPr>
        <w:t>8 do 11 sati, zaključno sa danom</w:t>
      </w:r>
      <w:r w:rsidR="00C56A15" w:rsidRPr="004573B6">
        <w:rPr>
          <w:rFonts w:ascii="Times New Roman" w:hAnsi="Times New Roman" w:cs="Times New Roman"/>
          <w:sz w:val="24"/>
          <w:szCs w:val="24"/>
          <w:lang w:val="pl-PL"/>
        </w:rPr>
        <w:t xml:space="preserve"> </w:t>
      </w:r>
      <w:r w:rsidR="00B175F7">
        <w:rPr>
          <w:rFonts w:ascii="Times New Roman" w:hAnsi="Times New Roman" w:cs="Times New Roman"/>
          <w:sz w:val="24"/>
          <w:szCs w:val="24"/>
          <w:lang w:val="pl-PL"/>
        </w:rPr>
        <w:t>26</w:t>
      </w:r>
      <w:r w:rsidR="004573B6" w:rsidRPr="004573B6">
        <w:rPr>
          <w:rFonts w:ascii="Times New Roman" w:hAnsi="Times New Roman" w:cs="Times New Roman"/>
          <w:sz w:val="24"/>
          <w:szCs w:val="24"/>
          <w:lang w:val="pl-PL"/>
        </w:rPr>
        <w:t>.0</w:t>
      </w:r>
      <w:r w:rsidR="00B175F7">
        <w:rPr>
          <w:rFonts w:ascii="Times New Roman" w:hAnsi="Times New Roman" w:cs="Times New Roman"/>
          <w:sz w:val="24"/>
          <w:szCs w:val="24"/>
          <w:lang w:val="pl-PL"/>
        </w:rPr>
        <w:t>6</w:t>
      </w:r>
      <w:r w:rsidR="004573B6" w:rsidRPr="004573B6">
        <w:rPr>
          <w:rFonts w:ascii="Times New Roman" w:hAnsi="Times New Roman" w:cs="Times New Roman"/>
          <w:sz w:val="24"/>
          <w:szCs w:val="24"/>
          <w:lang w:val="pl-PL"/>
        </w:rPr>
        <w:t>.2019</w:t>
      </w:r>
      <w:r w:rsidR="00D90159" w:rsidRPr="004573B6">
        <w:rPr>
          <w:rFonts w:ascii="Times New Roman" w:hAnsi="Times New Roman" w:cs="Times New Roman"/>
          <w:sz w:val="24"/>
          <w:szCs w:val="24"/>
          <w:lang w:val="pl-PL"/>
        </w:rPr>
        <w:t>.godine</w:t>
      </w:r>
      <w:r w:rsidR="00742C12" w:rsidRPr="004573B6">
        <w:rPr>
          <w:rFonts w:ascii="Times New Roman" w:hAnsi="Times New Roman" w:cs="Times New Roman"/>
          <w:sz w:val="24"/>
          <w:szCs w:val="24"/>
          <w:lang w:val="pl-PL"/>
        </w:rPr>
        <w:t xml:space="preserve"> </w:t>
      </w:r>
      <w:r w:rsidR="006249C0" w:rsidRPr="004573B6">
        <w:rPr>
          <w:rFonts w:ascii="Times New Roman" w:hAnsi="Times New Roman" w:cs="Times New Roman"/>
          <w:sz w:val="24"/>
          <w:szCs w:val="24"/>
          <w:lang w:val="pl-PL"/>
        </w:rPr>
        <w:t xml:space="preserve"> </w:t>
      </w:r>
      <w:r w:rsidR="00216336" w:rsidRPr="004573B6">
        <w:rPr>
          <w:rFonts w:ascii="Times New Roman" w:hAnsi="Times New Roman" w:cs="Times New Roman"/>
          <w:sz w:val="24"/>
          <w:szCs w:val="24"/>
          <w:lang w:val="pl-PL"/>
        </w:rPr>
        <w:t xml:space="preserve">        </w:t>
      </w:r>
      <w:r w:rsidR="00742C12" w:rsidRPr="004573B6">
        <w:rPr>
          <w:rFonts w:ascii="Times New Roman" w:hAnsi="Times New Roman" w:cs="Times New Roman"/>
          <w:sz w:val="24"/>
          <w:szCs w:val="24"/>
          <w:lang w:val="pl-PL"/>
        </w:rPr>
        <w:t xml:space="preserve">do </w:t>
      </w:r>
      <w:r w:rsidR="000360FB">
        <w:rPr>
          <w:rFonts w:ascii="Times New Roman" w:hAnsi="Times New Roman" w:cs="Times New Roman"/>
          <w:sz w:val="24"/>
          <w:szCs w:val="24"/>
          <w:lang w:val="pl-PL"/>
        </w:rPr>
        <w:t>11</w:t>
      </w:r>
      <w:r w:rsidR="00742C12" w:rsidRPr="004573B6">
        <w:rPr>
          <w:rFonts w:ascii="Times New Roman" w:hAnsi="Times New Roman" w:cs="Times New Roman"/>
          <w:sz w:val="24"/>
          <w:szCs w:val="24"/>
          <w:lang w:val="pl-PL"/>
        </w:rPr>
        <w:t>:00 sati.</w:t>
      </w:r>
    </w:p>
    <w:p w:rsidR="00742C12" w:rsidRPr="004573B6" w:rsidRDefault="00742C12" w:rsidP="00742C12">
      <w:pPr>
        <w:spacing w:after="0" w:line="240" w:lineRule="auto"/>
        <w:jc w:val="both"/>
        <w:rPr>
          <w:rFonts w:ascii="Times New Roman" w:hAnsi="Times New Roman" w:cs="Times New Roman"/>
          <w:sz w:val="24"/>
          <w:szCs w:val="24"/>
          <w:lang w:val="pl-PL"/>
        </w:rPr>
      </w:pP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Ponude se mogu predati:</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neposrednom predajom na arhivi naručioca na </w:t>
      </w:r>
      <w:r w:rsidR="00D90159" w:rsidRPr="004573B6">
        <w:rPr>
          <w:rFonts w:ascii="Times New Roman" w:hAnsi="Times New Roman" w:cs="Times New Roman"/>
          <w:sz w:val="24"/>
          <w:szCs w:val="24"/>
          <w:lang w:val="pl-PL"/>
        </w:rPr>
        <w:t>adresi Trg magnolija br.1,Tivat</w:t>
      </w:r>
      <w:r w:rsidRPr="004573B6">
        <w:rPr>
          <w:rFonts w:ascii="Times New Roman" w:hAnsi="Times New Roman" w:cs="Times New Roman"/>
          <w:sz w:val="24"/>
          <w:szCs w:val="24"/>
          <w:lang w:val="pl-PL"/>
        </w:rPr>
        <w:t>,</w:t>
      </w:r>
    </w:p>
    <w:p w:rsidR="00742C12"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shd w:val="clear" w:color="auto" w:fill="000000" w:themeFill="text1"/>
        </w:rPr>
        <w:sym w:font="Wingdings" w:char="F0A8"/>
      </w:r>
      <w:r w:rsidRPr="004573B6">
        <w:rPr>
          <w:rFonts w:ascii="Times New Roman" w:hAnsi="Times New Roman" w:cs="Times New Roman"/>
          <w:sz w:val="24"/>
          <w:szCs w:val="24"/>
          <w:lang w:val="pl-PL"/>
        </w:rPr>
        <w:t xml:space="preserve"> preporučenom pošiljkom sa povratnicom na adresi Trg magnolija br.1,Tivat.</w:t>
      </w:r>
    </w:p>
    <w:p w:rsidR="00742C12" w:rsidRPr="004573B6" w:rsidRDefault="00742C12" w:rsidP="00742C12">
      <w:pPr>
        <w:spacing w:after="0" w:line="240" w:lineRule="auto"/>
        <w:jc w:val="both"/>
        <w:rPr>
          <w:rFonts w:ascii="Times New Roman" w:hAnsi="Times New Roman" w:cs="Times New Roman"/>
          <w:sz w:val="24"/>
          <w:szCs w:val="24"/>
          <w:lang w:val="pl-PL"/>
        </w:rPr>
      </w:pPr>
    </w:p>
    <w:p w:rsidR="00B22B63" w:rsidRPr="004573B6" w:rsidRDefault="00742C12" w:rsidP="00742C12">
      <w:pPr>
        <w:spacing w:after="0" w:line="240" w:lineRule="auto"/>
        <w:jc w:val="both"/>
        <w:rPr>
          <w:rFonts w:ascii="Times New Roman" w:hAnsi="Times New Roman" w:cs="Times New Roman"/>
          <w:sz w:val="24"/>
          <w:szCs w:val="24"/>
          <w:lang w:val="pl-PL"/>
        </w:rPr>
      </w:pPr>
      <w:r w:rsidRPr="004573B6">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4573B6">
        <w:rPr>
          <w:rFonts w:ascii="Times New Roman" w:hAnsi="Times New Roman" w:cs="Times New Roman"/>
          <w:sz w:val="24"/>
          <w:szCs w:val="24"/>
          <w:lang w:val="pl-PL"/>
        </w:rPr>
        <w:t xml:space="preserve"> </w:t>
      </w:r>
      <w:r w:rsidR="00B175F7">
        <w:rPr>
          <w:rFonts w:ascii="Times New Roman" w:hAnsi="Times New Roman" w:cs="Times New Roman"/>
          <w:sz w:val="24"/>
          <w:szCs w:val="24"/>
          <w:lang w:val="pl-PL"/>
        </w:rPr>
        <w:t>26.06</w:t>
      </w:r>
      <w:r w:rsidR="004573B6" w:rsidRPr="004573B6">
        <w:rPr>
          <w:rFonts w:ascii="Times New Roman" w:hAnsi="Times New Roman" w:cs="Times New Roman"/>
          <w:sz w:val="24"/>
          <w:szCs w:val="24"/>
          <w:lang w:val="pl-PL"/>
        </w:rPr>
        <w:t>.2019</w:t>
      </w:r>
      <w:r w:rsidR="00D90159" w:rsidRPr="004573B6">
        <w:rPr>
          <w:rFonts w:ascii="Times New Roman" w:hAnsi="Times New Roman" w:cs="Times New Roman"/>
          <w:sz w:val="24"/>
          <w:szCs w:val="24"/>
          <w:lang w:val="pl-PL"/>
        </w:rPr>
        <w:t>.godine</w:t>
      </w:r>
      <w:r w:rsidR="0046781D" w:rsidRPr="004573B6">
        <w:rPr>
          <w:rFonts w:ascii="Times New Roman" w:hAnsi="Times New Roman" w:cs="Times New Roman"/>
          <w:sz w:val="24"/>
          <w:szCs w:val="24"/>
          <w:lang w:val="pl-PL"/>
        </w:rPr>
        <w:t xml:space="preserve"> </w:t>
      </w:r>
      <w:r w:rsidR="00D90159" w:rsidRPr="004573B6">
        <w:rPr>
          <w:rFonts w:ascii="Times New Roman" w:hAnsi="Times New Roman" w:cs="Times New Roman"/>
          <w:sz w:val="24"/>
          <w:szCs w:val="24"/>
          <w:lang w:val="pl-PL"/>
        </w:rPr>
        <w:t xml:space="preserve"> </w:t>
      </w:r>
      <w:r w:rsidRPr="004573B6">
        <w:rPr>
          <w:rFonts w:ascii="Times New Roman" w:hAnsi="Times New Roman" w:cs="Times New Roman"/>
          <w:sz w:val="24"/>
          <w:szCs w:val="24"/>
          <w:lang w:val="pl-PL"/>
        </w:rPr>
        <w:t xml:space="preserve">u </w:t>
      </w:r>
      <w:r w:rsidR="0040621A">
        <w:rPr>
          <w:rFonts w:ascii="Times New Roman" w:hAnsi="Times New Roman" w:cs="Times New Roman"/>
          <w:sz w:val="24"/>
          <w:szCs w:val="24"/>
          <w:lang w:val="pl-PL"/>
        </w:rPr>
        <w:t>1</w:t>
      </w:r>
      <w:r w:rsidR="000360FB">
        <w:rPr>
          <w:rFonts w:ascii="Times New Roman" w:hAnsi="Times New Roman" w:cs="Times New Roman"/>
          <w:sz w:val="24"/>
          <w:szCs w:val="24"/>
          <w:lang w:val="pl-PL"/>
        </w:rPr>
        <w:t>2</w:t>
      </w:r>
      <w:r w:rsidR="0040621A">
        <w:rPr>
          <w:rFonts w:ascii="Times New Roman" w:hAnsi="Times New Roman" w:cs="Times New Roman"/>
          <w:sz w:val="24"/>
          <w:szCs w:val="24"/>
          <w:lang w:val="pl-PL"/>
        </w:rPr>
        <w:t>:00</w:t>
      </w:r>
      <w:r w:rsidRPr="004573B6">
        <w:rPr>
          <w:rFonts w:ascii="Times New Roman" w:hAnsi="Times New Roman" w:cs="Times New Roman"/>
          <w:sz w:val="24"/>
          <w:szCs w:val="24"/>
          <w:lang w:val="pl-PL"/>
        </w:rPr>
        <w:t xml:space="preserve"> sati, u prostorijama Opštine Tivat, kancelarija br.15</w:t>
      </w:r>
      <w:r w:rsidR="00D701D4" w:rsidRPr="004573B6">
        <w:rPr>
          <w:rFonts w:ascii="Times New Roman" w:hAnsi="Times New Roman" w:cs="Times New Roman"/>
          <w:sz w:val="24"/>
          <w:szCs w:val="24"/>
          <w:lang w:val="pl-PL"/>
        </w:rPr>
        <w:t>c na adresi Trg magnolija br.1.</w:t>
      </w:r>
    </w:p>
    <w:p w:rsidR="00E658E8" w:rsidRPr="00372FB7" w:rsidRDefault="00E658E8" w:rsidP="00742C12">
      <w:pPr>
        <w:spacing w:after="0" w:line="240" w:lineRule="auto"/>
        <w:jc w:val="both"/>
        <w:rPr>
          <w:rFonts w:ascii="Times New Roman" w:hAnsi="Times New Roman" w:cs="Times New Roman"/>
          <w:color w:val="FF0000"/>
          <w:sz w:val="24"/>
          <w:szCs w:val="24"/>
          <w:lang w:val="pl-PL"/>
        </w:rPr>
      </w:pPr>
    </w:p>
    <w:p w:rsidR="00E658E8" w:rsidRPr="00450D44" w:rsidRDefault="005C1677" w:rsidP="00742C12">
      <w:pPr>
        <w:spacing w:after="0" w:line="240" w:lineRule="auto"/>
        <w:jc w:val="both"/>
        <w:rPr>
          <w:rFonts w:ascii="Times New Roman" w:hAnsi="Times New Roman" w:cs="Times New Roman"/>
          <w:sz w:val="24"/>
          <w:szCs w:val="24"/>
          <w:lang w:val="pl-PL"/>
        </w:rPr>
      </w:pPr>
      <w:r w:rsidRPr="005E4F6E">
        <w:rPr>
          <w:rFonts w:ascii="Times New Roman" w:hAnsi="Times New Roman" w:cs="Times New Roman"/>
          <w:sz w:val="24"/>
          <w:szCs w:val="24"/>
          <w:lang w:val="pl-PL"/>
        </w:rPr>
        <w:t xml:space="preserve">Radi </w:t>
      </w:r>
      <w:r w:rsidR="00B175F7">
        <w:rPr>
          <w:rFonts w:ascii="Times New Roman" w:hAnsi="Times New Roman" w:cs="Times New Roman"/>
          <w:sz w:val="24"/>
          <w:szCs w:val="24"/>
          <w:lang w:val="pl-PL"/>
        </w:rPr>
        <w:t>izbora izvođača prije početka ljetnje sezone</w:t>
      </w:r>
      <w:r w:rsidRPr="005E4F6E">
        <w:rPr>
          <w:rFonts w:ascii="Times New Roman" w:hAnsi="Times New Roman" w:cs="Times New Roman"/>
          <w:sz w:val="24"/>
          <w:szCs w:val="24"/>
          <w:lang w:val="pl-PL"/>
        </w:rPr>
        <w:t>, naručilac je</w:t>
      </w:r>
      <w:r w:rsidR="008F6A0E" w:rsidRPr="005E4F6E">
        <w:rPr>
          <w:rFonts w:ascii="Times New Roman" w:hAnsi="Times New Roman" w:cs="Times New Roman"/>
          <w:sz w:val="24"/>
          <w:szCs w:val="24"/>
          <w:lang w:val="pl-PL"/>
        </w:rPr>
        <w:t xml:space="preserve"> našao za shodno da skrati rok za podnošenje ponuda na 2</w:t>
      </w:r>
      <w:r w:rsidR="00450D44">
        <w:rPr>
          <w:rFonts w:ascii="Times New Roman" w:hAnsi="Times New Roman" w:cs="Times New Roman"/>
          <w:sz w:val="24"/>
          <w:szCs w:val="24"/>
          <w:lang w:val="pl-PL"/>
        </w:rPr>
        <w:t>2 dana.</w:t>
      </w:r>
    </w:p>
    <w:p w:rsidR="00B22B63" w:rsidRPr="00745642" w:rsidRDefault="00B22B63" w:rsidP="00742C12">
      <w:pPr>
        <w:spacing w:after="0" w:line="240" w:lineRule="auto"/>
        <w:jc w:val="both"/>
        <w:rPr>
          <w:rFonts w:ascii="Times New Roman" w:hAnsi="Times New Roman" w:cs="Times New Roman"/>
          <w:color w:val="000000"/>
          <w:sz w:val="24"/>
          <w:szCs w:val="24"/>
          <w:lang w:val="pl-PL"/>
        </w:rPr>
      </w:pPr>
    </w:p>
    <w:p w:rsidR="00742C12" w:rsidRPr="00745642"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XIV Rok za donošenje odluke</w:t>
      </w:r>
      <w:r w:rsidR="00DA3E11" w:rsidRPr="00745642">
        <w:rPr>
          <w:rFonts w:ascii="Times New Roman" w:hAnsi="Times New Roman" w:cs="Times New Roman"/>
          <w:b/>
          <w:bCs/>
          <w:color w:val="000000"/>
          <w:sz w:val="24"/>
          <w:szCs w:val="24"/>
          <w:lang w:val="pl-PL"/>
        </w:rPr>
        <w:t xml:space="preserve"> o izboru najpovoljnije ponude </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C476B0" w:rsidRPr="00745642" w:rsidRDefault="00742C12" w:rsidP="00C476B0">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Odluka o izboru najpovoljnije ponude donijeće se u roku od </w:t>
      </w:r>
      <w:r w:rsidRPr="00745642">
        <w:rPr>
          <w:rFonts w:ascii="Times New Roman" w:hAnsi="Times New Roman" w:cs="Times New Roman"/>
          <w:sz w:val="24"/>
          <w:szCs w:val="24"/>
          <w:lang w:val="pl-PL"/>
        </w:rPr>
        <w:t xml:space="preserve">60 dana </w:t>
      </w:r>
      <w:r w:rsidRPr="00745642">
        <w:rPr>
          <w:rFonts w:ascii="Times New Roman" w:hAnsi="Times New Roman" w:cs="Times New Roman"/>
          <w:color w:val="000000"/>
          <w:sz w:val="24"/>
          <w:szCs w:val="24"/>
          <w:lang w:val="pl-PL"/>
        </w:rPr>
        <w:t>od dana javnog otvaranja ponuda.</w:t>
      </w:r>
    </w:p>
    <w:p w:rsidR="00DA3E11" w:rsidRPr="00745642" w:rsidRDefault="00DA3E11" w:rsidP="00C476B0">
      <w:pPr>
        <w:spacing w:after="0" w:line="240" w:lineRule="auto"/>
        <w:jc w:val="both"/>
        <w:rPr>
          <w:rFonts w:ascii="Times New Roman" w:hAnsi="Times New Roman" w:cs="Times New Roman"/>
          <w:color w:val="000000"/>
          <w:sz w:val="24"/>
          <w:szCs w:val="24"/>
          <w:lang w:val="pl-PL"/>
        </w:rPr>
      </w:pPr>
    </w:p>
    <w:p w:rsidR="00742C12" w:rsidRPr="0074564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 xml:space="preserve">XV Drugi podaci i uslovi </w:t>
      </w:r>
      <w:proofErr w:type="gramStart"/>
      <w:r w:rsidRPr="00745642">
        <w:rPr>
          <w:rFonts w:ascii="Times New Roman" w:hAnsi="Times New Roman" w:cs="Times New Roman"/>
          <w:b/>
          <w:bCs/>
          <w:color w:val="000000"/>
          <w:sz w:val="24"/>
          <w:szCs w:val="24"/>
        </w:rPr>
        <w:t>od</w:t>
      </w:r>
      <w:proofErr w:type="gramEnd"/>
      <w:r w:rsidRPr="00745642">
        <w:rPr>
          <w:rFonts w:ascii="Times New Roman" w:hAnsi="Times New Roman" w:cs="Times New Roman"/>
          <w:b/>
          <w:bCs/>
          <w:color w:val="000000"/>
          <w:sz w:val="24"/>
          <w:szCs w:val="24"/>
        </w:rPr>
        <w:t xml:space="preserve"> značaja za sprovodjenje postupka javne nabavke</w:t>
      </w:r>
    </w:p>
    <w:p w:rsidR="00BB2390" w:rsidRPr="00745642" w:rsidRDefault="00742C12" w:rsidP="00BB2390">
      <w:pPr>
        <w:spacing w:after="0" w:line="240" w:lineRule="auto"/>
        <w:jc w:val="both"/>
        <w:rPr>
          <w:rFonts w:ascii="Times New Roman" w:hAnsi="Times New Roman" w:cs="Times New Roman"/>
          <w:color w:val="000000" w:themeColor="text1"/>
          <w:sz w:val="24"/>
          <w:szCs w:val="24"/>
          <w:lang w:val="sr-Latn-CS"/>
        </w:rPr>
      </w:pPr>
      <w:r w:rsidRPr="00745642">
        <w:rPr>
          <w:rFonts w:ascii="Times New Roman" w:hAnsi="Times New Roman" w:cs="Times New Roman"/>
          <w:color w:val="000000" w:themeColor="text1"/>
          <w:sz w:val="24"/>
          <w:szCs w:val="24"/>
          <w:lang w:val="sr-Latn-CS"/>
        </w:rPr>
        <w:t xml:space="preserve">Rok plaćanja je: 30 dana od </w:t>
      </w:r>
      <w:r w:rsidR="00BB2390" w:rsidRPr="00745642">
        <w:rPr>
          <w:rFonts w:ascii="Times New Roman" w:hAnsi="Times New Roman" w:cs="Times New Roman"/>
          <w:color w:val="000000" w:themeColor="text1"/>
          <w:sz w:val="24"/>
          <w:szCs w:val="24"/>
          <w:lang w:val="sr-Latn-CS"/>
        </w:rPr>
        <w:t xml:space="preserve">dana dostavljanja potpisane, ovjerene </w:t>
      </w:r>
      <w:r w:rsidR="00C717B4" w:rsidRPr="00745642">
        <w:rPr>
          <w:rFonts w:ascii="Times New Roman" w:hAnsi="Times New Roman" w:cs="Times New Roman"/>
          <w:sz w:val="24"/>
          <w:szCs w:val="24"/>
          <w:lang w:val="sr-Latn-CS"/>
        </w:rPr>
        <w:t>privremene</w:t>
      </w:r>
      <w:r w:rsidR="002A713E" w:rsidRPr="00745642">
        <w:rPr>
          <w:rFonts w:ascii="Times New Roman" w:hAnsi="Times New Roman" w:cs="Times New Roman"/>
          <w:sz w:val="24"/>
          <w:szCs w:val="24"/>
          <w:lang w:val="sr-Latn-CS"/>
        </w:rPr>
        <w:t xml:space="preserve"> </w:t>
      </w:r>
      <w:r w:rsidR="00BB2390" w:rsidRPr="00745642">
        <w:rPr>
          <w:rFonts w:ascii="Times New Roman" w:hAnsi="Times New Roman" w:cs="Times New Roman"/>
          <w:color w:val="000000" w:themeColor="text1"/>
          <w:sz w:val="24"/>
          <w:szCs w:val="24"/>
          <w:lang w:val="sr-Latn-CS"/>
        </w:rPr>
        <w:t>situacije za izvršene radove.</w:t>
      </w:r>
    </w:p>
    <w:p w:rsidR="00BB2390" w:rsidRPr="00745642" w:rsidRDefault="00BB2390" w:rsidP="00BB2390">
      <w:pPr>
        <w:spacing w:after="0" w:line="240" w:lineRule="auto"/>
        <w:rPr>
          <w:rFonts w:ascii="Times New Roman" w:eastAsia="PMingLiU" w:hAnsi="Times New Roman" w:cs="Times New Roman"/>
          <w:sz w:val="24"/>
          <w:szCs w:val="24"/>
          <w:lang w:val="sr-Latn-CS"/>
        </w:rPr>
      </w:pPr>
      <w:r w:rsidRPr="00745642">
        <w:rPr>
          <w:rFonts w:ascii="Times New Roman" w:hAnsi="Times New Roman" w:cs="Times New Roman"/>
          <w:color w:val="000000"/>
          <w:sz w:val="24"/>
          <w:szCs w:val="24"/>
        </w:rPr>
        <w:t xml:space="preserve"> </w:t>
      </w: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Način plaćanja:</w:t>
      </w:r>
      <w:r w:rsidR="004766A0"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virmanski.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r w:rsidRPr="00745642">
        <w:rPr>
          <w:rFonts w:ascii="Times New Roman" w:hAnsi="Times New Roman" w:cs="Times New Roman"/>
          <w:color w:val="000000"/>
          <w:sz w:val="24"/>
          <w:szCs w:val="24"/>
          <w:shd w:val="clear" w:color="auto" w:fill="000000" w:themeFill="text1"/>
        </w:rPr>
        <w:sym w:font="Wingdings" w:char="F0A8"/>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b/>
          <w:bCs/>
          <w:color w:val="000000"/>
          <w:sz w:val="24"/>
          <w:szCs w:val="24"/>
          <w:lang w:val="sr-Latn-CS"/>
        </w:rPr>
        <w:t>Sredstva finansijskog obezbjeđenja ugovora o javnoj nabavci</w:t>
      </w:r>
    </w:p>
    <w:p w:rsidR="00742C12" w:rsidRPr="0074564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5642" w:rsidRDefault="00742C12" w:rsidP="00742C1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745642"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Default="00742C12" w:rsidP="00830043">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shd w:val="clear" w:color="auto" w:fill="000000" w:themeFill="text1"/>
          <w:lang w:val="sr-Latn-CS"/>
        </w:rPr>
        <w:sym w:font="Wingdings" w:char="F0A8"/>
      </w:r>
      <w:r w:rsidRPr="00745642">
        <w:rPr>
          <w:rFonts w:ascii="Times New Roman" w:hAnsi="Times New Roman" w:cs="Times New Roman"/>
          <w:color w:val="000000"/>
          <w:sz w:val="24"/>
          <w:szCs w:val="24"/>
          <w:lang w:val="sr-Latn-CS"/>
        </w:rPr>
        <w:t xml:space="preserve"> garanciju za dobro izvršenje ugovora u iznosu </w:t>
      </w:r>
      <w:r w:rsidR="00742814">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B40ED7" w:rsidRDefault="00B40ED7"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CA1CFC" w:rsidRDefault="00CA1CFC" w:rsidP="00830043">
      <w:pPr>
        <w:spacing w:after="0" w:line="240" w:lineRule="auto"/>
        <w:jc w:val="both"/>
        <w:rPr>
          <w:rFonts w:ascii="Times New Roman" w:hAnsi="Times New Roman" w:cs="Times New Roman"/>
          <w:color w:val="000000"/>
          <w:sz w:val="24"/>
          <w:szCs w:val="24"/>
          <w:lang w:val="sr-Latn-CS"/>
        </w:rPr>
      </w:pPr>
    </w:p>
    <w:p w:rsidR="00497B43" w:rsidRDefault="00497B43" w:rsidP="00830043">
      <w:pPr>
        <w:spacing w:after="0" w:line="240" w:lineRule="auto"/>
        <w:jc w:val="both"/>
        <w:rPr>
          <w:rFonts w:ascii="Times New Roman" w:hAnsi="Times New Roman" w:cs="Times New Roman"/>
          <w:color w:val="000000"/>
          <w:sz w:val="24"/>
          <w:szCs w:val="24"/>
          <w:lang w:val="sr-Latn-CS"/>
        </w:rPr>
      </w:pPr>
    </w:p>
    <w:p w:rsidR="00B40ED7" w:rsidRPr="00745642" w:rsidRDefault="00B40ED7" w:rsidP="00830043">
      <w:pPr>
        <w:spacing w:after="0" w:line="240" w:lineRule="auto"/>
        <w:jc w:val="both"/>
        <w:rPr>
          <w:rFonts w:ascii="Times New Roman" w:hAnsi="Times New Roman" w:cs="Times New Roman"/>
          <w:color w:val="000000"/>
          <w:sz w:val="24"/>
          <w:szCs w:val="24"/>
          <w:lang w:val="sr-Latn-CS"/>
        </w:rPr>
      </w:pPr>
    </w:p>
    <w:p w:rsidR="00830043" w:rsidRPr="00745642" w:rsidRDefault="00830043" w:rsidP="008B7B94">
      <w:pPr>
        <w:jc w:val="both"/>
        <w:rPr>
          <w:rFonts w:ascii="Times New Roman" w:eastAsiaTheme="minorHAnsi" w:hAnsi="Times New Roman" w:cs="Times New Roman"/>
          <w:sz w:val="24"/>
          <w:szCs w:val="24"/>
          <w:lang w:val="sr-Latn-CS"/>
        </w:rPr>
      </w:pPr>
    </w:p>
    <w:p w:rsidR="00DA3E11" w:rsidRPr="00745642" w:rsidRDefault="00DA3E11" w:rsidP="00DA3E11">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lastRenderedPageBreak/>
        <w:t xml:space="preserve">TEHNIČKE KARAKTERISTIKE ILI SPECIFIKACIJE PREDMETA </w:t>
      </w:r>
      <w:bookmarkStart w:id="1" w:name="_Toc417218193"/>
      <w:r w:rsidRPr="00745642">
        <w:rPr>
          <w:rFonts w:ascii="Times New Roman" w:eastAsia="PMingLiU" w:hAnsi="Times New Roman" w:cs="Times New Roman"/>
          <w:b/>
          <w:bCs/>
          <w:color w:val="000000"/>
          <w:sz w:val="24"/>
          <w:szCs w:val="24"/>
        </w:rPr>
        <w:t>JAVNE NABAVKE, ODNOSNO PREDMJER RADOVA</w:t>
      </w:r>
      <w:bookmarkEnd w:id="1"/>
    </w:p>
    <w:tbl>
      <w:tblPr>
        <w:tblStyle w:val="TableGrid"/>
        <w:tblW w:w="9747" w:type="dxa"/>
        <w:tblLook w:val="04A0" w:firstRow="1" w:lastRow="0" w:firstColumn="1" w:lastColumn="0" w:noHBand="0" w:noVBand="1"/>
      </w:tblPr>
      <w:tblGrid>
        <w:gridCol w:w="817"/>
        <w:gridCol w:w="3096"/>
        <w:gridCol w:w="2643"/>
        <w:gridCol w:w="1692"/>
        <w:gridCol w:w="1499"/>
      </w:tblGrid>
      <w:tr w:rsidR="00DA3E11" w:rsidRPr="00745642" w:rsidTr="00C40773">
        <w:trPr>
          <w:trHeight w:val="1053"/>
        </w:trPr>
        <w:tc>
          <w:tcPr>
            <w:tcW w:w="817" w:type="dxa"/>
          </w:tcPr>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Rb.</w:t>
            </w:r>
          </w:p>
        </w:tc>
        <w:tc>
          <w:tcPr>
            <w:tcW w:w="3096" w:type="dxa"/>
          </w:tcPr>
          <w:p w:rsidR="00DA3E11" w:rsidRPr="00745642" w:rsidRDefault="00DA3E11" w:rsidP="00D33D8D">
            <w:pPr>
              <w:jc w:val="both"/>
              <w:rPr>
                <w:rFonts w:ascii="Times New Roman" w:hAnsi="Times New Roman" w:cs="Times New Roman"/>
                <w:b/>
                <w:bCs/>
                <w:color w:val="000000"/>
                <w:sz w:val="24"/>
                <w:szCs w:val="24"/>
                <w:lang w:val="sr-Latn-CS" w:eastAsia="sr-Latn-CS"/>
              </w:rPr>
            </w:pPr>
            <w:r w:rsidRPr="00745642">
              <w:rPr>
                <w:rFonts w:ascii="Times New Roman" w:hAnsi="Times New Roman" w:cs="Times New Roman"/>
                <w:b/>
                <w:bCs/>
                <w:color w:val="000000"/>
                <w:sz w:val="24"/>
                <w:szCs w:val="24"/>
                <w:lang w:val="sr-Latn-CS" w:eastAsia="sr-Latn-CS"/>
              </w:rPr>
              <w:t xml:space="preserve">Opis predmeta nabavke, </w:t>
            </w:r>
          </w:p>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odnosno dijela predmeta nabavke</w:t>
            </w:r>
          </w:p>
        </w:tc>
        <w:tc>
          <w:tcPr>
            <w:tcW w:w="2643" w:type="dxa"/>
          </w:tcPr>
          <w:p w:rsidR="00DA3E11" w:rsidRPr="00745642" w:rsidRDefault="00DA3E11" w:rsidP="00D33D8D">
            <w:pPr>
              <w:rPr>
                <w:rFonts w:ascii="Times New Roman" w:hAnsi="Times New Roman" w:cs="Times New Roman"/>
                <w:sz w:val="24"/>
                <w:szCs w:val="24"/>
              </w:rPr>
            </w:pPr>
            <w:r w:rsidRPr="00745642">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692"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 xml:space="preserve"> Jedinica    mjere</w:t>
            </w:r>
          </w:p>
        </w:tc>
        <w:tc>
          <w:tcPr>
            <w:tcW w:w="1499" w:type="dxa"/>
          </w:tcPr>
          <w:p w:rsidR="00DA3E11" w:rsidRPr="00745642" w:rsidRDefault="00DA3E11" w:rsidP="00D33D8D">
            <w:pPr>
              <w:rPr>
                <w:rFonts w:ascii="Times New Roman" w:hAnsi="Times New Roman" w:cs="Times New Roman"/>
                <w:b/>
                <w:sz w:val="24"/>
                <w:szCs w:val="24"/>
              </w:rPr>
            </w:pPr>
          </w:p>
          <w:p w:rsidR="00DA3E11" w:rsidRPr="00745642" w:rsidRDefault="00DA3E11" w:rsidP="00D33D8D">
            <w:pPr>
              <w:rPr>
                <w:rFonts w:ascii="Times New Roman" w:hAnsi="Times New Roman" w:cs="Times New Roman"/>
                <w:b/>
                <w:sz w:val="24"/>
                <w:szCs w:val="24"/>
              </w:rPr>
            </w:pPr>
            <w:r w:rsidRPr="00745642">
              <w:rPr>
                <w:rFonts w:ascii="Times New Roman" w:hAnsi="Times New Roman" w:cs="Times New Roman"/>
                <w:b/>
                <w:sz w:val="24"/>
                <w:szCs w:val="24"/>
              </w:rPr>
              <w:t>Količina</w:t>
            </w:r>
          </w:p>
        </w:tc>
      </w:tr>
      <w:tr w:rsidR="00E01729" w:rsidRPr="00745642" w:rsidTr="00E01729">
        <w:trPr>
          <w:trHeight w:val="552"/>
        </w:trPr>
        <w:tc>
          <w:tcPr>
            <w:tcW w:w="9747" w:type="dxa"/>
            <w:gridSpan w:val="5"/>
          </w:tcPr>
          <w:p w:rsidR="00587B8F" w:rsidRDefault="00C40773" w:rsidP="00D33D8D">
            <w:pPr>
              <w:jc w:val="center"/>
              <w:rPr>
                <w:rFonts w:ascii="Times New Roman" w:hAnsi="Times New Roman" w:cs="Times New Roman"/>
                <w:b/>
                <w:sz w:val="24"/>
                <w:szCs w:val="24"/>
              </w:rPr>
            </w:pPr>
            <w:r>
              <w:rPr>
                <w:rFonts w:ascii="Times New Roman" w:hAnsi="Times New Roman" w:cs="Times New Roman"/>
                <w:b/>
                <w:sz w:val="24"/>
                <w:szCs w:val="24"/>
              </w:rPr>
              <w:t>A.</w:t>
            </w:r>
            <w:r w:rsidR="00587B8F">
              <w:rPr>
                <w:rFonts w:ascii="Times New Roman" w:hAnsi="Times New Roman" w:cs="Times New Roman"/>
                <w:b/>
                <w:sz w:val="24"/>
                <w:szCs w:val="24"/>
              </w:rPr>
              <w:t>VODOVOD</w:t>
            </w:r>
          </w:p>
          <w:p w:rsidR="00E01729" w:rsidRPr="00E01729" w:rsidRDefault="00CC3067" w:rsidP="00D33D8D">
            <w:pPr>
              <w:jc w:val="center"/>
              <w:rPr>
                <w:rFonts w:ascii="Times New Roman" w:hAnsi="Times New Roman" w:cs="Times New Roman"/>
                <w:b/>
                <w:sz w:val="24"/>
                <w:szCs w:val="24"/>
              </w:rPr>
            </w:pPr>
            <w:r>
              <w:rPr>
                <w:rFonts w:ascii="Times New Roman" w:hAnsi="Times New Roman" w:cs="Times New Roman"/>
                <w:b/>
                <w:sz w:val="24"/>
                <w:szCs w:val="24"/>
              </w:rPr>
              <w:t xml:space="preserve">I - </w:t>
            </w:r>
            <w:r w:rsidR="00E01729" w:rsidRPr="00E01729">
              <w:rPr>
                <w:rFonts w:ascii="Times New Roman" w:hAnsi="Times New Roman" w:cs="Times New Roman"/>
                <w:b/>
                <w:sz w:val="24"/>
                <w:szCs w:val="24"/>
              </w:rPr>
              <w:t>PRIPREMNI RADOVI</w:t>
            </w:r>
          </w:p>
        </w:tc>
      </w:tr>
      <w:tr w:rsidR="00372FB7" w:rsidRPr="00745642" w:rsidTr="00C40773">
        <w:trPr>
          <w:trHeight w:val="552"/>
        </w:trPr>
        <w:tc>
          <w:tcPr>
            <w:tcW w:w="817" w:type="dxa"/>
          </w:tcPr>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E01729" w:rsidRDefault="00E01729" w:rsidP="00D33D8D">
            <w:pPr>
              <w:rPr>
                <w:rFonts w:ascii="Times New Roman" w:hAnsi="Times New Roman" w:cs="Times New Roman"/>
                <w:sz w:val="24"/>
                <w:szCs w:val="24"/>
              </w:rPr>
            </w:pPr>
          </w:p>
          <w:p w:rsidR="00372FB7" w:rsidRPr="00745642" w:rsidRDefault="00E01729"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372FB7" w:rsidRPr="007D6AE2" w:rsidRDefault="00587B8F" w:rsidP="00E01729">
            <w:pPr>
              <w:rPr>
                <w:rFonts w:ascii="Times New Roman" w:hAnsi="Times New Roman" w:cs="Times New Roman"/>
                <w:sz w:val="24"/>
                <w:szCs w:val="24"/>
              </w:rPr>
            </w:pPr>
            <w:r w:rsidRPr="007D6AE2">
              <w:rPr>
                <w:rFonts w:ascii="Times New Roman" w:eastAsia="Times New Roman" w:hAnsi="Times New Roman" w:cs="Times New Roman"/>
                <w:sz w:val="24"/>
                <w:szCs w:val="24"/>
                <w:lang w:val="sr-Latn-CS"/>
              </w:rPr>
              <w:t>Obeležavanje trase, kontrola nivelete rova i cjevovoda prilikom izvođenja. Obeležavanje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643" w:type="dxa"/>
          </w:tcPr>
          <w:p w:rsidR="00372FB7" w:rsidRPr="00745642" w:rsidRDefault="00372FB7" w:rsidP="00D33D8D">
            <w:pPr>
              <w:rPr>
                <w:rFonts w:ascii="Times New Roman" w:hAnsi="Times New Roman" w:cs="Times New Roman"/>
                <w:bCs/>
                <w:color w:val="000000"/>
                <w:sz w:val="24"/>
                <w:szCs w:val="24"/>
                <w:lang w:val="sr-Latn-CS" w:eastAsia="sr-Latn-CS"/>
              </w:rPr>
            </w:pPr>
          </w:p>
        </w:tc>
        <w:tc>
          <w:tcPr>
            <w:tcW w:w="1692" w:type="dxa"/>
          </w:tcPr>
          <w:p w:rsidR="00372FB7" w:rsidRDefault="00372FB7"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Pr="00745642" w:rsidRDefault="00E01729" w:rsidP="007D6AE2">
            <w:pPr>
              <w:rPr>
                <w:rFonts w:ascii="Times New Roman" w:hAnsi="Times New Roman" w:cs="Times New Roman"/>
                <w:sz w:val="24"/>
                <w:szCs w:val="24"/>
              </w:rPr>
            </w:pPr>
            <w:r>
              <w:rPr>
                <w:rFonts w:ascii="Times New Roman" w:hAnsi="Times New Roman" w:cs="Times New Roman"/>
                <w:sz w:val="24"/>
                <w:szCs w:val="24"/>
              </w:rPr>
              <w:t>m´</w:t>
            </w:r>
          </w:p>
        </w:tc>
        <w:tc>
          <w:tcPr>
            <w:tcW w:w="1499" w:type="dxa"/>
          </w:tcPr>
          <w:p w:rsidR="00372FB7" w:rsidRDefault="00372FB7"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Default="00E01729" w:rsidP="00D33D8D">
            <w:pPr>
              <w:jc w:val="center"/>
              <w:rPr>
                <w:rFonts w:ascii="Times New Roman" w:hAnsi="Times New Roman" w:cs="Times New Roman"/>
                <w:sz w:val="24"/>
                <w:szCs w:val="24"/>
              </w:rPr>
            </w:pPr>
          </w:p>
          <w:p w:rsidR="00E01729" w:rsidRPr="00745642" w:rsidRDefault="00587B8F" w:rsidP="00587B8F">
            <w:pPr>
              <w:jc w:val="center"/>
              <w:rPr>
                <w:rFonts w:ascii="Times New Roman" w:hAnsi="Times New Roman" w:cs="Times New Roman"/>
                <w:sz w:val="24"/>
                <w:szCs w:val="24"/>
              </w:rPr>
            </w:pPr>
            <w:r>
              <w:rPr>
                <w:rFonts w:ascii="Times New Roman" w:hAnsi="Times New Roman" w:cs="Times New Roman"/>
                <w:sz w:val="24"/>
                <w:szCs w:val="24"/>
              </w:rPr>
              <w:t>620</w:t>
            </w:r>
            <w:r w:rsidR="00E01729">
              <w:rPr>
                <w:rFonts w:ascii="Times New Roman" w:hAnsi="Times New Roman" w:cs="Times New Roman"/>
                <w:sz w:val="24"/>
                <w:szCs w:val="24"/>
              </w:rPr>
              <w:t>.</w:t>
            </w:r>
            <w:r>
              <w:rPr>
                <w:rFonts w:ascii="Times New Roman" w:hAnsi="Times New Roman" w:cs="Times New Roman"/>
                <w:sz w:val="24"/>
                <w:szCs w:val="24"/>
              </w:rPr>
              <w:t>50</w:t>
            </w:r>
          </w:p>
        </w:tc>
      </w:tr>
      <w:tr w:rsidR="00CC3067" w:rsidRPr="00745642" w:rsidTr="00CC3067">
        <w:trPr>
          <w:trHeight w:val="552"/>
        </w:trPr>
        <w:tc>
          <w:tcPr>
            <w:tcW w:w="9747" w:type="dxa"/>
            <w:gridSpan w:val="5"/>
          </w:tcPr>
          <w:p w:rsidR="00CC3067" w:rsidRPr="00CC3067" w:rsidRDefault="00CC3067" w:rsidP="00D33D8D">
            <w:pPr>
              <w:jc w:val="center"/>
              <w:rPr>
                <w:rFonts w:ascii="Times New Roman" w:hAnsi="Times New Roman" w:cs="Times New Roman"/>
                <w:b/>
                <w:sz w:val="24"/>
                <w:szCs w:val="24"/>
              </w:rPr>
            </w:pPr>
            <w:r>
              <w:rPr>
                <w:rFonts w:ascii="Times New Roman" w:hAnsi="Times New Roman" w:cs="Times New Roman"/>
                <w:b/>
                <w:sz w:val="24"/>
                <w:szCs w:val="24"/>
              </w:rPr>
              <w:t xml:space="preserve"> II - </w:t>
            </w:r>
            <w:r w:rsidRPr="00CC3067">
              <w:rPr>
                <w:rFonts w:ascii="Times New Roman" w:hAnsi="Times New Roman" w:cs="Times New Roman"/>
                <w:b/>
                <w:sz w:val="24"/>
                <w:szCs w:val="24"/>
              </w:rPr>
              <w:t>ZEMLJANI RADOVI</w:t>
            </w:r>
          </w:p>
        </w:tc>
      </w:tr>
      <w:tr w:rsidR="00DA3E11" w:rsidRPr="00745642" w:rsidTr="00C40773">
        <w:trPr>
          <w:trHeight w:val="552"/>
        </w:trPr>
        <w:tc>
          <w:tcPr>
            <w:tcW w:w="817" w:type="dxa"/>
          </w:tcPr>
          <w:p w:rsidR="00587B8F" w:rsidRPr="00745642" w:rsidRDefault="00587B8F"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Borders>
              <w:top w:val="nil"/>
            </w:tcBorders>
          </w:tcPr>
          <w:p w:rsidR="00DA3E11" w:rsidRDefault="007D6AE2" w:rsidP="00587B8F">
            <w:pPr>
              <w:rPr>
                <w:rFonts w:ascii="Times New Roman" w:hAnsi="Times New Roman" w:cs="Times New Roman"/>
                <w:sz w:val="24"/>
                <w:szCs w:val="24"/>
              </w:rPr>
            </w:pPr>
            <w:r w:rsidRPr="007D6AE2">
              <w:rPr>
                <w:rFonts w:ascii="Times New Roman" w:hAnsi="Times New Roman" w:cs="Times New Roman"/>
                <w:sz w:val="24"/>
                <w:szCs w:val="24"/>
              </w:rPr>
              <w:t>Iskop kanalskog rova za polaganje vodovodnih cijevi  u</w:t>
            </w:r>
            <w:r w:rsidR="008F3858">
              <w:rPr>
                <w:rFonts w:ascii="Times New Roman" w:hAnsi="Times New Roman" w:cs="Times New Roman"/>
                <w:sz w:val="24"/>
                <w:szCs w:val="24"/>
              </w:rPr>
              <w:t xml:space="preserve"> zemljištu</w:t>
            </w:r>
            <w:bookmarkStart w:id="2" w:name="_GoBack"/>
            <w:bookmarkEnd w:id="2"/>
            <w:r w:rsidRPr="007D6AE2">
              <w:rPr>
                <w:rFonts w:ascii="Times New Roman" w:hAnsi="Times New Roman" w:cs="Times New Roman"/>
                <w:sz w:val="24"/>
                <w:szCs w:val="24"/>
              </w:rPr>
              <w:t xml:space="preserve">, V i VI kategorije ručno-mašinski. 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Širine rova date su u prilogu za kubature pijeska koje su sastavni dio ove ponude, a dubine iskopa zavisno od nivelete rova koji treba isplanirati sa tačnošću </w:t>
            </w:r>
            <w:r w:rsidRPr="007D6AE2">
              <w:rPr>
                <w:rFonts w:ascii="Times New Roman" w:hAnsi="Times New Roman" w:cs="Times New Roman"/>
                <w:sz w:val="24"/>
                <w:szCs w:val="24"/>
              </w:rPr>
              <w:lastRenderedPageBreak/>
              <w:t>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m3 iskopanog materijala zavisno od dubine iskopa.</w:t>
            </w:r>
          </w:p>
          <w:p w:rsidR="007370E5" w:rsidRPr="00745642" w:rsidRDefault="007370E5" w:rsidP="007370E5">
            <w:pPr>
              <w:rPr>
                <w:rFonts w:ascii="Times New Roman" w:hAnsi="Times New Roman" w:cs="Times New Roman"/>
                <w:sz w:val="24"/>
                <w:szCs w:val="24"/>
              </w:rPr>
            </w:pPr>
            <w:r>
              <w:rPr>
                <w:rFonts w:ascii="Times New Roman" w:hAnsi="Times New Roman" w:cs="Times New Roman"/>
                <w:sz w:val="24"/>
                <w:szCs w:val="24"/>
              </w:rPr>
              <w:t>0-2 m</w:t>
            </w:r>
          </w:p>
        </w:tc>
        <w:tc>
          <w:tcPr>
            <w:tcW w:w="2643" w:type="dxa"/>
          </w:tcPr>
          <w:p w:rsidR="00DA3E11" w:rsidRPr="00745642" w:rsidRDefault="00DA3E11" w:rsidP="00D33D8D">
            <w:pPr>
              <w:rPr>
                <w:rFonts w:ascii="Times New Roman" w:hAnsi="Times New Roman" w:cs="Times New Roman"/>
                <w:bCs/>
                <w:color w:val="000000"/>
                <w:sz w:val="24"/>
                <w:szCs w:val="24"/>
                <w:lang w:val="sr-Latn-CS" w:eastAsia="sr-Latn-CS"/>
              </w:rPr>
            </w:pPr>
          </w:p>
        </w:tc>
        <w:tc>
          <w:tcPr>
            <w:tcW w:w="1692"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395B12" w:rsidP="00D33D8D">
            <w:pPr>
              <w:jc w:val="center"/>
              <w:rPr>
                <w:rFonts w:ascii="Times New Roman" w:hAnsi="Times New Roman" w:cs="Times New Roman"/>
                <w:sz w:val="24"/>
                <w:szCs w:val="24"/>
              </w:rPr>
            </w:pPr>
            <w:r>
              <w:rPr>
                <w:rFonts w:ascii="Times New Roman" w:hAnsi="Times New Roman" w:cs="Times New Roman"/>
                <w:sz w:val="24"/>
                <w:szCs w:val="24"/>
              </w:rPr>
              <w:t>m3</w:t>
            </w:r>
          </w:p>
        </w:tc>
        <w:tc>
          <w:tcPr>
            <w:tcW w:w="1499" w:type="dxa"/>
          </w:tcPr>
          <w:p w:rsidR="00DA3E11" w:rsidRDefault="00DA3E11"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Default="00395B12" w:rsidP="00D33D8D">
            <w:pPr>
              <w:jc w:val="center"/>
              <w:rPr>
                <w:rFonts w:ascii="Times New Roman" w:hAnsi="Times New Roman" w:cs="Times New Roman"/>
                <w:sz w:val="24"/>
                <w:szCs w:val="24"/>
              </w:rPr>
            </w:pPr>
          </w:p>
          <w:p w:rsidR="00395B12" w:rsidRPr="00745642" w:rsidRDefault="007D6AE2" w:rsidP="00810801">
            <w:pPr>
              <w:jc w:val="center"/>
              <w:rPr>
                <w:rFonts w:ascii="Times New Roman" w:hAnsi="Times New Roman" w:cs="Times New Roman"/>
                <w:sz w:val="24"/>
                <w:szCs w:val="24"/>
              </w:rPr>
            </w:pPr>
            <w:r>
              <w:rPr>
                <w:rFonts w:ascii="Times New Roman" w:hAnsi="Times New Roman" w:cs="Times New Roman"/>
                <w:sz w:val="24"/>
                <w:szCs w:val="24"/>
              </w:rPr>
              <w:t>907</w:t>
            </w:r>
            <w:r w:rsidR="00810801">
              <w:rPr>
                <w:rFonts w:ascii="Times New Roman" w:hAnsi="Times New Roman" w:cs="Times New Roman"/>
                <w:sz w:val="24"/>
                <w:szCs w:val="24"/>
              </w:rPr>
              <w:t>.30</w:t>
            </w:r>
          </w:p>
        </w:tc>
      </w:tr>
      <w:tr w:rsidR="007370E5" w:rsidRPr="00745642" w:rsidTr="00C40773">
        <w:trPr>
          <w:trHeight w:val="552"/>
        </w:trPr>
        <w:tc>
          <w:tcPr>
            <w:tcW w:w="817" w:type="dxa"/>
          </w:tcPr>
          <w:p w:rsidR="007370E5" w:rsidRDefault="007370E5" w:rsidP="00D33D8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096" w:type="dxa"/>
            <w:tcBorders>
              <w:top w:val="nil"/>
            </w:tcBorders>
          </w:tcPr>
          <w:p w:rsidR="007370E5" w:rsidRPr="007D6AE2" w:rsidRDefault="0032149A" w:rsidP="00587B8F">
            <w:pPr>
              <w:rPr>
                <w:rFonts w:ascii="Times New Roman" w:hAnsi="Times New Roman" w:cs="Times New Roman"/>
                <w:sz w:val="24"/>
                <w:szCs w:val="24"/>
              </w:rPr>
            </w:pPr>
            <w:r w:rsidRPr="0032149A">
              <w:rPr>
                <w:rFonts w:ascii="Times New Roman" w:hAnsi="Times New Roman" w:cs="Times New Roman"/>
                <w:sz w:val="24"/>
                <w:szCs w:val="24"/>
              </w:rPr>
              <w:t>Nabavka</w:t>
            </w:r>
            <w:proofErr w:type="gramStart"/>
            <w:r w:rsidRPr="0032149A">
              <w:rPr>
                <w:rFonts w:ascii="Times New Roman" w:hAnsi="Times New Roman" w:cs="Times New Roman"/>
                <w:sz w:val="24"/>
                <w:szCs w:val="24"/>
              </w:rPr>
              <w:t>,dovoz,raznošenje</w:t>
            </w:r>
            <w:proofErr w:type="gramEnd"/>
            <w:r w:rsidRPr="0032149A">
              <w:rPr>
                <w:rFonts w:ascii="Times New Roman" w:hAnsi="Times New Roman" w:cs="Times New Roman"/>
                <w:sz w:val="24"/>
                <w:szCs w:val="24"/>
              </w:rPr>
              <w:t xml:space="preserv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ubacivati lopatom do potrebne debljine sloja predviđenog tabelama za odgovarajući profil cjevovoda. Plaća se po 1 m3 ugrađenog muljevitog pijeska.</w:t>
            </w:r>
          </w:p>
        </w:tc>
        <w:tc>
          <w:tcPr>
            <w:tcW w:w="2643" w:type="dxa"/>
          </w:tcPr>
          <w:p w:rsidR="007370E5" w:rsidRPr="00745642" w:rsidRDefault="007370E5" w:rsidP="00D33D8D">
            <w:pPr>
              <w:rPr>
                <w:rFonts w:ascii="Times New Roman" w:hAnsi="Times New Roman" w:cs="Times New Roman"/>
                <w:bCs/>
                <w:color w:val="000000"/>
                <w:sz w:val="24"/>
                <w:szCs w:val="24"/>
                <w:lang w:val="sr-Latn-CS" w:eastAsia="sr-Latn-CS"/>
              </w:rPr>
            </w:pPr>
          </w:p>
        </w:tc>
        <w:tc>
          <w:tcPr>
            <w:tcW w:w="1692" w:type="dxa"/>
          </w:tcPr>
          <w:p w:rsidR="007370E5" w:rsidRDefault="0032149A"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7370E5" w:rsidRDefault="0032149A" w:rsidP="00D33D8D">
            <w:pPr>
              <w:jc w:val="center"/>
              <w:rPr>
                <w:rFonts w:ascii="Times New Roman" w:hAnsi="Times New Roman" w:cs="Times New Roman"/>
                <w:sz w:val="24"/>
                <w:szCs w:val="24"/>
              </w:rPr>
            </w:pPr>
            <w:r>
              <w:rPr>
                <w:rFonts w:ascii="Times New Roman" w:hAnsi="Times New Roman" w:cs="Times New Roman"/>
                <w:sz w:val="24"/>
                <w:szCs w:val="24"/>
              </w:rPr>
              <w:t>390.19</w:t>
            </w:r>
          </w:p>
        </w:tc>
      </w:tr>
      <w:tr w:rsidR="00DA5252" w:rsidRPr="00745642" w:rsidTr="00C40773">
        <w:trPr>
          <w:trHeight w:val="552"/>
        </w:trPr>
        <w:tc>
          <w:tcPr>
            <w:tcW w:w="817" w:type="dxa"/>
          </w:tcPr>
          <w:p w:rsidR="00DA5252" w:rsidRDefault="00DA5252" w:rsidP="00D33D8D">
            <w:pPr>
              <w:rPr>
                <w:rFonts w:ascii="Times New Roman" w:hAnsi="Times New Roman" w:cs="Times New Roman"/>
                <w:sz w:val="24"/>
                <w:szCs w:val="24"/>
              </w:rPr>
            </w:pPr>
            <w:r>
              <w:rPr>
                <w:rFonts w:ascii="Times New Roman" w:hAnsi="Times New Roman" w:cs="Times New Roman"/>
                <w:sz w:val="24"/>
                <w:szCs w:val="24"/>
              </w:rPr>
              <w:t>3.</w:t>
            </w:r>
          </w:p>
        </w:tc>
        <w:tc>
          <w:tcPr>
            <w:tcW w:w="3096" w:type="dxa"/>
            <w:tcBorders>
              <w:top w:val="nil"/>
            </w:tcBorders>
          </w:tcPr>
          <w:p w:rsidR="00DA5252" w:rsidRPr="0032149A" w:rsidRDefault="00DA5252" w:rsidP="00587B8F">
            <w:pPr>
              <w:rPr>
                <w:rFonts w:ascii="Times New Roman" w:hAnsi="Times New Roman" w:cs="Times New Roman"/>
                <w:sz w:val="24"/>
                <w:szCs w:val="24"/>
              </w:rPr>
            </w:pPr>
            <w:r w:rsidRPr="00DA5252">
              <w:rPr>
                <w:rFonts w:ascii="Times New Roman" w:hAnsi="Times New Roman" w:cs="Times New Roman"/>
                <w:sz w:val="24"/>
                <w:szCs w:val="24"/>
              </w:rPr>
              <w:t xml:space="preserve">Zatrpavanje kanalskog rova tamponskim materijalom iz pozajmišta </w:t>
            </w:r>
            <w:proofErr w:type="gramStart"/>
            <w:r w:rsidRPr="00DA5252">
              <w:rPr>
                <w:rFonts w:ascii="Times New Roman" w:hAnsi="Times New Roman" w:cs="Times New Roman"/>
                <w:sz w:val="24"/>
                <w:szCs w:val="24"/>
              </w:rPr>
              <w:t>( šljunkovito</w:t>
            </w:r>
            <w:proofErr w:type="gramEnd"/>
            <w:r w:rsidRPr="00DA5252">
              <w:rPr>
                <w:rFonts w:ascii="Times New Roman" w:hAnsi="Times New Roman" w:cs="Times New Roman"/>
                <w:sz w:val="24"/>
                <w:szCs w:val="24"/>
              </w:rPr>
              <w:t xml:space="preserve">-pjeskovit ).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w:t>
            </w:r>
            <w:r w:rsidRPr="00DA5252">
              <w:rPr>
                <w:rFonts w:ascii="Times New Roman" w:hAnsi="Times New Roman" w:cs="Times New Roman"/>
                <w:sz w:val="24"/>
                <w:szCs w:val="24"/>
              </w:rPr>
              <w:lastRenderedPageBreak/>
              <w:t xml:space="preserve">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w:t>
            </w:r>
            <w:proofErr w:type="gramStart"/>
            <w:r w:rsidRPr="00DA5252">
              <w:rPr>
                <w:rFonts w:ascii="Times New Roman" w:hAnsi="Times New Roman" w:cs="Times New Roman"/>
                <w:sz w:val="24"/>
                <w:szCs w:val="24"/>
              </w:rPr>
              <w:t>stanju  po</w:t>
            </w:r>
            <w:proofErr w:type="gramEnd"/>
            <w:r w:rsidRPr="00DA5252">
              <w:rPr>
                <w:rFonts w:ascii="Times New Roman" w:hAnsi="Times New Roman" w:cs="Times New Roman"/>
                <w:sz w:val="24"/>
                <w:szCs w:val="24"/>
              </w:rPr>
              <w:t xml:space="preserve"> m3.</w:t>
            </w:r>
          </w:p>
        </w:tc>
        <w:tc>
          <w:tcPr>
            <w:tcW w:w="2643" w:type="dxa"/>
          </w:tcPr>
          <w:p w:rsidR="00DA5252" w:rsidRPr="00745642" w:rsidRDefault="00DA5252" w:rsidP="00D33D8D">
            <w:pPr>
              <w:rPr>
                <w:rFonts w:ascii="Times New Roman" w:hAnsi="Times New Roman" w:cs="Times New Roman"/>
                <w:bCs/>
                <w:color w:val="000000"/>
                <w:sz w:val="24"/>
                <w:szCs w:val="24"/>
                <w:lang w:val="sr-Latn-CS" w:eastAsia="sr-Latn-CS"/>
              </w:rPr>
            </w:pPr>
          </w:p>
        </w:tc>
        <w:tc>
          <w:tcPr>
            <w:tcW w:w="1692" w:type="dxa"/>
          </w:tcPr>
          <w:p w:rsidR="00DA5252" w:rsidRDefault="00DA5252"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DA5252" w:rsidRDefault="00DA5252" w:rsidP="00D33D8D">
            <w:pPr>
              <w:jc w:val="center"/>
              <w:rPr>
                <w:rFonts w:ascii="Times New Roman" w:hAnsi="Times New Roman" w:cs="Times New Roman"/>
                <w:sz w:val="24"/>
                <w:szCs w:val="24"/>
              </w:rPr>
            </w:pPr>
            <w:r>
              <w:rPr>
                <w:rFonts w:ascii="Times New Roman" w:hAnsi="Times New Roman" w:cs="Times New Roman"/>
                <w:sz w:val="24"/>
                <w:szCs w:val="24"/>
              </w:rPr>
              <w:t>389.80</w:t>
            </w:r>
          </w:p>
        </w:tc>
      </w:tr>
      <w:tr w:rsidR="00DA5252" w:rsidRPr="00745642" w:rsidTr="00C40773">
        <w:trPr>
          <w:trHeight w:val="552"/>
        </w:trPr>
        <w:tc>
          <w:tcPr>
            <w:tcW w:w="817" w:type="dxa"/>
          </w:tcPr>
          <w:p w:rsidR="00DA5252" w:rsidRDefault="00DA5252" w:rsidP="00D33D8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096" w:type="dxa"/>
            <w:tcBorders>
              <w:top w:val="nil"/>
            </w:tcBorders>
          </w:tcPr>
          <w:p w:rsidR="00DA5252" w:rsidRPr="0032149A" w:rsidRDefault="00DA5252" w:rsidP="00587B8F">
            <w:pPr>
              <w:rPr>
                <w:rFonts w:ascii="Times New Roman" w:hAnsi="Times New Roman" w:cs="Times New Roman"/>
                <w:sz w:val="24"/>
                <w:szCs w:val="24"/>
              </w:rPr>
            </w:pPr>
            <w:r w:rsidRPr="00DA5252">
              <w:rPr>
                <w:rFonts w:ascii="Times New Roman" w:hAnsi="Times New Roman" w:cs="Times New Roman"/>
                <w:sz w:val="24"/>
                <w:szCs w:val="24"/>
              </w:rPr>
              <w:t>Odvoz viška materijala na udaljenost do 15 km. Rastresenost materijala obračunati sa 1.25% povećanja na materijal iz iskopa sračunat kao višak iskopa. Obračun vršiti po m3 odvezenog materijala.</w:t>
            </w:r>
          </w:p>
        </w:tc>
        <w:tc>
          <w:tcPr>
            <w:tcW w:w="2643" w:type="dxa"/>
          </w:tcPr>
          <w:p w:rsidR="00DA5252" w:rsidRPr="00745642" w:rsidRDefault="00DA5252" w:rsidP="00D33D8D">
            <w:pPr>
              <w:rPr>
                <w:rFonts w:ascii="Times New Roman" w:hAnsi="Times New Roman" w:cs="Times New Roman"/>
                <w:bCs/>
                <w:color w:val="000000"/>
                <w:sz w:val="24"/>
                <w:szCs w:val="24"/>
                <w:lang w:val="sr-Latn-CS" w:eastAsia="sr-Latn-CS"/>
              </w:rPr>
            </w:pPr>
          </w:p>
        </w:tc>
        <w:tc>
          <w:tcPr>
            <w:tcW w:w="1692" w:type="dxa"/>
          </w:tcPr>
          <w:p w:rsidR="00DA5252" w:rsidRDefault="00DA5252"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DA5252" w:rsidRDefault="00DA5252" w:rsidP="00D33D8D">
            <w:pPr>
              <w:jc w:val="center"/>
              <w:rPr>
                <w:rFonts w:ascii="Times New Roman" w:hAnsi="Times New Roman" w:cs="Times New Roman"/>
                <w:sz w:val="24"/>
                <w:szCs w:val="24"/>
              </w:rPr>
            </w:pPr>
            <w:r>
              <w:rPr>
                <w:rFonts w:ascii="Times New Roman" w:hAnsi="Times New Roman" w:cs="Times New Roman"/>
                <w:sz w:val="24"/>
                <w:szCs w:val="24"/>
              </w:rPr>
              <w:t>648.87</w:t>
            </w:r>
          </w:p>
        </w:tc>
      </w:tr>
      <w:tr w:rsidR="00FE07F6" w:rsidRPr="00745642" w:rsidTr="00E865FD">
        <w:trPr>
          <w:trHeight w:val="552"/>
        </w:trPr>
        <w:tc>
          <w:tcPr>
            <w:tcW w:w="9747" w:type="dxa"/>
            <w:gridSpan w:val="5"/>
          </w:tcPr>
          <w:p w:rsidR="00FE07F6" w:rsidRPr="00FE07F6" w:rsidRDefault="00C71B2A" w:rsidP="00FE07F6">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FE07F6" w:rsidRPr="00FE07F6">
              <w:rPr>
                <w:rFonts w:ascii="Times New Roman" w:hAnsi="Times New Roman" w:cs="Times New Roman"/>
                <w:b/>
                <w:sz w:val="24"/>
                <w:szCs w:val="24"/>
              </w:rPr>
              <w:t>INSTALATERSKI RADOVI</w:t>
            </w:r>
          </w:p>
          <w:p w:rsidR="00FE07F6" w:rsidRPr="00745642" w:rsidRDefault="00FE07F6" w:rsidP="00D33D8D">
            <w:pPr>
              <w:jc w:val="center"/>
              <w:rPr>
                <w:rFonts w:ascii="Times New Roman" w:hAnsi="Times New Roman" w:cs="Times New Roman"/>
                <w:sz w:val="24"/>
                <w:szCs w:val="24"/>
              </w:rPr>
            </w:pPr>
          </w:p>
        </w:tc>
      </w:tr>
      <w:tr w:rsidR="002E2EA7" w:rsidRPr="00745642" w:rsidTr="00C40773">
        <w:trPr>
          <w:trHeight w:val="552"/>
        </w:trPr>
        <w:tc>
          <w:tcPr>
            <w:tcW w:w="817" w:type="dxa"/>
            <w:tcBorders>
              <w:bottom w:val="single" w:sz="4" w:space="0" w:color="auto"/>
            </w:tcBorders>
          </w:tcPr>
          <w:p w:rsidR="002E2EA7" w:rsidRDefault="00A6775A"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Borders>
              <w:top w:val="nil"/>
              <w:bottom w:val="single" w:sz="4" w:space="0" w:color="auto"/>
            </w:tcBorders>
          </w:tcPr>
          <w:p w:rsidR="002E2EA7" w:rsidRDefault="00C71B2A" w:rsidP="00C71B2A">
            <w:pPr>
              <w:rPr>
                <w:rFonts w:ascii="Times New Roman" w:eastAsia="Times New Roman" w:hAnsi="Times New Roman" w:cs="Times New Roman"/>
                <w:sz w:val="24"/>
                <w:szCs w:val="24"/>
                <w:lang w:val="sr-Latn-CS"/>
              </w:rPr>
            </w:pPr>
            <w:r w:rsidRPr="00C71B2A">
              <w:rPr>
                <w:rFonts w:ascii="Times New Roman" w:eastAsia="Times New Roman" w:hAnsi="Times New Roman" w:cs="Times New Roman"/>
                <w:sz w:val="24"/>
                <w:szCs w:val="24"/>
                <w:lang w:val="sr-Latn-CS"/>
              </w:rPr>
              <w:t>Nabavka, transport do gradilišta i ugradnja vodovodnih cijevi od polietilena visoke gustoće klase PE100 za radne pritiske 16bara.  Cijenom je obuhvaćen i spojni materijal. Plaća se po m' ugrađene cijevi. NORMA EN-12,201-2 DIN 8072/8074</w:t>
            </w:r>
          </w:p>
          <w:p w:rsidR="00C71B2A" w:rsidRPr="00AE67B0" w:rsidRDefault="00C71B2A"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DN 225 mm</w:t>
            </w:r>
          </w:p>
        </w:tc>
        <w:tc>
          <w:tcPr>
            <w:tcW w:w="2643" w:type="dxa"/>
            <w:tcBorders>
              <w:bottom w:val="single" w:sz="4" w:space="0" w:color="auto"/>
            </w:tcBorders>
          </w:tcPr>
          <w:p w:rsidR="002E2EA7" w:rsidRPr="00745642" w:rsidRDefault="002E2EA7" w:rsidP="00D33D8D">
            <w:pPr>
              <w:rPr>
                <w:rFonts w:ascii="Times New Roman" w:hAnsi="Times New Roman" w:cs="Times New Roman"/>
                <w:bCs/>
                <w:color w:val="000000"/>
                <w:sz w:val="24"/>
                <w:szCs w:val="24"/>
                <w:lang w:val="sr-Latn-CS" w:eastAsia="sr-Latn-CS"/>
              </w:rPr>
            </w:pPr>
          </w:p>
        </w:tc>
        <w:tc>
          <w:tcPr>
            <w:tcW w:w="1692"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AE67B0"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499" w:type="dxa"/>
          </w:tcPr>
          <w:p w:rsidR="002E2EA7" w:rsidRDefault="002E2EA7" w:rsidP="00D33D8D">
            <w:pPr>
              <w:jc w:val="center"/>
              <w:rPr>
                <w:rFonts w:ascii="Times New Roman" w:hAnsi="Times New Roman" w:cs="Times New Roman"/>
                <w:sz w:val="24"/>
                <w:szCs w:val="24"/>
              </w:rPr>
            </w:pPr>
          </w:p>
          <w:p w:rsidR="00AE67B0" w:rsidRDefault="00AE67B0" w:rsidP="00D33D8D">
            <w:pPr>
              <w:jc w:val="center"/>
              <w:rPr>
                <w:rFonts w:ascii="Times New Roman" w:hAnsi="Times New Roman" w:cs="Times New Roman"/>
                <w:sz w:val="24"/>
                <w:szCs w:val="24"/>
              </w:rPr>
            </w:pPr>
          </w:p>
          <w:p w:rsidR="00AE67B0" w:rsidRPr="00745642" w:rsidRDefault="0078188B" w:rsidP="00D33D8D">
            <w:pPr>
              <w:jc w:val="center"/>
              <w:rPr>
                <w:rFonts w:ascii="Times New Roman" w:hAnsi="Times New Roman" w:cs="Times New Roman"/>
                <w:sz w:val="24"/>
                <w:szCs w:val="24"/>
              </w:rPr>
            </w:pPr>
            <w:r>
              <w:rPr>
                <w:rFonts w:ascii="Times New Roman" w:hAnsi="Times New Roman" w:cs="Times New Roman"/>
                <w:sz w:val="24"/>
                <w:szCs w:val="24"/>
              </w:rPr>
              <w:t>1257</w:t>
            </w:r>
            <w:r w:rsidR="00AE67B0">
              <w:rPr>
                <w:rFonts w:ascii="Times New Roman" w:hAnsi="Times New Roman" w:cs="Times New Roman"/>
                <w:sz w:val="24"/>
                <w:szCs w:val="24"/>
              </w:rPr>
              <w:t>.00</w:t>
            </w:r>
          </w:p>
        </w:tc>
      </w:tr>
      <w:tr w:rsidR="0006090E" w:rsidRPr="00745642" w:rsidTr="00C40773">
        <w:trPr>
          <w:trHeight w:val="552"/>
        </w:trPr>
        <w:tc>
          <w:tcPr>
            <w:tcW w:w="817" w:type="dxa"/>
            <w:tcBorders>
              <w:top w:val="single" w:sz="4" w:space="0" w:color="auto"/>
              <w:bottom w:val="single" w:sz="4" w:space="0" w:color="auto"/>
            </w:tcBorders>
          </w:tcPr>
          <w:p w:rsidR="0006090E" w:rsidRDefault="0006090E" w:rsidP="00D33D8D">
            <w:pPr>
              <w:rPr>
                <w:rFonts w:ascii="Times New Roman" w:hAnsi="Times New Roman" w:cs="Times New Roman"/>
                <w:sz w:val="24"/>
                <w:szCs w:val="24"/>
              </w:rPr>
            </w:pPr>
            <w:r>
              <w:rPr>
                <w:rFonts w:ascii="Times New Roman" w:hAnsi="Times New Roman" w:cs="Times New Roman"/>
                <w:sz w:val="24"/>
                <w:szCs w:val="24"/>
              </w:rPr>
              <w:t>2.</w:t>
            </w:r>
          </w:p>
        </w:tc>
        <w:tc>
          <w:tcPr>
            <w:tcW w:w="3096" w:type="dxa"/>
            <w:tcBorders>
              <w:top w:val="single" w:sz="4" w:space="0" w:color="auto"/>
              <w:bottom w:val="single" w:sz="4" w:space="0" w:color="auto"/>
            </w:tcBorders>
          </w:tcPr>
          <w:p w:rsidR="0006090E" w:rsidRDefault="0006090E" w:rsidP="00C71B2A">
            <w:pPr>
              <w:rPr>
                <w:rFonts w:ascii="Times New Roman" w:eastAsia="Times New Roman" w:hAnsi="Times New Roman" w:cs="Times New Roman"/>
                <w:sz w:val="24"/>
                <w:szCs w:val="24"/>
                <w:lang w:val="sr-Latn-CS"/>
              </w:rPr>
            </w:pPr>
            <w:r w:rsidRPr="0006090E">
              <w:rPr>
                <w:rFonts w:ascii="Times New Roman" w:eastAsia="Times New Roman" w:hAnsi="Times New Roman" w:cs="Times New Roman"/>
                <w:sz w:val="24"/>
                <w:szCs w:val="24"/>
                <w:lang w:val="sr-Latn-CS"/>
              </w:rPr>
              <w:t xml:space="preserve">Nabavka,  transport i ugradnja vodovodnih  fazonskih komada od nodularnog liva sa prirubnicama prema DIN-u 2501 i  sa antikorozionom zaštitom sa elektrostatični nanesenim epoksidnim prahom ili materijalom Rils  i to spolja i iznutra, nezagađivač prema BS341. </w:t>
            </w:r>
            <w:r w:rsidRPr="0006090E">
              <w:rPr>
                <w:rFonts w:ascii="Times New Roman" w:eastAsia="Times New Roman" w:hAnsi="Times New Roman" w:cs="Times New Roman"/>
                <w:sz w:val="24"/>
                <w:szCs w:val="24"/>
                <w:lang w:val="sr-Latn-CS"/>
              </w:rPr>
              <w:lastRenderedPageBreak/>
              <w:t xml:space="preserve">Fazonski komadi su za radne pritiske NP 16 bara. Jediničnom cijenom je obuhvaćen sav potreban rad i materijal uključujući i potrebne pocinčane  zavrtnje i odgovarajuće dihtunge za hladnu vodu prema normi JUS M,C4.110.Obračun po komadu  montiranog, ispitanog fazonskog komada. REDUKCIJA    </w:t>
            </w:r>
          </w:p>
          <w:p w:rsidR="0006090E" w:rsidRPr="00C71B2A" w:rsidRDefault="0006090E" w:rsidP="00C71B2A">
            <w:pPr>
              <w:rPr>
                <w:rFonts w:ascii="Times New Roman" w:eastAsia="Times New Roman" w:hAnsi="Times New Roman" w:cs="Times New Roman"/>
                <w:sz w:val="24"/>
                <w:szCs w:val="24"/>
                <w:lang w:val="sr-Latn-CS"/>
              </w:rPr>
            </w:pPr>
            <w:r w:rsidRPr="0006090E">
              <w:rPr>
                <w:rFonts w:ascii="Times New Roman" w:eastAsia="Times New Roman" w:hAnsi="Times New Roman" w:cs="Times New Roman"/>
                <w:sz w:val="24"/>
                <w:szCs w:val="24"/>
                <w:lang w:val="sr-Latn-CS"/>
              </w:rPr>
              <w:t xml:space="preserve">     '- R Ø 300/200 mm                     </w:t>
            </w:r>
          </w:p>
        </w:tc>
        <w:tc>
          <w:tcPr>
            <w:tcW w:w="2643" w:type="dxa"/>
            <w:tcBorders>
              <w:top w:val="single" w:sz="4" w:space="0" w:color="auto"/>
              <w:bottom w:val="single" w:sz="4" w:space="0" w:color="auto"/>
            </w:tcBorders>
          </w:tcPr>
          <w:p w:rsidR="0006090E" w:rsidRPr="00745642" w:rsidRDefault="0006090E" w:rsidP="00D33D8D">
            <w:pPr>
              <w:rPr>
                <w:rFonts w:ascii="Times New Roman" w:hAnsi="Times New Roman" w:cs="Times New Roman"/>
                <w:bCs/>
                <w:color w:val="000000"/>
                <w:sz w:val="24"/>
                <w:szCs w:val="24"/>
                <w:lang w:val="sr-Latn-CS" w:eastAsia="sr-Latn-CS"/>
              </w:rPr>
            </w:pPr>
          </w:p>
        </w:tc>
        <w:tc>
          <w:tcPr>
            <w:tcW w:w="1692" w:type="dxa"/>
          </w:tcPr>
          <w:p w:rsidR="0006090E" w:rsidRDefault="0006090E"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06090E" w:rsidRDefault="0006090E"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06090E" w:rsidRPr="00745642" w:rsidTr="00C40773">
        <w:trPr>
          <w:trHeight w:val="552"/>
        </w:trPr>
        <w:tc>
          <w:tcPr>
            <w:tcW w:w="817" w:type="dxa"/>
            <w:tcBorders>
              <w:top w:val="single" w:sz="4" w:space="0" w:color="auto"/>
              <w:bottom w:val="single" w:sz="4" w:space="0" w:color="auto"/>
            </w:tcBorders>
          </w:tcPr>
          <w:p w:rsidR="0006090E" w:rsidRDefault="0006090E" w:rsidP="00D33D8D">
            <w:pPr>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3096" w:type="dxa"/>
            <w:tcBorders>
              <w:top w:val="single" w:sz="4" w:space="0" w:color="auto"/>
              <w:bottom w:val="single" w:sz="4" w:space="0" w:color="auto"/>
            </w:tcBorders>
          </w:tcPr>
          <w:p w:rsidR="0006090E" w:rsidRDefault="0006090E" w:rsidP="0006090E">
            <w:pPr>
              <w:rPr>
                <w:rFonts w:ascii="Times New Roman" w:eastAsia="Times New Roman" w:hAnsi="Times New Roman" w:cs="Times New Roman"/>
                <w:sz w:val="24"/>
                <w:szCs w:val="24"/>
                <w:lang w:val="sr-Latn-CS"/>
              </w:rPr>
            </w:pPr>
            <w:r w:rsidRPr="0006090E">
              <w:rPr>
                <w:rFonts w:ascii="Times New Roman" w:eastAsia="Times New Roman" w:hAnsi="Times New Roman" w:cs="Times New Roman"/>
                <w:sz w:val="24"/>
                <w:szCs w:val="24"/>
                <w:lang w:val="sr-Latn-CS"/>
              </w:rPr>
              <w:t xml:space="preserve">Nabavka,  transport i ugradnja vodovodnih  fazonskih komada od nodularnog liva sa prirubnicama prema DIN-u 2501 i  sa antikorozionom zaštitom sa elektrostatični nanesenim epoksidnim prahom ili materijalom Rils  i to spolja i iznutra, nezagađivač prema BS341. Fazonski komadi su za radne pritiske NP 16 bara. Jediničnom cijenom je obuhvaćen sav potreban rad i materijal uključujući i potrebne pocinčane  zavrtnje i odgovarajuće dihtunge za hladnu vodu prema normi JUS M,C4.110.Obračun po komadu  montiranog, ispitanog fazonskog komada. Lp KOMAD </w:t>
            </w:r>
          </w:p>
          <w:p w:rsidR="0006090E" w:rsidRPr="0006090E" w:rsidRDefault="0006090E" w:rsidP="0006090E">
            <w:pPr>
              <w:pStyle w:val="ListParagraph"/>
              <w:numPr>
                <w:ilvl w:val="0"/>
                <w:numId w:val="25"/>
              </w:num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LP 16Ø400mm</w:t>
            </w:r>
            <w:r w:rsidRPr="0006090E">
              <w:rPr>
                <w:rFonts w:ascii="Times New Roman" w:eastAsia="Times New Roman" w:hAnsi="Times New Roman" w:cs="Times New Roman"/>
                <w:sz w:val="24"/>
                <w:szCs w:val="24"/>
                <w:lang w:val="sr-Latn-CS"/>
              </w:rPr>
              <w:t xml:space="preserve">  </w:t>
            </w:r>
          </w:p>
          <w:p w:rsidR="0006090E" w:rsidRDefault="0006090E" w:rsidP="0006090E">
            <w:pPr>
              <w:rPr>
                <w:rFonts w:ascii="Times New Roman" w:eastAsia="Times New Roman" w:hAnsi="Times New Roman" w:cs="Times New Roman"/>
                <w:sz w:val="24"/>
                <w:szCs w:val="24"/>
                <w:lang w:val="sr-Latn-CS"/>
              </w:rPr>
            </w:pPr>
          </w:p>
          <w:p w:rsidR="0006090E" w:rsidRPr="0006090E" w:rsidRDefault="0006090E" w:rsidP="0006090E">
            <w:pPr>
              <w:rPr>
                <w:rFonts w:ascii="Times New Roman" w:eastAsia="Times New Roman" w:hAnsi="Times New Roman" w:cs="Times New Roman"/>
                <w:sz w:val="24"/>
                <w:szCs w:val="24"/>
                <w:lang w:val="sr-Latn-CS"/>
              </w:rPr>
            </w:pPr>
            <w:r w:rsidRPr="0006090E">
              <w:rPr>
                <w:rFonts w:ascii="Times New Roman" w:eastAsia="Times New Roman" w:hAnsi="Times New Roman" w:cs="Times New Roman"/>
                <w:sz w:val="24"/>
                <w:szCs w:val="24"/>
                <w:lang w:val="sr-Latn-CS"/>
              </w:rPr>
              <w:t xml:space="preserve">        </w:t>
            </w:r>
          </w:p>
        </w:tc>
        <w:tc>
          <w:tcPr>
            <w:tcW w:w="2643" w:type="dxa"/>
            <w:tcBorders>
              <w:top w:val="single" w:sz="4" w:space="0" w:color="auto"/>
              <w:bottom w:val="single" w:sz="4" w:space="0" w:color="auto"/>
            </w:tcBorders>
          </w:tcPr>
          <w:p w:rsidR="0006090E" w:rsidRPr="00745642" w:rsidRDefault="0006090E" w:rsidP="00D33D8D">
            <w:pPr>
              <w:rPr>
                <w:rFonts w:ascii="Times New Roman" w:hAnsi="Times New Roman" w:cs="Times New Roman"/>
                <w:bCs/>
                <w:color w:val="000000"/>
                <w:sz w:val="24"/>
                <w:szCs w:val="24"/>
                <w:lang w:val="sr-Latn-CS" w:eastAsia="sr-Latn-CS"/>
              </w:rPr>
            </w:pPr>
          </w:p>
        </w:tc>
        <w:tc>
          <w:tcPr>
            <w:tcW w:w="1692" w:type="dxa"/>
          </w:tcPr>
          <w:p w:rsidR="0006090E" w:rsidRDefault="0006090E"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06090E" w:rsidRDefault="0006090E" w:rsidP="00D33D8D">
            <w:pPr>
              <w:jc w:val="center"/>
              <w:rPr>
                <w:rFonts w:ascii="Times New Roman" w:hAnsi="Times New Roman" w:cs="Times New Roman"/>
                <w:sz w:val="24"/>
                <w:szCs w:val="24"/>
              </w:rPr>
            </w:pPr>
            <w:r>
              <w:rPr>
                <w:rFonts w:ascii="Times New Roman" w:hAnsi="Times New Roman" w:cs="Times New Roman"/>
                <w:sz w:val="24"/>
                <w:szCs w:val="24"/>
              </w:rPr>
              <w:t>2</w:t>
            </w:r>
          </w:p>
        </w:tc>
      </w:tr>
      <w:tr w:rsidR="0006090E" w:rsidRPr="00745642" w:rsidTr="00C40773">
        <w:trPr>
          <w:trHeight w:val="552"/>
        </w:trPr>
        <w:tc>
          <w:tcPr>
            <w:tcW w:w="817" w:type="dxa"/>
            <w:tcBorders>
              <w:top w:val="single" w:sz="4" w:space="0" w:color="auto"/>
              <w:bottom w:val="single" w:sz="4" w:space="0" w:color="auto"/>
            </w:tcBorders>
          </w:tcPr>
          <w:p w:rsidR="0006090E" w:rsidRDefault="0006090E" w:rsidP="00D33D8D">
            <w:pPr>
              <w:rPr>
                <w:rFonts w:ascii="Times New Roman" w:hAnsi="Times New Roman" w:cs="Times New Roman"/>
                <w:sz w:val="24"/>
                <w:szCs w:val="24"/>
              </w:rPr>
            </w:pPr>
            <w:r>
              <w:rPr>
                <w:rFonts w:ascii="Times New Roman" w:hAnsi="Times New Roman" w:cs="Times New Roman"/>
                <w:sz w:val="24"/>
                <w:szCs w:val="24"/>
              </w:rPr>
              <w:t>4.</w:t>
            </w:r>
          </w:p>
        </w:tc>
        <w:tc>
          <w:tcPr>
            <w:tcW w:w="3096" w:type="dxa"/>
            <w:tcBorders>
              <w:top w:val="single" w:sz="4" w:space="0" w:color="auto"/>
              <w:bottom w:val="single" w:sz="4" w:space="0" w:color="auto"/>
            </w:tcBorders>
          </w:tcPr>
          <w:p w:rsidR="0006090E" w:rsidRDefault="00A27718" w:rsidP="00C71B2A">
            <w:pPr>
              <w:rPr>
                <w:rFonts w:ascii="Times New Roman" w:eastAsia="Times New Roman" w:hAnsi="Times New Roman" w:cs="Times New Roman"/>
                <w:sz w:val="24"/>
                <w:szCs w:val="24"/>
                <w:lang w:val="sr-Latn-CS"/>
              </w:rPr>
            </w:pPr>
            <w:r w:rsidRPr="00A27718">
              <w:rPr>
                <w:rFonts w:ascii="Times New Roman" w:eastAsia="Times New Roman" w:hAnsi="Times New Roman" w:cs="Times New Roman"/>
                <w:sz w:val="24"/>
                <w:szCs w:val="24"/>
                <w:lang w:val="sr-Latn-CS"/>
              </w:rPr>
              <w:t xml:space="preserve">Nabavka,  transport i ugradnja vodovodnih  fazonskih komada od nodularnog liva sa prirubnicama prema DIN-u 2501 i  sa antikorozionom zaštitom sa elektrostatični nanesenim epoksidnim prahom ili materijalom Rils  i to spolja i iznutra, nezagađivač prema BS341. Fazonski komadi su za radne </w:t>
            </w:r>
            <w:r w:rsidRPr="00A27718">
              <w:rPr>
                <w:rFonts w:ascii="Times New Roman" w:eastAsia="Times New Roman" w:hAnsi="Times New Roman" w:cs="Times New Roman"/>
                <w:sz w:val="24"/>
                <w:szCs w:val="24"/>
                <w:lang w:val="sr-Latn-CS"/>
              </w:rPr>
              <w:lastRenderedPageBreak/>
              <w:t xml:space="preserve">pritiske NP 16 bara. Jediničnom cijenom je obuhvaćen sav potreban rad i materijal uključujući i potrebne pocinčane  zavrtnje i odgovarajuće dihtunge za hladnu vodu prema normi JUS M,C4.110.Obračun po komadu  montiranog, ispitanog fazonskog komada. ZP KOMAD   </w:t>
            </w:r>
          </w:p>
          <w:p w:rsidR="00A27718" w:rsidRPr="00A27718" w:rsidRDefault="00A27718" w:rsidP="00A27718">
            <w:pPr>
              <w:pStyle w:val="ListParagraph"/>
              <w:numPr>
                <w:ilvl w:val="0"/>
                <w:numId w:val="25"/>
              </w:num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ZP Ø 200mm</w:t>
            </w:r>
          </w:p>
        </w:tc>
        <w:tc>
          <w:tcPr>
            <w:tcW w:w="2643" w:type="dxa"/>
            <w:tcBorders>
              <w:top w:val="single" w:sz="4" w:space="0" w:color="auto"/>
              <w:bottom w:val="single" w:sz="4" w:space="0" w:color="auto"/>
            </w:tcBorders>
          </w:tcPr>
          <w:p w:rsidR="0006090E" w:rsidRPr="00745642" w:rsidRDefault="0006090E" w:rsidP="00D33D8D">
            <w:pPr>
              <w:rPr>
                <w:rFonts w:ascii="Times New Roman" w:hAnsi="Times New Roman" w:cs="Times New Roman"/>
                <w:bCs/>
                <w:color w:val="000000"/>
                <w:sz w:val="24"/>
                <w:szCs w:val="24"/>
                <w:lang w:val="sr-Latn-CS" w:eastAsia="sr-Latn-CS"/>
              </w:rPr>
            </w:pPr>
          </w:p>
        </w:tc>
        <w:tc>
          <w:tcPr>
            <w:tcW w:w="1692" w:type="dxa"/>
          </w:tcPr>
          <w:p w:rsidR="0006090E" w:rsidRDefault="00A27718"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06090E" w:rsidRDefault="00A27718" w:rsidP="00D33D8D">
            <w:pPr>
              <w:jc w:val="center"/>
              <w:rPr>
                <w:rFonts w:ascii="Times New Roman" w:hAnsi="Times New Roman" w:cs="Times New Roman"/>
                <w:sz w:val="24"/>
                <w:szCs w:val="24"/>
              </w:rPr>
            </w:pPr>
            <w:r>
              <w:rPr>
                <w:rFonts w:ascii="Times New Roman" w:hAnsi="Times New Roman" w:cs="Times New Roman"/>
                <w:sz w:val="24"/>
                <w:szCs w:val="24"/>
              </w:rPr>
              <w:t>3</w:t>
            </w:r>
          </w:p>
        </w:tc>
      </w:tr>
      <w:tr w:rsidR="00A27718" w:rsidRPr="00745642" w:rsidTr="00C40773">
        <w:trPr>
          <w:trHeight w:val="552"/>
        </w:trPr>
        <w:tc>
          <w:tcPr>
            <w:tcW w:w="817" w:type="dxa"/>
            <w:tcBorders>
              <w:top w:val="single" w:sz="4" w:space="0" w:color="auto"/>
              <w:bottom w:val="single" w:sz="4" w:space="0" w:color="auto"/>
            </w:tcBorders>
          </w:tcPr>
          <w:p w:rsidR="00A27718" w:rsidRDefault="00A27718" w:rsidP="00D33D8D">
            <w:pPr>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3096" w:type="dxa"/>
            <w:tcBorders>
              <w:top w:val="single" w:sz="4" w:space="0" w:color="auto"/>
              <w:bottom w:val="single" w:sz="4" w:space="0" w:color="auto"/>
            </w:tcBorders>
          </w:tcPr>
          <w:p w:rsidR="00A27718" w:rsidRDefault="004A305B" w:rsidP="00C71B2A">
            <w:pPr>
              <w:rPr>
                <w:rFonts w:ascii="Times New Roman" w:eastAsia="Times New Roman" w:hAnsi="Times New Roman" w:cs="Times New Roman"/>
                <w:sz w:val="24"/>
                <w:szCs w:val="24"/>
                <w:lang w:val="sr-Latn-CS"/>
              </w:rPr>
            </w:pPr>
            <w:r w:rsidRPr="004A305B">
              <w:rPr>
                <w:rFonts w:ascii="Times New Roman" w:eastAsia="Times New Roman" w:hAnsi="Times New Roman" w:cs="Times New Roman"/>
                <w:sz w:val="24"/>
                <w:szCs w:val="24"/>
                <w:lang w:val="sr-Latn-CS"/>
              </w:rPr>
              <w:t>Nabavka i transport do gradišta vodovodnih fazonskih komada. Fazonski komadi su standarda kao i vodovodne cijevi za radne pritiske NP 16 i NP10 bara. Jediničnom cijenom je obuhvaćen sav potreban rad i materijal uključujući i potrebne zavrtnje i odgovarajuće dihtunge za hladnu vodu.Obračun po komadu,montiranog,ispitanog i zaštićenog od korozije fazonskog komada. TULJAK SA LETEĆOM PRIRUBNICOM.</w:t>
            </w:r>
          </w:p>
          <w:p w:rsidR="004A305B" w:rsidRPr="00A27718" w:rsidRDefault="004A305B"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DN 225/200</w:t>
            </w:r>
          </w:p>
        </w:tc>
        <w:tc>
          <w:tcPr>
            <w:tcW w:w="2643" w:type="dxa"/>
            <w:tcBorders>
              <w:top w:val="single" w:sz="4" w:space="0" w:color="auto"/>
              <w:bottom w:val="single" w:sz="4" w:space="0" w:color="auto"/>
            </w:tcBorders>
          </w:tcPr>
          <w:p w:rsidR="00A27718" w:rsidRPr="00745642" w:rsidRDefault="00A27718" w:rsidP="00D33D8D">
            <w:pPr>
              <w:rPr>
                <w:rFonts w:ascii="Times New Roman" w:hAnsi="Times New Roman" w:cs="Times New Roman"/>
                <w:bCs/>
                <w:color w:val="000000"/>
                <w:sz w:val="24"/>
                <w:szCs w:val="24"/>
                <w:lang w:val="sr-Latn-CS" w:eastAsia="sr-Latn-CS"/>
              </w:rPr>
            </w:pPr>
          </w:p>
        </w:tc>
        <w:tc>
          <w:tcPr>
            <w:tcW w:w="1692" w:type="dxa"/>
          </w:tcPr>
          <w:p w:rsidR="00A27718" w:rsidRDefault="004A305B"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A27718" w:rsidRDefault="004A305B" w:rsidP="00D33D8D">
            <w:pPr>
              <w:jc w:val="center"/>
              <w:rPr>
                <w:rFonts w:ascii="Times New Roman" w:hAnsi="Times New Roman" w:cs="Times New Roman"/>
                <w:sz w:val="24"/>
                <w:szCs w:val="24"/>
              </w:rPr>
            </w:pPr>
            <w:r>
              <w:rPr>
                <w:rFonts w:ascii="Times New Roman" w:hAnsi="Times New Roman" w:cs="Times New Roman"/>
                <w:sz w:val="24"/>
                <w:szCs w:val="24"/>
              </w:rPr>
              <w:t>2</w:t>
            </w:r>
          </w:p>
        </w:tc>
      </w:tr>
      <w:tr w:rsidR="00C40773" w:rsidRPr="00121674" w:rsidTr="00B14B31">
        <w:trPr>
          <w:trHeight w:val="562"/>
        </w:trPr>
        <w:tc>
          <w:tcPr>
            <w:tcW w:w="3913" w:type="dxa"/>
            <w:gridSpan w:val="2"/>
            <w:tcBorders>
              <w:top w:val="single" w:sz="4" w:space="0" w:color="auto"/>
              <w:right w:val="nil"/>
            </w:tcBorders>
          </w:tcPr>
          <w:p w:rsidR="00C40773" w:rsidRPr="00121674" w:rsidRDefault="00C40773" w:rsidP="00C40773">
            <w:pPr>
              <w:jc w:val="center"/>
              <w:rPr>
                <w:rFonts w:ascii="Times New Roman" w:eastAsia="Times New Roman" w:hAnsi="Times New Roman" w:cs="Times New Roman"/>
                <w:b/>
                <w:sz w:val="24"/>
                <w:szCs w:val="24"/>
                <w:lang w:val="sr-Latn-CS"/>
              </w:rPr>
            </w:pPr>
          </w:p>
        </w:tc>
        <w:tc>
          <w:tcPr>
            <w:tcW w:w="2643" w:type="dxa"/>
            <w:tcBorders>
              <w:top w:val="single" w:sz="4" w:space="0" w:color="auto"/>
              <w:left w:val="nil"/>
              <w:right w:val="nil"/>
            </w:tcBorders>
          </w:tcPr>
          <w:p w:rsidR="00C40773" w:rsidRPr="00121674" w:rsidRDefault="00C40773" w:rsidP="00C40773">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IV MONTAŽNI RADOVI</w:t>
            </w:r>
          </w:p>
        </w:tc>
        <w:tc>
          <w:tcPr>
            <w:tcW w:w="3191" w:type="dxa"/>
            <w:gridSpan w:val="2"/>
            <w:tcBorders>
              <w:left w:val="nil"/>
            </w:tcBorders>
          </w:tcPr>
          <w:p w:rsidR="00C40773" w:rsidRPr="00121674" w:rsidRDefault="00C40773" w:rsidP="00C40773">
            <w:pPr>
              <w:jc w:val="center"/>
              <w:rPr>
                <w:rFonts w:ascii="Times New Roman" w:hAnsi="Times New Roman" w:cs="Times New Roman"/>
                <w:b/>
                <w:sz w:val="24"/>
                <w:szCs w:val="24"/>
              </w:rPr>
            </w:pPr>
          </w:p>
        </w:tc>
      </w:tr>
      <w:tr w:rsidR="00121674" w:rsidRPr="00745642" w:rsidTr="00C40773">
        <w:trPr>
          <w:trHeight w:val="552"/>
        </w:trPr>
        <w:tc>
          <w:tcPr>
            <w:tcW w:w="817" w:type="dxa"/>
            <w:tcBorders>
              <w:top w:val="single" w:sz="4" w:space="0" w:color="auto"/>
              <w:bottom w:val="single" w:sz="4" w:space="0" w:color="auto"/>
            </w:tcBorders>
          </w:tcPr>
          <w:p w:rsidR="00121674" w:rsidRDefault="00121674"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Borders>
              <w:top w:val="single" w:sz="4" w:space="0" w:color="auto"/>
              <w:bottom w:val="single" w:sz="4" w:space="0" w:color="auto"/>
            </w:tcBorders>
          </w:tcPr>
          <w:p w:rsidR="00121674" w:rsidRPr="004A305B" w:rsidRDefault="00121674"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Dezinfekcija i ispiranje cjevovoda. Obračun po m' dezinfikovanog i ispranog cjevovoda.</w:t>
            </w:r>
          </w:p>
        </w:tc>
        <w:tc>
          <w:tcPr>
            <w:tcW w:w="2643" w:type="dxa"/>
            <w:tcBorders>
              <w:top w:val="single" w:sz="4" w:space="0" w:color="auto"/>
              <w:bottom w:val="single" w:sz="4" w:space="0" w:color="auto"/>
            </w:tcBorders>
          </w:tcPr>
          <w:p w:rsidR="00121674" w:rsidRPr="00745642" w:rsidRDefault="00121674" w:rsidP="00D33D8D">
            <w:pPr>
              <w:rPr>
                <w:rFonts w:ascii="Times New Roman" w:hAnsi="Times New Roman" w:cs="Times New Roman"/>
                <w:bCs/>
                <w:color w:val="000000"/>
                <w:sz w:val="24"/>
                <w:szCs w:val="24"/>
                <w:lang w:val="sr-Latn-CS" w:eastAsia="sr-Latn-CS"/>
              </w:rPr>
            </w:pPr>
          </w:p>
        </w:tc>
        <w:tc>
          <w:tcPr>
            <w:tcW w:w="1692" w:type="dxa"/>
          </w:tcPr>
          <w:p w:rsidR="00121674" w:rsidRDefault="00121674"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499" w:type="dxa"/>
          </w:tcPr>
          <w:p w:rsidR="00121674" w:rsidRDefault="00121674" w:rsidP="00D33D8D">
            <w:pPr>
              <w:jc w:val="center"/>
              <w:rPr>
                <w:rFonts w:ascii="Times New Roman" w:hAnsi="Times New Roman" w:cs="Times New Roman"/>
                <w:sz w:val="24"/>
                <w:szCs w:val="24"/>
              </w:rPr>
            </w:pPr>
            <w:r>
              <w:rPr>
                <w:rFonts w:ascii="Times New Roman" w:hAnsi="Times New Roman" w:cs="Times New Roman"/>
                <w:sz w:val="24"/>
                <w:szCs w:val="24"/>
              </w:rPr>
              <w:t>628,50</w:t>
            </w:r>
          </w:p>
        </w:tc>
      </w:tr>
      <w:tr w:rsidR="00121674" w:rsidRPr="00745642" w:rsidTr="00C40773">
        <w:trPr>
          <w:trHeight w:val="552"/>
        </w:trPr>
        <w:tc>
          <w:tcPr>
            <w:tcW w:w="817" w:type="dxa"/>
            <w:tcBorders>
              <w:top w:val="single" w:sz="4" w:space="0" w:color="auto"/>
              <w:bottom w:val="single" w:sz="4" w:space="0" w:color="auto"/>
            </w:tcBorders>
          </w:tcPr>
          <w:p w:rsidR="00121674" w:rsidRDefault="00121674" w:rsidP="00D33D8D">
            <w:pPr>
              <w:rPr>
                <w:rFonts w:ascii="Times New Roman" w:hAnsi="Times New Roman" w:cs="Times New Roman"/>
                <w:sz w:val="24"/>
                <w:szCs w:val="24"/>
              </w:rPr>
            </w:pPr>
            <w:r>
              <w:rPr>
                <w:rFonts w:ascii="Times New Roman" w:hAnsi="Times New Roman" w:cs="Times New Roman"/>
                <w:sz w:val="24"/>
                <w:szCs w:val="24"/>
              </w:rPr>
              <w:t>2.</w:t>
            </w:r>
          </w:p>
        </w:tc>
        <w:tc>
          <w:tcPr>
            <w:tcW w:w="3096" w:type="dxa"/>
            <w:tcBorders>
              <w:top w:val="single" w:sz="4" w:space="0" w:color="auto"/>
              <w:bottom w:val="single" w:sz="4" w:space="0" w:color="auto"/>
            </w:tcBorders>
          </w:tcPr>
          <w:p w:rsidR="00121674" w:rsidRPr="004A305B" w:rsidRDefault="00121674"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Ispitivanje cjevovoda na pritisak.Obračun po m'</w:t>
            </w:r>
          </w:p>
        </w:tc>
        <w:tc>
          <w:tcPr>
            <w:tcW w:w="2643" w:type="dxa"/>
            <w:tcBorders>
              <w:top w:val="single" w:sz="4" w:space="0" w:color="auto"/>
              <w:bottom w:val="single" w:sz="4" w:space="0" w:color="auto"/>
            </w:tcBorders>
          </w:tcPr>
          <w:p w:rsidR="00121674" w:rsidRPr="00745642" w:rsidRDefault="00121674" w:rsidP="00D33D8D">
            <w:pPr>
              <w:rPr>
                <w:rFonts w:ascii="Times New Roman" w:hAnsi="Times New Roman" w:cs="Times New Roman"/>
                <w:bCs/>
                <w:color w:val="000000"/>
                <w:sz w:val="24"/>
                <w:szCs w:val="24"/>
                <w:lang w:val="sr-Latn-CS" w:eastAsia="sr-Latn-CS"/>
              </w:rPr>
            </w:pPr>
          </w:p>
        </w:tc>
        <w:tc>
          <w:tcPr>
            <w:tcW w:w="1692" w:type="dxa"/>
          </w:tcPr>
          <w:p w:rsidR="00121674" w:rsidRDefault="00121674"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499" w:type="dxa"/>
          </w:tcPr>
          <w:p w:rsidR="00121674" w:rsidRDefault="00121674" w:rsidP="00D33D8D">
            <w:pPr>
              <w:jc w:val="center"/>
              <w:rPr>
                <w:rFonts w:ascii="Times New Roman" w:hAnsi="Times New Roman" w:cs="Times New Roman"/>
                <w:sz w:val="24"/>
                <w:szCs w:val="24"/>
              </w:rPr>
            </w:pPr>
            <w:r>
              <w:rPr>
                <w:rFonts w:ascii="Times New Roman" w:hAnsi="Times New Roman" w:cs="Times New Roman"/>
                <w:sz w:val="24"/>
                <w:szCs w:val="24"/>
              </w:rPr>
              <w:t>628.50</w:t>
            </w:r>
          </w:p>
        </w:tc>
      </w:tr>
      <w:tr w:rsidR="00121674" w:rsidRPr="00745642" w:rsidTr="00C40773">
        <w:trPr>
          <w:trHeight w:val="552"/>
        </w:trPr>
        <w:tc>
          <w:tcPr>
            <w:tcW w:w="817" w:type="dxa"/>
            <w:tcBorders>
              <w:top w:val="single" w:sz="4" w:space="0" w:color="auto"/>
              <w:bottom w:val="single" w:sz="4" w:space="0" w:color="auto"/>
            </w:tcBorders>
          </w:tcPr>
          <w:p w:rsidR="00121674" w:rsidRDefault="00121674" w:rsidP="00D33D8D">
            <w:pPr>
              <w:rPr>
                <w:rFonts w:ascii="Times New Roman" w:hAnsi="Times New Roman" w:cs="Times New Roman"/>
                <w:sz w:val="24"/>
                <w:szCs w:val="24"/>
              </w:rPr>
            </w:pPr>
            <w:r>
              <w:rPr>
                <w:rFonts w:ascii="Times New Roman" w:hAnsi="Times New Roman" w:cs="Times New Roman"/>
                <w:sz w:val="24"/>
                <w:szCs w:val="24"/>
              </w:rPr>
              <w:t>3.</w:t>
            </w:r>
          </w:p>
        </w:tc>
        <w:tc>
          <w:tcPr>
            <w:tcW w:w="3096" w:type="dxa"/>
            <w:tcBorders>
              <w:top w:val="single" w:sz="4" w:space="0" w:color="auto"/>
              <w:bottom w:val="single" w:sz="4" w:space="0" w:color="auto"/>
            </w:tcBorders>
          </w:tcPr>
          <w:p w:rsidR="00121674" w:rsidRPr="004A305B" w:rsidRDefault="00121674"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Šresšakamka cokevo DN225mm. Plaća se po komadu cijevi sa obradom spoja.</w:t>
            </w:r>
          </w:p>
        </w:tc>
        <w:tc>
          <w:tcPr>
            <w:tcW w:w="2643" w:type="dxa"/>
            <w:tcBorders>
              <w:top w:val="single" w:sz="4" w:space="0" w:color="auto"/>
              <w:bottom w:val="single" w:sz="4" w:space="0" w:color="auto"/>
            </w:tcBorders>
          </w:tcPr>
          <w:p w:rsidR="00121674" w:rsidRPr="00745642" w:rsidRDefault="00121674" w:rsidP="00D33D8D">
            <w:pPr>
              <w:rPr>
                <w:rFonts w:ascii="Times New Roman" w:hAnsi="Times New Roman" w:cs="Times New Roman"/>
                <w:bCs/>
                <w:color w:val="000000"/>
                <w:sz w:val="24"/>
                <w:szCs w:val="24"/>
                <w:lang w:val="sr-Latn-CS" w:eastAsia="sr-Latn-CS"/>
              </w:rPr>
            </w:pPr>
          </w:p>
        </w:tc>
        <w:tc>
          <w:tcPr>
            <w:tcW w:w="1692" w:type="dxa"/>
          </w:tcPr>
          <w:p w:rsidR="00121674" w:rsidRDefault="00121674" w:rsidP="00D33D8D">
            <w:pPr>
              <w:jc w:val="center"/>
              <w:rPr>
                <w:rFonts w:ascii="Times New Roman" w:hAnsi="Times New Roman" w:cs="Times New Roman"/>
                <w:sz w:val="24"/>
                <w:szCs w:val="24"/>
              </w:rPr>
            </w:pPr>
            <w:r>
              <w:rPr>
                <w:rFonts w:ascii="Times New Roman" w:hAnsi="Times New Roman" w:cs="Times New Roman"/>
                <w:sz w:val="24"/>
                <w:szCs w:val="24"/>
              </w:rPr>
              <w:t>kom</w:t>
            </w:r>
          </w:p>
        </w:tc>
        <w:tc>
          <w:tcPr>
            <w:tcW w:w="1499" w:type="dxa"/>
          </w:tcPr>
          <w:p w:rsidR="00121674" w:rsidRDefault="00121674"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187DE6" w:rsidRPr="0063581F" w:rsidTr="00B14B31">
        <w:trPr>
          <w:trHeight w:val="552"/>
        </w:trPr>
        <w:tc>
          <w:tcPr>
            <w:tcW w:w="9747" w:type="dxa"/>
            <w:gridSpan w:val="5"/>
            <w:tcBorders>
              <w:top w:val="single" w:sz="4" w:space="0" w:color="auto"/>
              <w:bottom w:val="single" w:sz="4" w:space="0" w:color="auto"/>
            </w:tcBorders>
          </w:tcPr>
          <w:p w:rsidR="00187DE6" w:rsidRPr="0063581F" w:rsidRDefault="00187DE6" w:rsidP="00D33D8D">
            <w:pPr>
              <w:jc w:val="center"/>
              <w:rPr>
                <w:rFonts w:ascii="Times New Roman" w:hAnsi="Times New Roman" w:cs="Times New Roman"/>
                <w:b/>
                <w:sz w:val="24"/>
                <w:szCs w:val="24"/>
              </w:rPr>
            </w:pPr>
            <w:r w:rsidRPr="0063581F">
              <w:rPr>
                <w:rFonts w:ascii="Times New Roman" w:hAnsi="Times New Roman" w:cs="Times New Roman"/>
                <w:b/>
                <w:sz w:val="24"/>
                <w:szCs w:val="24"/>
              </w:rPr>
              <w:t>B. FEKALNA KANALIZACIJA</w:t>
            </w:r>
          </w:p>
          <w:p w:rsidR="00187DE6" w:rsidRDefault="00187DE6" w:rsidP="00D33D8D">
            <w:pPr>
              <w:jc w:val="center"/>
              <w:rPr>
                <w:rFonts w:ascii="Times New Roman" w:hAnsi="Times New Roman" w:cs="Times New Roman"/>
                <w:b/>
                <w:sz w:val="24"/>
                <w:szCs w:val="24"/>
              </w:rPr>
            </w:pPr>
            <w:r w:rsidRPr="0063581F">
              <w:rPr>
                <w:rFonts w:ascii="Times New Roman" w:hAnsi="Times New Roman" w:cs="Times New Roman"/>
                <w:b/>
                <w:sz w:val="24"/>
                <w:szCs w:val="24"/>
              </w:rPr>
              <w:t>IZRADA SIFONSKOG CJEVOVODA IZMEĐU PROFILA PR525-PR503 I PR503 RO3</w:t>
            </w:r>
          </w:p>
          <w:p w:rsidR="0063581F" w:rsidRPr="0063581F" w:rsidRDefault="0063581F" w:rsidP="00D33D8D">
            <w:pPr>
              <w:jc w:val="center"/>
              <w:rPr>
                <w:rFonts w:ascii="Times New Roman" w:hAnsi="Times New Roman" w:cs="Times New Roman"/>
                <w:b/>
                <w:sz w:val="24"/>
                <w:szCs w:val="24"/>
              </w:rPr>
            </w:pPr>
            <w:r>
              <w:rPr>
                <w:rFonts w:ascii="Times New Roman" w:hAnsi="Times New Roman" w:cs="Times New Roman"/>
                <w:b/>
                <w:sz w:val="24"/>
                <w:szCs w:val="24"/>
              </w:rPr>
              <w:t>I ZEMLJANI RADOVI</w:t>
            </w:r>
          </w:p>
        </w:tc>
      </w:tr>
      <w:tr w:rsidR="00187DE6" w:rsidRPr="00745642" w:rsidTr="00B14B31">
        <w:trPr>
          <w:trHeight w:val="675"/>
        </w:trPr>
        <w:tc>
          <w:tcPr>
            <w:tcW w:w="817" w:type="dxa"/>
            <w:tcBorders>
              <w:top w:val="single" w:sz="4" w:space="0" w:color="auto"/>
            </w:tcBorders>
          </w:tcPr>
          <w:p w:rsidR="00187DE6" w:rsidRDefault="0063581F"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Borders>
              <w:top w:val="single" w:sz="4" w:space="0" w:color="auto"/>
            </w:tcBorders>
          </w:tcPr>
          <w:p w:rsidR="00187DE6" w:rsidRDefault="00B14B31" w:rsidP="00C71B2A">
            <w:pPr>
              <w:rPr>
                <w:rFonts w:ascii="Times New Roman" w:eastAsia="Times New Roman" w:hAnsi="Times New Roman" w:cs="Times New Roman"/>
                <w:sz w:val="24"/>
                <w:szCs w:val="24"/>
                <w:lang w:val="sr-Latn-CS"/>
              </w:rPr>
            </w:pPr>
            <w:r w:rsidRPr="00B14B31">
              <w:rPr>
                <w:rFonts w:ascii="Times New Roman" w:eastAsia="Times New Roman" w:hAnsi="Times New Roman" w:cs="Times New Roman"/>
                <w:sz w:val="24"/>
                <w:szCs w:val="24"/>
                <w:lang w:val="sr-Latn-CS"/>
              </w:rPr>
              <w:t xml:space="preserve">Iskop kanalskog rova za polaganje HDPE cijevi u zemljištu V i VI kategorije ručno-mašinski. Izvođač je dužan da prije izrade ponude obiđe trase projektovanih </w:t>
            </w:r>
            <w:r w:rsidRPr="00B14B31">
              <w:rPr>
                <w:rFonts w:ascii="Times New Roman" w:eastAsia="Times New Roman" w:hAnsi="Times New Roman" w:cs="Times New Roman"/>
                <w:sz w:val="24"/>
                <w:szCs w:val="24"/>
                <w:lang w:val="sr-Latn-CS"/>
              </w:rPr>
              <w:lastRenderedPageBreak/>
              <w:t>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m3 iskopanog materijala zavisno od dubine iskopa. Jediničnom cijenom je obuhvaćen sav potreban rad i materijal uključujući i potrebnu pažnju oko čuvanja postojećih instalacija koje se eventualno nađu uz trasu kolektora i eventualno potrebno podgrađivanje rova.</w:t>
            </w:r>
          </w:p>
          <w:p w:rsidR="00E94910" w:rsidRDefault="00E94910"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0-2m</w:t>
            </w:r>
          </w:p>
        </w:tc>
        <w:tc>
          <w:tcPr>
            <w:tcW w:w="2643" w:type="dxa"/>
            <w:tcBorders>
              <w:top w:val="single" w:sz="4" w:space="0" w:color="auto"/>
            </w:tcBorders>
          </w:tcPr>
          <w:p w:rsidR="00187DE6" w:rsidRPr="00745642" w:rsidRDefault="00187DE6" w:rsidP="00D33D8D">
            <w:pPr>
              <w:rPr>
                <w:rFonts w:ascii="Times New Roman" w:hAnsi="Times New Roman" w:cs="Times New Roman"/>
                <w:bCs/>
                <w:color w:val="000000"/>
                <w:sz w:val="24"/>
                <w:szCs w:val="24"/>
                <w:lang w:val="sr-Latn-CS" w:eastAsia="sr-Latn-CS"/>
              </w:rPr>
            </w:pPr>
          </w:p>
        </w:tc>
        <w:tc>
          <w:tcPr>
            <w:tcW w:w="1692" w:type="dxa"/>
          </w:tcPr>
          <w:p w:rsidR="00187DE6" w:rsidRDefault="00E94910"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187DE6" w:rsidRDefault="00E94910" w:rsidP="00D33D8D">
            <w:pPr>
              <w:jc w:val="center"/>
              <w:rPr>
                <w:rFonts w:ascii="Times New Roman" w:hAnsi="Times New Roman" w:cs="Times New Roman"/>
                <w:sz w:val="24"/>
                <w:szCs w:val="24"/>
              </w:rPr>
            </w:pPr>
            <w:r>
              <w:rPr>
                <w:rFonts w:ascii="Times New Roman" w:hAnsi="Times New Roman" w:cs="Times New Roman"/>
                <w:sz w:val="24"/>
                <w:szCs w:val="24"/>
              </w:rPr>
              <w:t>919.35</w:t>
            </w:r>
          </w:p>
        </w:tc>
      </w:tr>
      <w:tr w:rsidR="00540B10" w:rsidRPr="00745642" w:rsidTr="00E94910">
        <w:trPr>
          <w:trHeight w:val="552"/>
        </w:trPr>
        <w:tc>
          <w:tcPr>
            <w:tcW w:w="817" w:type="dxa"/>
            <w:tcBorders>
              <w:top w:val="single" w:sz="4" w:space="0" w:color="auto"/>
              <w:bottom w:val="single" w:sz="4" w:space="0" w:color="auto"/>
            </w:tcBorders>
          </w:tcPr>
          <w:p w:rsidR="00540B10" w:rsidRDefault="00E94910" w:rsidP="00D33D8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096" w:type="dxa"/>
            <w:tcBorders>
              <w:top w:val="single" w:sz="4" w:space="0" w:color="auto"/>
              <w:bottom w:val="single" w:sz="4" w:space="0" w:color="auto"/>
            </w:tcBorders>
          </w:tcPr>
          <w:p w:rsidR="00540B10" w:rsidRDefault="00545759" w:rsidP="00C71B2A">
            <w:pPr>
              <w:rPr>
                <w:rFonts w:ascii="Times New Roman" w:eastAsia="Times New Roman" w:hAnsi="Times New Roman" w:cs="Times New Roman"/>
                <w:sz w:val="24"/>
                <w:szCs w:val="24"/>
                <w:lang w:val="sr-Latn-CS"/>
              </w:rPr>
            </w:pPr>
            <w:r w:rsidRPr="00545759">
              <w:rPr>
                <w:rFonts w:ascii="Times New Roman" w:eastAsia="Times New Roman" w:hAnsi="Times New Roman" w:cs="Times New Roman"/>
                <w:sz w:val="24"/>
                <w:szCs w:val="24"/>
                <w:lang w:val="sr-Latn-CS"/>
              </w:rPr>
              <w:t>Dodatni  iskop za reviziona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tc>
        <w:tc>
          <w:tcPr>
            <w:tcW w:w="2643" w:type="dxa"/>
            <w:tcBorders>
              <w:top w:val="single" w:sz="4" w:space="0" w:color="auto"/>
              <w:bottom w:val="single" w:sz="4" w:space="0" w:color="auto"/>
            </w:tcBorders>
          </w:tcPr>
          <w:p w:rsidR="00540B10" w:rsidRPr="00745642" w:rsidRDefault="00540B10" w:rsidP="00D33D8D">
            <w:pPr>
              <w:rPr>
                <w:rFonts w:ascii="Times New Roman" w:hAnsi="Times New Roman" w:cs="Times New Roman"/>
                <w:bCs/>
                <w:color w:val="000000"/>
                <w:sz w:val="24"/>
                <w:szCs w:val="24"/>
                <w:lang w:val="sr-Latn-CS" w:eastAsia="sr-Latn-CS"/>
              </w:rPr>
            </w:pPr>
          </w:p>
        </w:tc>
        <w:tc>
          <w:tcPr>
            <w:tcW w:w="1692" w:type="dxa"/>
          </w:tcPr>
          <w:p w:rsidR="00540B10" w:rsidRDefault="00C03BB7"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540B10" w:rsidRDefault="00C03BB7" w:rsidP="00D33D8D">
            <w:pPr>
              <w:jc w:val="center"/>
              <w:rPr>
                <w:rFonts w:ascii="Times New Roman" w:hAnsi="Times New Roman" w:cs="Times New Roman"/>
                <w:sz w:val="24"/>
                <w:szCs w:val="24"/>
              </w:rPr>
            </w:pPr>
            <w:r>
              <w:rPr>
                <w:rFonts w:ascii="Times New Roman" w:hAnsi="Times New Roman" w:cs="Times New Roman"/>
                <w:sz w:val="24"/>
                <w:szCs w:val="24"/>
              </w:rPr>
              <w:t>26.52</w:t>
            </w:r>
          </w:p>
        </w:tc>
      </w:tr>
      <w:tr w:rsidR="00E94910" w:rsidRPr="00745642" w:rsidTr="00E94910">
        <w:trPr>
          <w:trHeight w:val="552"/>
        </w:trPr>
        <w:tc>
          <w:tcPr>
            <w:tcW w:w="817" w:type="dxa"/>
            <w:tcBorders>
              <w:top w:val="single" w:sz="4" w:space="0" w:color="auto"/>
              <w:bottom w:val="single" w:sz="4" w:space="0" w:color="auto"/>
            </w:tcBorders>
          </w:tcPr>
          <w:p w:rsidR="00E94910" w:rsidRDefault="00E94910" w:rsidP="00D33D8D">
            <w:pPr>
              <w:rPr>
                <w:rFonts w:ascii="Times New Roman" w:hAnsi="Times New Roman" w:cs="Times New Roman"/>
                <w:sz w:val="24"/>
                <w:szCs w:val="24"/>
              </w:rPr>
            </w:pPr>
            <w:r>
              <w:rPr>
                <w:rFonts w:ascii="Times New Roman" w:hAnsi="Times New Roman" w:cs="Times New Roman"/>
                <w:sz w:val="24"/>
                <w:szCs w:val="24"/>
              </w:rPr>
              <w:t>3.</w:t>
            </w:r>
          </w:p>
        </w:tc>
        <w:tc>
          <w:tcPr>
            <w:tcW w:w="3096" w:type="dxa"/>
            <w:tcBorders>
              <w:top w:val="single" w:sz="4" w:space="0" w:color="auto"/>
              <w:bottom w:val="single" w:sz="4" w:space="0" w:color="auto"/>
            </w:tcBorders>
          </w:tcPr>
          <w:p w:rsidR="00E94910" w:rsidRDefault="00545759" w:rsidP="00C71B2A">
            <w:pPr>
              <w:rPr>
                <w:rFonts w:ascii="Times New Roman" w:eastAsia="Times New Roman" w:hAnsi="Times New Roman" w:cs="Times New Roman"/>
                <w:sz w:val="24"/>
                <w:szCs w:val="24"/>
                <w:lang w:val="sr-Latn-CS"/>
              </w:rPr>
            </w:pPr>
            <w:r w:rsidRPr="00545759">
              <w:rPr>
                <w:rFonts w:ascii="Times New Roman" w:eastAsia="Times New Roman" w:hAnsi="Times New Roman" w:cs="Times New Roman"/>
                <w:sz w:val="24"/>
                <w:szCs w:val="24"/>
                <w:lang w:val="sr-Latn-CS"/>
              </w:rPr>
              <w:t xml:space="preserve">Nabavka‚dovoz, raznošenje i ručno ubacivanje muljevitog </w:t>
            </w:r>
            <w:r w:rsidRPr="00545759">
              <w:rPr>
                <w:rFonts w:ascii="Times New Roman" w:eastAsia="Times New Roman" w:hAnsi="Times New Roman" w:cs="Times New Roman"/>
                <w:sz w:val="24"/>
                <w:szCs w:val="24"/>
                <w:lang w:val="sr-Latn-CS"/>
              </w:rPr>
              <w:lastRenderedPageBreak/>
              <w:t>pijeska. 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m3 ugrađenog muljevitog pijeska.</w:t>
            </w:r>
          </w:p>
        </w:tc>
        <w:tc>
          <w:tcPr>
            <w:tcW w:w="2643" w:type="dxa"/>
            <w:tcBorders>
              <w:top w:val="single" w:sz="4" w:space="0" w:color="auto"/>
              <w:bottom w:val="single" w:sz="4" w:space="0" w:color="auto"/>
            </w:tcBorders>
          </w:tcPr>
          <w:p w:rsidR="00E94910" w:rsidRPr="00745642" w:rsidRDefault="00E94910" w:rsidP="00D33D8D">
            <w:pPr>
              <w:rPr>
                <w:rFonts w:ascii="Times New Roman" w:hAnsi="Times New Roman" w:cs="Times New Roman"/>
                <w:bCs/>
                <w:color w:val="000000"/>
                <w:sz w:val="24"/>
                <w:szCs w:val="24"/>
                <w:lang w:val="sr-Latn-CS" w:eastAsia="sr-Latn-CS"/>
              </w:rPr>
            </w:pPr>
          </w:p>
        </w:tc>
        <w:tc>
          <w:tcPr>
            <w:tcW w:w="1692" w:type="dxa"/>
          </w:tcPr>
          <w:p w:rsidR="00E94910" w:rsidRDefault="003A31E0"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E94910" w:rsidRDefault="003A31E0" w:rsidP="00D33D8D">
            <w:pPr>
              <w:jc w:val="center"/>
              <w:rPr>
                <w:rFonts w:ascii="Times New Roman" w:hAnsi="Times New Roman" w:cs="Times New Roman"/>
                <w:sz w:val="24"/>
                <w:szCs w:val="24"/>
              </w:rPr>
            </w:pPr>
            <w:r>
              <w:rPr>
                <w:rFonts w:ascii="Times New Roman" w:hAnsi="Times New Roman" w:cs="Times New Roman"/>
                <w:sz w:val="24"/>
                <w:szCs w:val="24"/>
              </w:rPr>
              <w:t>370.66</w:t>
            </w:r>
          </w:p>
        </w:tc>
      </w:tr>
      <w:tr w:rsidR="00E94910" w:rsidRPr="00745642" w:rsidTr="00E94910">
        <w:trPr>
          <w:trHeight w:val="552"/>
        </w:trPr>
        <w:tc>
          <w:tcPr>
            <w:tcW w:w="817" w:type="dxa"/>
            <w:tcBorders>
              <w:top w:val="single" w:sz="4" w:space="0" w:color="auto"/>
              <w:bottom w:val="single" w:sz="4" w:space="0" w:color="auto"/>
            </w:tcBorders>
          </w:tcPr>
          <w:p w:rsidR="00E94910" w:rsidRDefault="00E94910" w:rsidP="00D33D8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096" w:type="dxa"/>
            <w:tcBorders>
              <w:top w:val="single" w:sz="4" w:space="0" w:color="auto"/>
              <w:bottom w:val="single" w:sz="4" w:space="0" w:color="auto"/>
            </w:tcBorders>
          </w:tcPr>
          <w:p w:rsidR="00E94910" w:rsidRDefault="00545759" w:rsidP="00C71B2A">
            <w:pPr>
              <w:rPr>
                <w:rFonts w:ascii="Times New Roman" w:eastAsia="Times New Roman" w:hAnsi="Times New Roman" w:cs="Times New Roman"/>
                <w:sz w:val="24"/>
                <w:szCs w:val="24"/>
                <w:lang w:val="sr-Latn-CS"/>
              </w:rPr>
            </w:pPr>
            <w:r w:rsidRPr="00545759">
              <w:rPr>
                <w:rFonts w:ascii="Times New Roman" w:eastAsia="Times New Roman" w:hAnsi="Times New Roman" w:cs="Times New Roman"/>
                <w:sz w:val="24"/>
                <w:szCs w:val="24"/>
                <w:lang w:val="sr-Latn-CS"/>
              </w:rPr>
              <w:t xml:space="preserve">Zatrpavanje kanalskog rova tamponskim materijalom iz pozajmišta ( šljunkovito-pjeskovit ) . Rovovi se nalaze u javnim površinama koje služe za saobraćaj i sl.namjene, zatrpavanje vršiti tako što će se na sloj pijeska (zaštitnog) ručno razastrti materijal iz pozajmista od 50 cm nabijenog ručno ili mašinski do normalne zbijenosti.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w:t>
            </w:r>
            <w:r w:rsidRPr="00545759">
              <w:rPr>
                <w:rFonts w:ascii="Times New Roman" w:eastAsia="Times New Roman" w:hAnsi="Times New Roman" w:cs="Times New Roman"/>
                <w:sz w:val="24"/>
                <w:szCs w:val="24"/>
                <w:lang w:val="sr-Latn-CS"/>
              </w:rPr>
              <w:lastRenderedPageBreak/>
              <w:t>splasnom-zbijenom stanju  po m3.</w:t>
            </w:r>
          </w:p>
        </w:tc>
        <w:tc>
          <w:tcPr>
            <w:tcW w:w="2643" w:type="dxa"/>
            <w:tcBorders>
              <w:top w:val="single" w:sz="4" w:space="0" w:color="auto"/>
              <w:bottom w:val="single" w:sz="4" w:space="0" w:color="auto"/>
            </w:tcBorders>
          </w:tcPr>
          <w:p w:rsidR="00E94910" w:rsidRPr="00745642" w:rsidRDefault="00E94910" w:rsidP="00D33D8D">
            <w:pPr>
              <w:rPr>
                <w:rFonts w:ascii="Times New Roman" w:hAnsi="Times New Roman" w:cs="Times New Roman"/>
                <w:bCs/>
                <w:color w:val="000000"/>
                <w:sz w:val="24"/>
                <w:szCs w:val="24"/>
                <w:lang w:val="sr-Latn-CS" w:eastAsia="sr-Latn-CS"/>
              </w:rPr>
            </w:pPr>
          </w:p>
        </w:tc>
        <w:tc>
          <w:tcPr>
            <w:tcW w:w="1692" w:type="dxa"/>
          </w:tcPr>
          <w:p w:rsidR="00E94910" w:rsidRDefault="003A31E0"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E94910" w:rsidRDefault="003A31E0" w:rsidP="00D33D8D">
            <w:pPr>
              <w:jc w:val="center"/>
              <w:rPr>
                <w:rFonts w:ascii="Times New Roman" w:hAnsi="Times New Roman" w:cs="Times New Roman"/>
                <w:sz w:val="24"/>
                <w:szCs w:val="24"/>
              </w:rPr>
            </w:pPr>
            <w:r>
              <w:rPr>
                <w:rFonts w:ascii="Times New Roman" w:hAnsi="Times New Roman" w:cs="Times New Roman"/>
                <w:sz w:val="24"/>
                <w:szCs w:val="24"/>
              </w:rPr>
              <w:t>443.65</w:t>
            </w:r>
          </w:p>
        </w:tc>
      </w:tr>
      <w:tr w:rsidR="00E94910" w:rsidRPr="00745642" w:rsidTr="00E94910">
        <w:trPr>
          <w:trHeight w:val="552"/>
        </w:trPr>
        <w:tc>
          <w:tcPr>
            <w:tcW w:w="817" w:type="dxa"/>
            <w:tcBorders>
              <w:top w:val="single" w:sz="4" w:space="0" w:color="auto"/>
              <w:bottom w:val="single" w:sz="4" w:space="0" w:color="auto"/>
            </w:tcBorders>
          </w:tcPr>
          <w:p w:rsidR="00E94910" w:rsidRDefault="00E94910" w:rsidP="00D33D8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096" w:type="dxa"/>
            <w:tcBorders>
              <w:top w:val="single" w:sz="4" w:space="0" w:color="auto"/>
              <w:bottom w:val="single" w:sz="4" w:space="0" w:color="auto"/>
            </w:tcBorders>
          </w:tcPr>
          <w:p w:rsidR="00E94910" w:rsidRDefault="00545759" w:rsidP="00C71B2A">
            <w:pPr>
              <w:rPr>
                <w:rFonts w:ascii="Times New Roman" w:eastAsia="Times New Roman" w:hAnsi="Times New Roman" w:cs="Times New Roman"/>
                <w:sz w:val="24"/>
                <w:szCs w:val="24"/>
                <w:lang w:val="sr-Latn-CS"/>
              </w:rPr>
            </w:pPr>
            <w:r w:rsidRPr="00545759">
              <w:rPr>
                <w:rFonts w:ascii="Times New Roman" w:eastAsia="Times New Roman" w:hAnsi="Times New Roman" w:cs="Times New Roman"/>
                <w:sz w:val="24"/>
                <w:szCs w:val="24"/>
                <w:lang w:val="sr-Latn-CS"/>
              </w:rPr>
              <w:t>Odvoz viška materijala na udaljenost do 15 km. Rastresenost materijala obračunati sa 25% povećanja na materijal iz iskopa sračunat kao višak iskopa. Obračun vršiti po m3 odvezenog materijala.</w:t>
            </w:r>
          </w:p>
        </w:tc>
        <w:tc>
          <w:tcPr>
            <w:tcW w:w="2643" w:type="dxa"/>
            <w:tcBorders>
              <w:top w:val="single" w:sz="4" w:space="0" w:color="auto"/>
              <w:bottom w:val="single" w:sz="4" w:space="0" w:color="auto"/>
            </w:tcBorders>
          </w:tcPr>
          <w:p w:rsidR="00E94910" w:rsidRPr="00745642" w:rsidRDefault="00E94910" w:rsidP="00D33D8D">
            <w:pPr>
              <w:rPr>
                <w:rFonts w:ascii="Times New Roman" w:hAnsi="Times New Roman" w:cs="Times New Roman"/>
                <w:bCs/>
                <w:color w:val="000000"/>
                <w:sz w:val="24"/>
                <w:szCs w:val="24"/>
                <w:lang w:val="sr-Latn-CS" w:eastAsia="sr-Latn-CS"/>
              </w:rPr>
            </w:pPr>
          </w:p>
        </w:tc>
        <w:tc>
          <w:tcPr>
            <w:tcW w:w="1692" w:type="dxa"/>
          </w:tcPr>
          <w:p w:rsidR="00E94910" w:rsidRDefault="003A31E0"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E94910" w:rsidRDefault="003A31E0" w:rsidP="00D33D8D">
            <w:pPr>
              <w:jc w:val="center"/>
              <w:rPr>
                <w:rFonts w:ascii="Times New Roman" w:hAnsi="Times New Roman" w:cs="Times New Roman"/>
                <w:sz w:val="24"/>
                <w:szCs w:val="24"/>
              </w:rPr>
            </w:pPr>
            <w:r>
              <w:rPr>
                <w:rFonts w:ascii="Times New Roman" w:hAnsi="Times New Roman" w:cs="Times New Roman"/>
                <w:sz w:val="24"/>
                <w:szCs w:val="24"/>
              </w:rPr>
              <w:t>890.13</w:t>
            </w:r>
          </w:p>
        </w:tc>
      </w:tr>
      <w:tr w:rsidR="00CD532A" w:rsidRPr="00CD532A" w:rsidTr="002B5DBF">
        <w:trPr>
          <w:trHeight w:val="552"/>
        </w:trPr>
        <w:tc>
          <w:tcPr>
            <w:tcW w:w="9747" w:type="dxa"/>
            <w:gridSpan w:val="5"/>
            <w:tcBorders>
              <w:top w:val="single" w:sz="4" w:space="0" w:color="auto"/>
              <w:bottom w:val="single" w:sz="4" w:space="0" w:color="auto"/>
            </w:tcBorders>
          </w:tcPr>
          <w:p w:rsidR="00CD532A" w:rsidRPr="00CD532A" w:rsidRDefault="00CD532A" w:rsidP="00D33D8D">
            <w:pPr>
              <w:jc w:val="center"/>
              <w:rPr>
                <w:rFonts w:ascii="Times New Roman" w:hAnsi="Times New Roman" w:cs="Times New Roman"/>
                <w:b/>
                <w:sz w:val="24"/>
                <w:szCs w:val="24"/>
              </w:rPr>
            </w:pPr>
            <w:r w:rsidRPr="00CD532A">
              <w:rPr>
                <w:rFonts w:ascii="Times New Roman" w:eastAsia="Times New Roman" w:hAnsi="Times New Roman" w:cs="Times New Roman"/>
                <w:b/>
                <w:sz w:val="24"/>
                <w:szCs w:val="24"/>
                <w:lang w:val="sr-Latn-CS"/>
              </w:rPr>
              <w:t>II BETONSKI RADOVI</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Borders>
              <w:top w:val="single" w:sz="4" w:space="0" w:color="auto"/>
              <w:bottom w:val="single" w:sz="4" w:space="0" w:color="auto"/>
            </w:tcBorders>
          </w:tcPr>
          <w:p w:rsidR="002A62CD"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Izrada kineta u revizionom oknu pravougaonog presjeka . Kinetu raditi od nabijenog betona MB 20. U cijenu je uračunata nabavka i ugradnja betona za izradu dna šahta. Pla</w:t>
            </w:r>
            <w:r>
              <w:rPr>
                <w:rFonts w:ascii="Times New Roman" w:eastAsia="Times New Roman" w:hAnsi="Times New Roman" w:cs="Times New Roman"/>
                <w:sz w:val="24"/>
                <w:szCs w:val="24"/>
                <w:lang w:val="sr-Latn-CS"/>
              </w:rPr>
              <w:t>ća se po komadu obrađene kinete.</w:t>
            </w:r>
          </w:p>
          <w:p w:rsidR="002A62CD" w:rsidRDefault="002A62CD"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Pravougaonog presjeka</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A62CD"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E9643F" w:rsidRDefault="002A62CD"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2.</w:t>
            </w: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Nabavka, transport i ugradnja betona MB25 u donju ploču šahta .Cijenom je obuhvaćen sav potreban rad i materijal .Obračun po m3 ugrađenog betona. NORMA PBAB/87</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3.63</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3.</w:t>
            </w: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Nabavka, transport i ugradnja betona MB30 u gornju armirano-betonsku ploču šahta i armirano betonski vijenac ispod ploče. Ploča se izvodi u svemu prema detalju iz projekta debljine 20cm. Cijenom je obuhvaćen sav potreban rad i materijal uključujući potrebnu oplatu i betonsko željezo (oko 120kg željeza po m3 betona) . Obračun po m3 ugrađenog betona. NORMA PBAB/87, EN 10080</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3.95</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4.</w:t>
            </w: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 xml:space="preserve">Nabavka, transport i ugradnja betona MB25 u zidove šahta. Zidovi se izvode u svemu prema detalju iz projekta debljine 20cm. Cijenom je obuhvaćen sav potreban rad i materijal uključujući potrebnu oplatu i betonsko željezo. Obračun po m3 </w:t>
            </w:r>
            <w:r w:rsidRPr="002A62CD">
              <w:rPr>
                <w:rFonts w:ascii="Times New Roman" w:eastAsia="Times New Roman" w:hAnsi="Times New Roman" w:cs="Times New Roman"/>
                <w:sz w:val="24"/>
                <w:szCs w:val="24"/>
                <w:lang w:val="sr-Latn-CS"/>
              </w:rPr>
              <w:lastRenderedPageBreak/>
              <w:t>ugrađenog betona. NORMA PBAB/87, EN 10080</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m³</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5.66</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Izrada ankernih blokova u revizionom oknu. Ankerne blokove izvesti od  betona MB20 ispod odgovarajućeg fazonskog komada  Prije izvođenja ankernih blokova, na kontaktu betona sa fazonskim komadom cjevovod obložiti PVC folijom. Jediničnom cijenom je obuhvaćen sav potreban rad, materijal i oplata za kompletnu izradu ankernog bloka. Obračun po komadu. NORMA PBAB/87</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kom</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6.</w:t>
            </w: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Izrada ankernih blokova za sidrenje potisnog cjevovoda dimenzija 1,00 x 1,00 x 0,40. Jediničnom cijenom je obuhvaćen sav potreban rad, materijal i oplata za kompletnu izradu ankernog bloka. Obračun po komadu.</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kom</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2</w:t>
            </w:r>
          </w:p>
        </w:tc>
      </w:tr>
      <w:tr w:rsidR="00E9643F" w:rsidRPr="00745642" w:rsidTr="00E9643F">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7.</w:t>
            </w: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kom</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3</w:t>
            </w:r>
          </w:p>
        </w:tc>
      </w:tr>
      <w:tr w:rsidR="00E9643F" w:rsidRPr="00745642" w:rsidTr="00CD532A">
        <w:trPr>
          <w:trHeight w:val="552"/>
        </w:trPr>
        <w:tc>
          <w:tcPr>
            <w:tcW w:w="817" w:type="dxa"/>
            <w:tcBorders>
              <w:top w:val="single" w:sz="4" w:space="0" w:color="auto"/>
              <w:bottom w:val="single" w:sz="4" w:space="0" w:color="auto"/>
            </w:tcBorders>
          </w:tcPr>
          <w:p w:rsidR="00E9643F" w:rsidRDefault="002A62CD" w:rsidP="00D33D8D">
            <w:pPr>
              <w:rPr>
                <w:rFonts w:ascii="Times New Roman" w:hAnsi="Times New Roman" w:cs="Times New Roman"/>
                <w:sz w:val="24"/>
                <w:szCs w:val="24"/>
              </w:rPr>
            </w:pPr>
            <w:r>
              <w:rPr>
                <w:rFonts w:ascii="Times New Roman" w:hAnsi="Times New Roman" w:cs="Times New Roman"/>
                <w:sz w:val="24"/>
                <w:szCs w:val="24"/>
              </w:rPr>
              <w:t>8.</w:t>
            </w:r>
          </w:p>
          <w:p w:rsidR="00E9643F" w:rsidRDefault="00E9643F" w:rsidP="00D33D8D">
            <w:pPr>
              <w:rPr>
                <w:rFonts w:ascii="Times New Roman" w:hAnsi="Times New Roman" w:cs="Times New Roman"/>
                <w:sz w:val="24"/>
                <w:szCs w:val="24"/>
              </w:rPr>
            </w:pPr>
          </w:p>
        </w:tc>
        <w:tc>
          <w:tcPr>
            <w:tcW w:w="3096" w:type="dxa"/>
            <w:tcBorders>
              <w:top w:val="single" w:sz="4" w:space="0" w:color="auto"/>
              <w:bottom w:val="single" w:sz="4" w:space="0" w:color="auto"/>
            </w:tcBorders>
          </w:tcPr>
          <w:p w:rsidR="00E9643F" w:rsidRDefault="002A62CD" w:rsidP="00C71B2A">
            <w:pPr>
              <w:rPr>
                <w:rFonts w:ascii="Times New Roman" w:eastAsia="Times New Roman" w:hAnsi="Times New Roman" w:cs="Times New Roman"/>
                <w:sz w:val="24"/>
                <w:szCs w:val="24"/>
                <w:lang w:val="sr-Latn-CS"/>
              </w:rPr>
            </w:pPr>
            <w:r w:rsidRPr="002A62CD">
              <w:rPr>
                <w:rFonts w:ascii="Times New Roman" w:eastAsia="Times New Roman" w:hAnsi="Times New Roman" w:cs="Times New Roman"/>
                <w:sz w:val="24"/>
                <w:szCs w:val="24"/>
                <w:lang w:val="sr-Latn-CS"/>
              </w:rPr>
              <w:t xml:space="preserve">Nabavka, transport do gradilišta i ugradnja liveno-gvozednih penjalica u revizionom oknu prema JUS M.J6.285. Penjalice se ugrađuju u svemu prema detaljima projekta. Plaća se po komadu postavljene </w:t>
            </w:r>
            <w:r w:rsidRPr="002A62CD">
              <w:rPr>
                <w:rFonts w:ascii="Times New Roman" w:eastAsia="Times New Roman" w:hAnsi="Times New Roman" w:cs="Times New Roman"/>
                <w:sz w:val="24"/>
                <w:szCs w:val="24"/>
                <w:lang w:val="sr-Latn-CS"/>
              </w:rPr>
              <w:lastRenderedPageBreak/>
              <w:t>penjalice</w:t>
            </w:r>
          </w:p>
        </w:tc>
        <w:tc>
          <w:tcPr>
            <w:tcW w:w="2643" w:type="dxa"/>
            <w:tcBorders>
              <w:top w:val="single" w:sz="4" w:space="0" w:color="auto"/>
              <w:bottom w:val="single" w:sz="4" w:space="0" w:color="auto"/>
            </w:tcBorders>
          </w:tcPr>
          <w:p w:rsidR="00E9643F" w:rsidRPr="00745642" w:rsidRDefault="00E9643F" w:rsidP="00D33D8D">
            <w:pPr>
              <w:rPr>
                <w:rFonts w:ascii="Times New Roman" w:hAnsi="Times New Roman" w:cs="Times New Roman"/>
                <w:bCs/>
                <w:color w:val="000000"/>
                <w:sz w:val="24"/>
                <w:szCs w:val="24"/>
                <w:lang w:val="sr-Latn-CS" w:eastAsia="sr-Latn-CS"/>
              </w:rPr>
            </w:pPr>
          </w:p>
        </w:tc>
        <w:tc>
          <w:tcPr>
            <w:tcW w:w="1692"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kom</w:t>
            </w:r>
          </w:p>
        </w:tc>
        <w:tc>
          <w:tcPr>
            <w:tcW w:w="1499" w:type="dxa"/>
          </w:tcPr>
          <w:p w:rsidR="00E9643F" w:rsidRDefault="0025624A" w:rsidP="00D33D8D">
            <w:pPr>
              <w:jc w:val="center"/>
              <w:rPr>
                <w:rFonts w:ascii="Times New Roman" w:hAnsi="Times New Roman" w:cs="Times New Roman"/>
                <w:sz w:val="24"/>
                <w:szCs w:val="24"/>
              </w:rPr>
            </w:pPr>
            <w:r>
              <w:rPr>
                <w:rFonts w:ascii="Times New Roman" w:hAnsi="Times New Roman" w:cs="Times New Roman"/>
                <w:sz w:val="24"/>
                <w:szCs w:val="24"/>
              </w:rPr>
              <w:t>8</w:t>
            </w:r>
          </w:p>
        </w:tc>
      </w:tr>
      <w:tr w:rsidR="00CD532A" w:rsidRPr="00745642" w:rsidTr="002B5DBF">
        <w:trPr>
          <w:trHeight w:val="552"/>
        </w:trPr>
        <w:tc>
          <w:tcPr>
            <w:tcW w:w="9747" w:type="dxa"/>
            <w:gridSpan w:val="5"/>
            <w:tcBorders>
              <w:top w:val="single" w:sz="4" w:space="0" w:color="auto"/>
              <w:bottom w:val="single" w:sz="4" w:space="0" w:color="auto"/>
            </w:tcBorders>
          </w:tcPr>
          <w:p w:rsidR="00CD532A" w:rsidRPr="000513BE" w:rsidRDefault="00131CFE" w:rsidP="00D33D8D">
            <w:pPr>
              <w:jc w:val="center"/>
              <w:rPr>
                <w:rFonts w:ascii="Times New Roman" w:hAnsi="Times New Roman" w:cs="Times New Roman"/>
                <w:b/>
                <w:sz w:val="24"/>
                <w:szCs w:val="24"/>
              </w:rPr>
            </w:pPr>
            <w:r w:rsidRPr="000513BE">
              <w:rPr>
                <w:rFonts w:ascii="Times New Roman" w:hAnsi="Times New Roman" w:cs="Times New Roman"/>
                <w:b/>
                <w:sz w:val="24"/>
                <w:szCs w:val="24"/>
              </w:rPr>
              <w:lastRenderedPageBreak/>
              <w:t>III INSTALATERSKI RADOVI</w:t>
            </w:r>
          </w:p>
        </w:tc>
      </w:tr>
      <w:tr w:rsidR="00CD532A" w:rsidRPr="00745642" w:rsidTr="006365D9">
        <w:trPr>
          <w:trHeight w:val="552"/>
        </w:trPr>
        <w:tc>
          <w:tcPr>
            <w:tcW w:w="817" w:type="dxa"/>
            <w:tcBorders>
              <w:top w:val="single" w:sz="4" w:space="0" w:color="auto"/>
              <w:bottom w:val="single" w:sz="4" w:space="0" w:color="auto"/>
            </w:tcBorders>
          </w:tcPr>
          <w:p w:rsidR="00CD532A" w:rsidRDefault="006365D9" w:rsidP="00D33D8D">
            <w:pPr>
              <w:rPr>
                <w:rFonts w:ascii="Times New Roman" w:hAnsi="Times New Roman" w:cs="Times New Roman"/>
                <w:sz w:val="24"/>
                <w:szCs w:val="24"/>
              </w:rPr>
            </w:pPr>
            <w:r>
              <w:rPr>
                <w:rFonts w:ascii="Times New Roman" w:hAnsi="Times New Roman" w:cs="Times New Roman"/>
                <w:sz w:val="24"/>
                <w:szCs w:val="24"/>
              </w:rPr>
              <w:t>1.</w:t>
            </w:r>
          </w:p>
        </w:tc>
        <w:tc>
          <w:tcPr>
            <w:tcW w:w="3096" w:type="dxa"/>
            <w:tcBorders>
              <w:top w:val="single" w:sz="4" w:space="0" w:color="auto"/>
              <w:bottom w:val="single" w:sz="4" w:space="0" w:color="auto"/>
            </w:tcBorders>
          </w:tcPr>
          <w:p w:rsidR="00CD532A" w:rsidRDefault="006365D9" w:rsidP="00C71B2A">
            <w:pPr>
              <w:rPr>
                <w:rFonts w:ascii="Times New Roman" w:eastAsia="Times New Roman" w:hAnsi="Times New Roman" w:cs="Times New Roman"/>
                <w:sz w:val="24"/>
                <w:szCs w:val="24"/>
                <w:lang w:val="sr-Latn-CS"/>
              </w:rPr>
            </w:pPr>
            <w:r w:rsidRPr="006365D9">
              <w:rPr>
                <w:rFonts w:ascii="Times New Roman" w:eastAsia="Times New Roman" w:hAnsi="Times New Roman" w:cs="Times New Roman"/>
                <w:sz w:val="24"/>
                <w:szCs w:val="24"/>
                <w:lang w:val="sr-Latn-CS"/>
              </w:rPr>
              <w:t>Nabavka, transport i montaža polietilenskih cevi za kanalizaciju pod pritiskom, izrađenih od polietilena visoke gustine HDPE PE-100 za radne pritiske od 6 bara. Spajanje i koriscenje spojnih elemenata prema standardu JUSG CG605 za PE cijevi. Cijenom je obuhvacen i spojni materijal. Placa se po m' ugradjene cijevi.</w:t>
            </w:r>
          </w:p>
          <w:p w:rsidR="006365D9" w:rsidRDefault="006365D9"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HDPE DN 630</w:t>
            </w:r>
          </w:p>
          <w:p w:rsidR="006365D9" w:rsidRDefault="006365D9" w:rsidP="00C71B2A">
            <w:pP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HDPE DN280</w:t>
            </w:r>
          </w:p>
        </w:tc>
        <w:tc>
          <w:tcPr>
            <w:tcW w:w="2643" w:type="dxa"/>
            <w:tcBorders>
              <w:top w:val="single" w:sz="4" w:space="0" w:color="auto"/>
              <w:bottom w:val="single" w:sz="4" w:space="0" w:color="auto"/>
            </w:tcBorders>
          </w:tcPr>
          <w:p w:rsidR="00CD532A" w:rsidRPr="00745642" w:rsidRDefault="00CD532A" w:rsidP="00D33D8D">
            <w:pPr>
              <w:rPr>
                <w:rFonts w:ascii="Times New Roman" w:hAnsi="Times New Roman" w:cs="Times New Roman"/>
                <w:bCs/>
                <w:color w:val="000000"/>
                <w:sz w:val="24"/>
                <w:szCs w:val="24"/>
                <w:lang w:val="sr-Latn-CS" w:eastAsia="sr-Latn-CS"/>
              </w:rPr>
            </w:pPr>
          </w:p>
        </w:tc>
        <w:tc>
          <w:tcPr>
            <w:tcW w:w="1692" w:type="dxa"/>
          </w:tcPr>
          <w:p w:rsidR="00CD532A" w:rsidRDefault="006365D9" w:rsidP="00D33D8D">
            <w:pPr>
              <w:jc w:val="center"/>
              <w:rPr>
                <w:rFonts w:ascii="Times New Roman" w:hAnsi="Times New Roman" w:cs="Times New Roman"/>
                <w:sz w:val="24"/>
                <w:szCs w:val="24"/>
              </w:rPr>
            </w:pPr>
            <w:r>
              <w:rPr>
                <w:rFonts w:ascii="Times New Roman" w:hAnsi="Times New Roman" w:cs="Times New Roman"/>
                <w:sz w:val="24"/>
                <w:szCs w:val="24"/>
              </w:rPr>
              <w:t>m'</w:t>
            </w:r>
          </w:p>
          <w:p w:rsidR="006365D9" w:rsidRDefault="006365D9" w:rsidP="00D33D8D">
            <w:pPr>
              <w:jc w:val="center"/>
              <w:rPr>
                <w:rFonts w:ascii="Times New Roman" w:hAnsi="Times New Roman" w:cs="Times New Roman"/>
                <w:sz w:val="24"/>
                <w:szCs w:val="24"/>
              </w:rPr>
            </w:pPr>
            <w:r>
              <w:rPr>
                <w:rFonts w:ascii="Times New Roman" w:hAnsi="Times New Roman" w:cs="Times New Roman"/>
                <w:sz w:val="24"/>
                <w:szCs w:val="24"/>
              </w:rPr>
              <w:t>m'</w:t>
            </w:r>
          </w:p>
        </w:tc>
        <w:tc>
          <w:tcPr>
            <w:tcW w:w="1499" w:type="dxa"/>
          </w:tcPr>
          <w:p w:rsidR="00CD532A" w:rsidRDefault="006365D9" w:rsidP="00D33D8D">
            <w:pPr>
              <w:jc w:val="center"/>
              <w:rPr>
                <w:rFonts w:ascii="Times New Roman" w:hAnsi="Times New Roman" w:cs="Times New Roman"/>
                <w:sz w:val="24"/>
                <w:szCs w:val="24"/>
              </w:rPr>
            </w:pPr>
            <w:r>
              <w:rPr>
                <w:rFonts w:ascii="Times New Roman" w:hAnsi="Times New Roman" w:cs="Times New Roman"/>
                <w:sz w:val="24"/>
                <w:szCs w:val="24"/>
              </w:rPr>
              <w:t>395.00</w:t>
            </w:r>
          </w:p>
          <w:p w:rsidR="006365D9" w:rsidRDefault="006365D9" w:rsidP="00D33D8D">
            <w:pPr>
              <w:jc w:val="center"/>
              <w:rPr>
                <w:rFonts w:ascii="Times New Roman" w:hAnsi="Times New Roman" w:cs="Times New Roman"/>
                <w:sz w:val="24"/>
                <w:szCs w:val="24"/>
              </w:rPr>
            </w:pPr>
            <w:r>
              <w:rPr>
                <w:rFonts w:ascii="Times New Roman" w:hAnsi="Times New Roman" w:cs="Times New Roman"/>
                <w:sz w:val="24"/>
                <w:szCs w:val="24"/>
              </w:rPr>
              <w:t>395.00</w:t>
            </w:r>
          </w:p>
        </w:tc>
      </w:tr>
      <w:tr w:rsidR="006365D9" w:rsidRPr="00745642" w:rsidTr="006365D9">
        <w:trPr>
          <w:trHeight w:val="552"/>
        </w:trPr>
        <w:tc>
          <w:tcPr>
            <w:tcW w:w="817" w:type="dxa"/>
            <w:tcBorders>
              <w:top w:val="single" w:sz="4" w:space="0" w:color="auto"/>
              <w:bottom w:val="single" w:sz="4" w:space="0" w:color="auto"/>
            </w:tcBorders>
          </w:tcPr>
          <w:p w:rsidR="006365D9" w:rsidRDefault="006365D9" w:rsidP="00D33D8D">
            <w:pPr>
              <w:rPr>
                <w:rFonts w:ascii="Times New Roman" w:hAnsi="Times New Roman" w:cs="Times New Roman"/>
                <w:sz w:val="24"/>
                <w:szCs w:val="24"/>
              </w:rPr>
            </w:pPr>
            <w:r>
              <w:rPr>
                <w:rFonts w:ascii="Times New Roman" w:hAnsi="Times New Roman" w:cs="Times New Roman"/>
                <w:sz w:val="24"/>
                <w:szCs w:val="24"/>
              </w:rPr>
              <w:t>2.</w:t>
            </w:r>
          </w:p>
        </w:tc>
        <w:tc>
          <w:tcPr>
            <w:tcW w:w="3096" w:type="dxa"/>
            <w:tcBorders>
              <w:top w:val="single" w:sz="4" w:space="0" w:color="auto"/>
              <w:bottom w:val="single" w:sz="4" w:space="0" w:color="auto"/>
            </w:tcBorders>
          </w:tcPr>
          <w:p w:rsidR="006365D9" w:rsidRDefault="004A1AE0" w:rsidP="00C71B2A">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Sjecenje PVC kanaliZacione cijevi fi500mm i obrada spoja. Plaća se po komadu.</w:t>
            </w:r>
          </w:p>
        </w:tc>
        <w:tc>
          <w:tcPr>
            <w:tcW w:w="2643" w:type="dxa"/>
            <w:tcBorders>
              <w:top w:val="single" w:sz="4" w:space="0" w:color="auto"/>
              <w:bottom w:val="single" w:sz="4" w:space="0" w:color="auto"/>
            </w:tcBorders>
          </w:tcPr>
          <w:p w:rsidR="006365D9" w:rsidRPr="00745642" w:rsidRDefault="006365D9" w:rsidP="00D33D8D">
            <w:pPr>
              <w:rPr>
                <w:rFonts w:ascii="Times New Roman" w:hAnsi="Times New Roman" w:cs="Times New Roman"/>
                <w:bCs/>
                <w:color w:val="000000"/>
                <w:sz w:val="24"/>
                <w:szCs w:val="24"/>
                <w:lang w:val="sr-Latn-CS" w:eastAsia="sr-Latn-CS"/>
              </w:rPr>
            </w:pPr>
          </w:p>
        </w:tc>
        <w:tc>
          <w:tcPr>
            <w:tcW w:w="1692" w:type="dxa"/>
          </w:tcPr>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2</w:t>
            </w:r>
          </w:p>
        </w:tc>
      </w:tr>
      <w:tr w:rsidR="006365D9" w:rsidRPr="00745642" w:rsidTr="006365D9">
        <w:trPr>
          <w:trHeight w:val="552"/>
        </w:trPr>
        <w:tc>
          <w:tcPr>
            <w:tcW w:w="817" w:type="dxa"/>
            <w:tcBorders>
              <w:top w:val="single" w:sz="4" w:space="0" w:color="auto"/>
              <w:bottom w:val="single" w:sz="4" w:space="0" w:color="auto"/>
            </w:tcBorders>
          </w:tcPr>
          <w:p w:rsidR="006365D9" w:rsidRDefault="006365D9" w:rsidP="00D33D8D">
            <w:pPr>
              <w:rPr>
                <w:rFonts w:ascii="Times New Roman" w:hAnsi="Times New Roman" w:cs="Times New Roman"/>
                <w:sz w:val="24"/>
                <w:szCs w:val="24"/>
              </w:rPr>
            </w:pPr>
            <w:r>
              <w:rPr>
                <w:rFonts w:ascii="Times New Roman" w:hAnsi="Times New Roman" w:cs="Times New Roman"/>
                <w:sz w:val="24"/>
                <w:szCs w:val="24"/>
              </w:rPr>
              <w:t>3.</w:t>
            </w:r>
          </w:p>
        </w:tc>
        <w:tc>
          <w:tcPr>
            <w:tcW w:w="3096" w:type="dxa"/>
            <w:tcBorders>
              <w:top w:val="single" w:sz="4" w:space="0" w:color="auto"/>
              <w:bottom w:val="single" w:sz="4" w:space="0" w:color="auto"/>
            </w:tcBorders>
          </w:tcPr>
          <w:p w:rsidR="006365D9" w:rsidRDefault="004A1AE0" w:rsidP="00C71B2A">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Nabavka, transport do gradilista i ugradnja univerzalne spojnice za radne pritiske NP6 bara za spajanje PVC cijevi fi500mm sa HDPE DN630 PN6 bar.Jedinicnom cijenom je obuhcacen sav potreban rad i materijal ukljucujuci potrebne zavrtnje uradjene od nerdjajuceg celika (prohrom), odgovarajuce dihtunge . Obracun po komadu montirane, ispitane i zasticene od korozije univerzalne spojnice.</w:t>
            </w:r>
          </w:p>
          <w:p w:rsidR="004A1AE0" w:rsidRDefault="004A1AE0" w:rsidP="004A1AE0">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UNIVERZALNA SPOJNICA DN</w:t>
            </w:r>
            <w:r>
              <w:rPr>
                <w:rFonts w:ascii="Times New Roman" w:eastAsia="Times New Roman" w:hAnsi="Times New Roman" w:cs="Times New Roman"/>
                <w:sz w:val="24"/>
                <w:szCs w:val="24"/>
                <w:lang w:val="sr-Latn-CS"/>
              </w:rPr>
              <w:t>500</w:t>
            </w:r>
          </w:p>
        </w:tc>
        <w:tc>
          <w:tcPr>
            <w:tcW w:w="2643" w:type="dxa"/>
            <w:tcBorders>
              <w:top w:val="single" w:sz="4" w:space="0" w:color="auto"/>
              <w:bottom w:val="single" w:sz="4" w:space="0" w:color="auto"/>
            </w:tcBorders>
          </w:tcPr>
          <w:p w:rsidR="006365D9" w:rsidRPr="00745642" w:rsidRDefault="006365D9" w:rsidP="00D33D8D">
            <w:pPr>
              <w:rPr>
                <w:rFonts w:ascii="Times New Roman" w:hAnsi="Times New Roman" w:cs="Times New Roman"/>
                <w:bCs/>
                <w:color w:val="000000"/>
                <w:sz w:val="24"/>
                <w:szCs w:val="24"/>
                <w:lang w:val="sr-Latn-CS" w:eastAsia="sr-Latn-CS"/>
              </w:rPr>
            </w:pPr>
          </w:p>
        </w:tc>
        <w:tc>
          <w:tcPr>
            <w:tcW w:w="1692" w:type="dxa"/>
          </w:tcPr>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6365D9" w:rsidRPr="00745642" w:rsidTr="006365D9">
        <w:trPr>
          <w:trHeight w:val="552"/>
        </w:trPr>
        <w:tc>
          <w:tcPr>
            <w:tcW w:w="817" w:type="dxa"/>
            <w:tcBorders>
              <w:top w:val="single" w:sz="4" w:space="0" w:color="auto"/>
              <w:bottom w:val="single" w:sz="4" w:space="0" w:color="auto"/>
            </w:tcBorders>
          </w:tcPr>
          <w:p w:rsidR="006365D9" w:rsidRDefault="006365D9" w:rsidP="00D33D8D">
            <w:pPr>
              <w:rPr>
                <w:rFonts w:ascii="Times New Roman" w:hAnsi="Times New Roman" w:cs="Times New Roman"/>
                <w:sz w:val="24"/>
                <w:szCs w:val="24"/>
              </w:rPr>
            </w:pPr>
            <w:r>
              <w:rPr>
                <w:rFonts w:ascii="Times New Roman" w:hAnsi="Times New Roman" w:cs="Times New Roman"/>
                <w:sz w:val="24"/>
                <w:szCs w:val="24"/>
              </w:rPr>
              <w:t>4.</w:t>
            </w:r>
          </w:p>
        </w:tc>
        <w:tc>
          <w:tcPr>
            <w:tcW w:w="3096" w:type="dxa"/>
            <w:tcBorders>
              <w:top w:val="single" w:sz="4" w:space="0" w:color="auto"/>
              <w:bottom w:val="single" w:sz="4" w:space="0" w:color="auto"/>
            </w:tcBorders>
          </w:tcPr>
          <w:p w:rsidR="006365D9" w:rsidRDefault="004A1AE0" w:rsidP="00C71B2A">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 xml:space="preserve">Nabavka, transport do gradilista i ugradnja univeryalne spojnice za radne pritiske NP6 bara za spajanje LG cijevi fi250mm sa HDPE DN250 PN6 bar.Jedinicnom cijenom je obuhcacen sav potreban rad i materijal ukljucujuci potrebne zavrtnje uradjene od nerdjajuceg celika (prohrom), odgovarajuce dihtunge . </w:t>
            </w:r>
            <w:r w:rsidRPr="004A1AE0">
              <w:rPr>
                <w:rFonts w:ascii="Times New Roman" w:eastAsia="Times New Roman" w:hAnsi="Times New Roman" w:cs="Times New Roman"/>
                <w:sz w:val="24"/>
                <w:szCs w:val="24"/>
                <w:lang w:val="sr-Latn-CS"/>
              </w:rPr>
              <w:lastRenderedPageBreak/>
              <w:t>Obracun po komadu montirane, ispitane i zasticene od korozije univerzalne spojnice.</w:t>
            </w:r>
          </w:p>
          <w:p w:rsidR="004A1AE0" w:rsidRDefault="004A1AE0" w:rsidP="00C71B2A">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UNIVERZALNA SPOJNICA DN</w:t>
            </w:r>
            <w:r>
              <w:rPr>
                <w:rFonts w:ascii="Times New Roman" w:eastAsia="Times New Roman" w:hAnsi="Times New Roman" w:cs="Times New Roman"/>
                <w:sz w:val="24"/>
                <w:szCs w:val="24"/>
                <w:lang w:val="sr-Latn-CS"/>
              </w:rPr>
              <w:t>250</w:t>
            </w:r>
          </w:p>
        </w:tc>
        <w:tc>
          <w:tcPr>
            <w:tcW w:w="2643" w:type="dxa"/>
            <w:tcBorders>
              <w:top w:val="single" w:sz="4" w:space="0" w:color="auto"/>
              <w:bottom w:val="single" w:sz="4" w:space="0" w:color="auto"/>
            </w:tcBorders>
          </w:tcPr>
          <w:p w:rsidR="006365D9" w:rsidRPr="00745642" w:rsidRDefault="006365D9" w:rsidP="00D33D8D">
            <w:pPr>
              <w:rPr>
                <w:rFonts w:ascii="Times New Roman" w:hAnsi="Times New Roman" w:cs="Times New Roman"/>
                <w:bCs/>
                <w:color w:val="000000"/>
                <w:sz w:val="24"/>
                <w:szCs w:val="24"/>
                <w:lang w:val="sr-Latn-CS" w:eastAsia="sr-Latn-CS"/>
              </w:rPr>
            </w:pPr>
          </w:p>
        </w:tc>
        <w:tc>
          <w:tcPr>
            <w:tcW w:w="1692" w:type="dxa"/>
          </w:tcPr>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kom</w:t>
            </w:r>
          </w:p>
        </w:tc>
        <w:tc>
          <w:tcPr>
            <w:tcW w:w="1499" w:type="dxa"/>
          </w:tcPr>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1</w:t>
            </w:r>
          </w:p>
        </w:tc>
      </w:tr>
      <w:tr w:rsidR="006365D9" w:rsidRPr="00745642" w:rsidTr="00C40773">
        <w:trPr>
          <w:trHeight w:val="552"/>
        </w:trPr>
        <w:tc>
          <w:tcPr>
            <w:tcW w:w="817" w:type="dxa"/>
            <w:tcBorders>
              <w:top w:val="single" w:sz="4" w:space="0" w:color="auto"/>
            </w:tcBorders>
          </w:tcPr>
          <w:p w:rsidR="006365D9" w:rsidRDefault="006365D9" w:rsidP="00D33D8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096" w:type="dxa"/>
            <w:tcBorders>
              <w:top w:val="single" w:sz="4" w:space="0" w:color="auto"/>
            </w:tcBorders>
          </w:tcPr>
          <w:p w:rsidR="004A1AE0" w:rsidRDefault="004A1AE0" w:rsidP="004A1AE0">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 xml:space="preserve">Nabavka  transport i ugradnja  fazonskih komada. Fazonski komadi su za radne pritiske NP10bara i standarda kao i HDPE . Jediničnom cijenom je obuhvaćen sav potreban rad  i materijal uključujući i potrebne zavrtnje i odgovarajuće dihtunge od nerdjajuceg celika (prohrom). Obračun po komadu  montiranog, ispitanog fazonskog komada.      </w:t>
            </w:r>
          </w:p>
          <w:p w:rsidR="004A1AE0" w:rsidRDefault="004A1AE0" w:rsidP="004A1AE0">
            <w:pPr>
              <w:rPr>
                <w:rFonts w:ascii="Times New Roman" w:eastAsia="Times New Roman" w:hAnsi="Times New Roman" w:cs="Times New Roman"/>
                <w:sz w:val="24"/>
                <w:szCs w:val="24"/>
                <w:lang w:val="sr-Latn-CS"/>
              </w:rPr>
            </w:pPr>
          </w:p>
          <w:p w:rsidR="004A1AE0" w:rsidRDefault="004A1AE0" w:rsidP="004A1AE0">
            <w:pPr>
              <w:pStyle w:val="ListParagraph"/>
              <w:numPr>
                <w:ilvl w:val="0"/>
                <w:numId w:val="25"/>
              </w:num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REDUKOVANI TULJAK DN630/500</w:t>
            </w:r>
          </w:p>
          <w:p w:rsidR="004A1AE0" w:rsidRDefault="004A1AE0" w:rsidP="004A1AE0">
            <w:pPr>
              <w:pStyle w:val="ListParagraph"/>
              <w:numPr>
                <w:ilvl w:val="0"/>
                <w:numId w:val="25"/>
              </w:num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REDUKOVANI TULJAK DN280/250</w:t>
            </w:r>
          </w:p>
          <w:p w:rsidR="004A1AE0" w:rsidRDefault="004A1AE0" w:rsidP="004A1AE0">
            <w:pPr>
              <w:pStyle w:val="ListParagraph"/>
              <w:numPr>
                <w:ilvl w:val="0"/>
                <w:numId w:val="25"/>
              </w:num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LUK 22.5° DN630</w:t>
            </w:r>
          </w:p>
          <w:p w:rsidR="004A1AE0" w:rsidRDefault="004A1AE0" w:rsidP="004A1AE0">
            <w:pPr>
              <w:pStyle w:val="ListParagraph"/>
              <w:numPr>
                <w:ilvl w:val="0"/>
                <w:numId w:val="25"/>
              </w:num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LUK22.5° DN250</w:t>
            </w:r>
          </w:p>
          <w:p w:rsidR="004A1AE0" w:rsidRDefault="004A1AE0" w:rsidP="004A1AE0">
            <w:pPr>
              <w:pStyle w:val="ListParagraph"/>
              <w:numPr>
                <w:ilvl w:val="0"/>
                <w:numId w:val="25"/>
              </w:num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LUK45° DN630</w:t>
            </w:r>
          </w:p>
          <w:p w:rsidR="004A1AE0" w:rsidRPr="004A1AE0" w:rsidRDefault="004A1AE0" w:rsidP="004A1AE0">
            <w:pPr>
              <w:pStyle w:val="ListParagraph"/>
              <w:numPr>
                <w:ilvl w:val="0"/>
                <w:numId w:val="25"/>
              </w:num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 xml:space="preserve">LUK45 °DN250  </w:t>
            </w:r>
          </w:p>
          <w:p w:rsidR="006365D9" w:rsidRDefault="004A1AE0" w:rsidP="00C71B2A">
            <w:pPr>
              <w:rPr>
                <w:rFonts w:ascii="Times New Roman" w:eastAsia="Times New Roman" w:hAnsi="Times New Roman" w:cs="Times New Roman"/>
                <w:sz w:val="24"/>
                <w:szCs w:val="24"/>
                <w:lang w:val="sr-Latn-CS"/>
              </w:rPr>
            </w:pPr>
            <w:r w:rsidRPr="004A1AE0">
              <w:rPr>
                <w:rFonts w:ascii="Times New Roman" w:eastAsia="Times New Roman" w:hAnsi="Times New Roman" w:cs="Times New Roman"/>
                <w:sz w:val="24"/>
                <w:szCs w:val="24"/>
                <w:lang w:val="sr-Latn-CS"/>
              </w:rPr>
              <w:t xml:space="preserve">                               </w:t>
            </w:r>
          </w:p>
        </w:tc>
        <w:tc>
          <w:tcPr>
            <w:tcW w:w="2643" w:type="dxa"/>
            <w:tcBorders>
              <w:top w:val="single" w:sz="4" w:space="0" w:color="auto"/>
            </w:tcBorders>
          </w:tcPr>
          <w:p w:rsidR="006365D9" w:rsidRPr="00745642" w:rsidRDefault="006365D9" w:rsidP="00D33D8D">
            <w:pPr>
              <w:rPr>
                <w:rFonts w:ascii="Times New Roman" w:hAnsi="Times New Roman" w:cs="Times New Roman"/>
                <w:bCs/>
                <w:color w:val="000000"/>
                <w:sz w:val="24"/>
                <w:szCs w:val="24"/>
                <w:lang w:val="sr-Latn-CS" w:eastAsia="sr-Latn-CS"/>
              </w:rPr>
            </w:pPr>
          </w:p>
        </w:tc>
        <w:tc>
          <w:tcPr>
            <w:tcW w:w="1692" w:type="dxa"/>
          </w:tcPr>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Kom</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p w:rsidR="006365D9" w:rsidRDefault="004A1AE0" w:rsidP="00D33D8D">
            <w:pPr>
              <w:jc w:val="center"/>
              <w:rPr>
                <w:rFonts w:ascii="Times New Roman" w:hAnsi="Times New Roman" w:cs="Times New Roman"/>
                <w:sz w:val="24"/>
                <w:szCs w:val="24"/>
              </w:rPr>
            </w:pPr>
            <w:r>
              <w:rPr>
                <w:rFonts w:ascii="Times New Roman" w:hAnsi="Times New Roman" w:cs="Times New Roman"/>
                <w:sz w:val="24"/>
                <w:szCs w:val="24"/>
              </w:rPr>
              <w:t xml:space="preserve">Kom  </w:t>
            </w:r>
          </w:p>
        </w:tc>
        <w:tc>
          <w:tcPr>
            <w:tcW w:w="1499" w:type="dxa"/>
          </w:tcPr>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4A1AE0" w:rsidRDefault="004A1AE0" w:rsidP="00D33D8D">
            <w:pPr>
              <w:jc w:val="center"/>
              <w:rPr>
                <w:rFonts w:ascii="Times New Roman" w:hAnsi="Times New Roman" w:cs="Times New Roman"/>
                <w:sz w:val="24"/>
                <w:szCs w:val="24"/>
              </w:rPr>
            </w:pPr>
          </w:p>
          <w:p w:rsidR="006365D9" w:rsidRDefault="004A1AE0" w:rsidP="004A1AE0">
            <w:pPr>
              <w:jc w:val="center"/>
              <w:rPr>
                <w:rFonts w:ascii="Times New Roman" w:hAnsi="Times New Roman" w:cs="Times New Roman"/>
                <w:sz w:val="24"/>
                <w:szCs w:val="24"/>
              </w:rPr>
            </w:pPr>
            <w:r>
              <w:rPr>
                <w:rFonts w:ascii="Times New Roman" w:hAnsi="Times New Roman" w:cs="Times New Roman"/>
                <w:sz w:val="24"/>
                <w:szCs w:val="24"/>
              </w:rPr>
              <w:t>1</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1</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2</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2</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4</w:t>
            </w:r>
          </w:p>
          <w:p w:rsidR="004A1AE0" w:rsidRDefault="004A1AE0" w:rsidP="00D33D8D">
            <w:pPr>
              <w:jc w:val="center"/>
              <w:rPr>
                <w:rFonts w:ascii="Times New Roman" w:hAnsi="Times New Roman" w:cs="Times New Roman"/>
                <w:sz w:val="24"/>
                <w:szCs w:val="24"/>
              </w:rPr>
            </w:pPr>
            <w:r>
              <w:rPr>
                <w:rFonts w:ascii="Times New Roman" w:hAnsi="Times New Roman" w:cs="Times New Roman"/>
                <w:sz w:val="24"/>
                <w:szCs w:val="24"/>
              </w:rPr>
              <w:t>4</w:t>
            </w:r>
          </w:p>
        </w:tc>
      </w:tr>
    </w:tbl>
    <w:p w:rsidR="00F152C9" w:rsidRDefault="00F152C9" w:rsidP="0062165D">
      <w:pPr>
        <w:autoSpaceDE w:val="0"/>
        <w:autoSpaceDN w:val="0"/>
        <w:adjustRightInd w:val="0"/>
        <w:spacing w:after="0" w:line="240" w:lineRule="auto"/>
        <w:jc w:val="both"/>
        <w:rPr>
          <w:rFonts w:ascii="Times New Roman" w:eastAsiaTheme="minorHAnsi" w:hAnsi="Times New Roman" w:cs="Times New Roman"/>
          <w:b/>
          <w:sz w:val="24"/>
          <w:szCs w:val="24"/>
          <w:u w:val="single"/>
          <w:lang w:val="sr-Latn-CS"/>
        </w:rPr>
      </w:pPr>
    </w:p>
    <w:p w:rsidR="0062165D" w:rsidRPr="001F3736" w:rsidRDefault="00CA2C28" w:rsidP="0062165D">
      <w:pPr>
        <w:autoSpaceDE w:val="0"/>
        <w:autoSpaceDN w:val="0"/>
        <w:adjustRightInd w:val="0"/>
        <w:spacing w:after="0" w:line="240" w:lineRule="auto"/>
        <w:jc w:val="both"/>
        <w:rPr>
          <w:rFonts w:ascii="Times New Roman" w:eastAsiaTheme="minorHAnsi" w:hAnsi="Times New Roman" w:cs="Times New Roman"/>
          <w:b/>
          <w:sz w:val="24"/>
          <w:szCs w:val="24"/>
          <w:u w:val="single"/>
          <w:lang w:val="sr-Latn-CS"/>
        </w:rPr>
      </w:pPr>
      <w:r w:rsidRPr="001F3736">
        <w:rPr>
          <w:rFonts w:ascii="Times New Roman" w:eastAsiaTheme="minorHAnsi" w:hAnsi="Times New Roman" w:cs="Times New Roman"/>
          <w:b/>
          <w:sz w:val="24"/>
          <w:szCs w:val="24"/>
          <w:u w:val="single"/>
          <w:lang w:val="sr-Latn-CS"/>
        </w:rPr>
        <w:t xml:space="preserve">NAPOMENA: </w:t>
      </w:r>
    </w:p>
    <w:p w:rsidR="001F3736" w:rsidRPr="00F152C9" w:rsidRDefault="00CA1CFC" w:rsidP="0062165D">
      <w:pPr>
        <w:autoSpaceDE w:val="0"/>
        <w:autoSpaceDN w:val="0"/>
        <w:adjustRightInd w:val="0"/>
        <w:spacing w:after="0" w:line="240" w:lineRule="auto"/>
        <w:jc w:val="both"/>
        <w:rPr>
          <w:rFonts w:ascii="Times New Roman" w:eastAsiaTheme="minorHAnsi" w:hAnsi="Times New Roman" w:cs="Times New Roman"/>
          <w:lang w:val="en-GB"/>
        </w:rPr>
      </w:pPr>
      <w:r>
        <w:rPr>
          <w:rFonts w:ascii="Times New Roman" w:hAnsi="Times New Roman" w:cs="Times New Roman"/>
          <w:color w:val="000000"/>
          <w:sz w:val="24"/>
          <w:szCs w:val="24"/>
          <w:lang w:val="en-GB"/>
        </w:rPr>
        <w:t>-</w:t>
      </w:r>
      <w:r w:rsidR="0062165D" w:rsidRPr="00F152C9">
        <w:rPr>
          <w:rFonts w:ascii="Times New Roman" w:hAnsi="Times New Roman" w:cs="Times New Roman"/>
          <w:color w:val="000000"/>
          <w:lang w:val="en-GB"/>
        </w:rPr>
        <w:t xml:space="preserve">Dokazivanje ekonomsko – finansijske osposobljenosti ponuđača vrši se dostavljanjem </w:t>
      </w:r>
      <w:proofErr w:type="gramStart"/>
      <w:r w:rsidR="0062165D" w:rsidRPr="00F152C9">
        <w:rPr>
          <w:rFonts w:ascii="Times New Roman" w:hAnsi="Times New Roman" w:cs="Times New Roman"/>
          <w:color w:val="000000"/>
          <w:lang w:val="en-GB"/>
        </w:rPr>
        <w:t>Polise</w:t>
      </w:r>
      <w:r w:rsidR="0062165D" w:rsidRPr="00F152C9">
        <w:rPr>
          <w:rFonts w:ascii="Times New Roman" w:eastAsiaTheme="minorHAnsi" w:hAnsi="Times New Roman" w:cs="Times New Roman"/>
          <w:color w:val="000000"/>
          <w:lang w:val="en-GB"/>
        </w:rPr>
        <w:t xml:space="preserve">  osiguranja</w:t>
      </w:r>
      <w:proofErr w:type="gramEnd"/>
      <w:r w:rsidR="0062165D" w:rsidRPr="00F152C9">
        <w:rPr>
          <w:rFonts w:ascii="Times New Roman" w:eastAsiaTheme="minorHAnsi" w:hAnsi="Times New Roman" w:cs="Times New Roman"/>
          <w:color w:val="000000"/>
          <w:lang w:val="en-GB"/>
        </w:rPr>
        <w:t xml:space="preserve"> </w:t>
      </w:r>
      <w:r w:rsidR="0062165D" w:rsidRPr="00F152C9">
        <w:rPr>
          <w:rFonts w:ascii="Times New Roman" w:eastAsiaTheme="minorHAnsi" w:hAnsi="Times New Roman" w:cs="Times New Roman"/>
          <w:lang w:val="en-GB"/>
        </w:rPr>
        <w:t xml:space="preserve">od profesionalne odgovornosti za štetu koja može da nastane investitorima ili trećim licima, a shodno čl. 131 Zakona o planiranju prostora i izgradnji objekata I ista mora da pokrije rizik odgovornosti za štetu prouzrokovanu licima, za štetu </w:t>
      </w:r>
      <w:proofErr w:type="gramStart"/>
      <w:r w:rsidR="0062165D" w:rsidRPr="00F152C9">
        <w:rPr>
          <w:rFonts w:ascii="Times New Roman" w:eastAsiaTheme="minorHAnsi" w:hAnsi="Times New Roman" w:cs="Times New Roman"/>
          <w:lang w:val="en-GB"/>
        </w:rPr>
        <w:t>na</w:t>
      </w:r>
      <w:proofErr w:type="gramEnd"/>
      <w:r w:rsidR="0062165D" w:rsidRPr="00F152C9">
        <w:rPr>
          <w:rFonts w:ascii="Times New Roman" w:eastAsiaTheme="minorHAnsi" w:hAnsi="Times New Roman" w:cs="Times New Roman"/>
          <w:lang w:val="en-GB"/>
        </w:rPr>
        <w:t xml:space="preserve"> objek</w:t>
      </w:r>
      <w:r w:rsidR="00F152C9" w:rsidRPr="00F152C9">
        <w:rPr>
          <w:rFonts w:ascii="Times New Roman" w:eastAsiaTheme="minorHAnsi" w:hAnsi="Times New Roman" w:cs="Times New Roman"/>
          <w:lang w:val="en-GB"/>
        </w:rPr>
        <w:t>tima i za finansijski gubitak).</w:t>
      </w:r>
    </w:p>
    <w:p w:rsidR="001F3736" w:rsidRPr="00F152C9" w:rsidRDefault="00CA1CFC" w:rsidP="00CA1CFC">
      <w:pPr>
        <w:spacing w:after="0"/>
        <w:jc w:val="both"/>
        <w:rPr>
          <w:rFonts w:ascii="Times New Roman" w:hAnsi="Times New Roman"/>
        </w:rPr>
      </w:pPr>
      <w:r w:rsidRPr="00F152C9">
        <w:rPr>
          <w:rFonts w:ascii="Times New Roman" w:eastAsiaTheme="minorHAnsi" w:hAnsi="Times New Roman" w:cs="Times New Roman"/>
          <w:lang w:val="en-GB"/>
        </w:rPr>
        <w:t>-</w:t>
      </w:r>
      <w:r w:rsidRPr="00F152C9">
        <w:rPr>
          <w:rFonts w:ascii="Times New Roman" w:hAnsi="Times New Roman"/>
          <w:lang w:val="sl-SI"/>
        </w:rPr>
        <w:t>Ponuđač koji kasni sa izvođenjem radova je dužan naručiocu platiti na ime ugovorene kazne penale 2</w:t>
      </w:r>
      <w:proofErr w:type="gramStart"/>
      <w:r w:rsidRPr="00F152C9">
        <w:rPr>
          <w:rFonts w:ascii="Times New Roman" w:hAnsi="Times New Roman"/>
          <w:lang w:val="sl-SI"/>
        </w:rPr>
        <w:t>,0</w:t>
      </w:r>
      <w:proofErr w:type="gramEnd"/>
      <w:r w:rsidRPr="00F152C9">
        <w:rPr>
          <w:rFonts w:ascii="Times New Roman" w:hAnsi="Times New Roman"/>
          <w:lang w:val="sl-SI"/>
        </w:rPr>
        <w:t xml:space="preserve"> %</w:t>
      </w:r>
      <w:r w:rsidRPr="00F152C9">
        <w:rPr>
          <w:rFonts w:ascii="Times New Roman" w:hAnsi="Times New Roman"/>
          <w:vertAlign w:val="subscript"/>
          <w:lang w:val="sl-SI"/>
        </w:rPr>
        <w:t>0</w:t>
      </w:r>
      <w:r w:rsidRPr="00F152C9">
        <w:rPr>
          <w:rFonts w:ascii="Times New Roman" w:hAnsi="Times New Roman"/>
          <w:lang w:val="sl-SI"/>
        </w:rPr>
        <w:t xml:space="preserve"> (dva promila) od ugovorene cijene radova za svaki dan prekoračenja ugovorenog roka završetka objekta.</w:t>
      </w:r>
      <w:r w:rsidRPr="00F152C9">
        <w:rPr>
          <w:rFonts w:ascii="Times New Roman" w:hAnsi="Times New Roman"/>
        </w:rPr>
        <w:t xml:space="preserve">Visina ugovorene kazne ne može preći </w:t>
      </w:r>
      <w:r w:rsidR="00382DC4" w:rsidRPr="00F152C9">
        <w:rPr>
          <w:rFonts w:ascii="Times New Roman" w:hAnsi="Times New Roman"/>
        </w:rPr>
        <w:t>5% od ugovorene cijene radova.)</w:t>
      </w:r>
    </w:p>
    <w:p w:rsidR="00F152C9" w:rsidRPr="00F152C9" w:rsidRDefault="001F3736" w:rsidP="00F152C9">
      <w:pPr>
        <w:jc w:val="both"/>
        <w:rPr>
          <w:rFonts w:ascii="Times New Roman" w:hAnsi="Times New Roman" w:cs="Times New Roman"/>
        </w:rPr>
      </w:pPr>
      <w:r w:rsidRPr="00F152C9">
        <w:rPr>
          <w:rFonts w:ascii="Times New Roman" w:hAnsi="Times New Roman" w:cs="Times New Roman"/>
          <w:color w:val="000000" w:themeColor="text1"/>
          <w:lang w:val="sr-Latn-CS"/>
        </w:rPr>
        <w:t xml:space="preserve">- </w:t>
      </w:r>
      <w:r w:rsidR="004573B6" w:rsidRPr="00F152C9">
        <w:rPr>
          <w:rFonts w:ascii="Times New Roman" w:hAnsi="Times New Roman" w:cs="Times New Roman"/>
        </w:rPr>
        <w:t>Utovar, odvoz i odlaganje materijala na deponiju predstavlja trošak izvo</w:t>
      </w:r>
      <w:r w:rsidR="00F152C9" w:rsidRPr="00F152C9">
        <w:rPr>
          <w:rFonts w:ascii="Times New Roman" w:hAnsi="Times New Roman" w:cs="Times New Roman"/>
        </w:rPr>
        <w:t>đača, i sastavni je dio ponude.</w:t>
      </w:r>
    </w:p>
    <w:p w:rsidR="004573B6" w:rsidRPr="00F152C9" w:rsidRDefault="004573B6" w:rsidP="00F152C9">
      <w:pPr>
        <w:jc w:val="both"/>
        <w:rPr>
          <w:rFonts w:ascii="Times New Roman" w:hAnsi="Times New Roman" w:cs="Times New Roman"/>
        </w:rPr>
      </w:pPr>
      <w:r w:rsidRPr="00F152C9">
        <w:rPr>
          <w:rFonts w:ascii="Times New Roman" w:hAnsi="Times New Roman" w:cs="Times New Roman"/>
          <w:b/>
          <w:color w:val="000000"/>
        </w:rPr>
        <w:sym w:font="Wingdings" w:char="F0A8"/>
      </w:r>
      <w:r w:rsidRPr="00F152C9">
        <w:rPr>
          <w:rFonts w:ascii="Times New Roman" w:hAnsi="Times New Roman" w:cs="Times New Roman"/>
          <w:b/>
          <w:color w:val="000000"/>
        </w:rPr>
        <w:t xml:space="preserve"> Garantni rok </w:t>
      </w:r>
      <w:r w:rsidRPr="00F152C9">
        <w:rPr>
          <w:rFonts w:ascii="Times New Roman" w:hAnsi="Times New Roman" w:cs="Times New Roman"/>
        </w:rPr>
        <w:t xml:space="preserve">za kvalitet izvedenih radova koji utiču na sigurnost i stabilnost objekta </w:t>
      </w:r>
      <w:r w:rsidRPr="00F152C9">
        <w:rPr>
          <w:rFonts w:ascii="Times New Roman" w:hAnsi="Times New Roman" w:cs="Times New Roman"/>
          <w:lang w:val="sr-Latn-CS"/>
        </w:rPr>
        <w:t>deset godina</w:t>
      </w:r>
      <w:proofErr w:type="gramStart"/>
      <w:r w:rsidRPr="00F152C9">
        <w:rPr>
          <w:rFonts w:ascii="Times New Roman" w:hAnsi="Times New Roman" w:cs="Times New Roman"/>
          <w:lang w:val="sr-Latn-CS"/>
        </w:rPr>
        <w:t xml:space="preserve">, </w:t>
      </w:r>
      <w:r w:rsidRPr="00F152C9">
        <w:rPr>
          <w:rFonts w:ascii="Times New Roman" w:hAnsi="Times New Roman" w:cs="Times New Roman"/>
        </w:rPr>
        <w:t xml:space="preserve"> a</w:t>
      </w:r>
      <w:proofErr w:type="gramEnd"/>
      <w:r w:rsidRPr="00F152C9">
        <w:rPr>
          <w:rFonts w:ascii="Times New Roman" w:hAnsi="Times New Roman" w:cs="Times New Roman"/>
        </w:rPr>
        <w:t xml:space="preserve"> za ostale radove</w:t>
      </w:r>
      <w:r w:rsidRPr="00F152C9">
        <w:rPr>
          <w:rFonts w:ascii="Times New Roman" w:hAnsi="Times New Roman" w:cs="Times New Roman"/>
          <w:lang w:val="sr-Latn-CS"/>
        </w:rPr>
        <w:t xml:space="preserve"> dvije </w:t>
      </w:r>
      <w:r w:rsidRPr="00F152C9">
        <w:rPr>
          <w:rFonts w:ascii="Times New Roman" w:hAnsi="Times New Roman" w:cs="Times New Roman"/>
        </w:rPr>
        <w:t>godine.</w:t>
      </w:r>
    </w:p>
    <w:p w:rsidR="004573B6" w:rsidRPr="00F152C9" w:rsidRDefault="004573B6" w:rsidP="004573B6">
      <w:pPr>
        <w:spacing w:after="0" w:line="240" w:lineRule="auto"/>
        <w:rPr>
          <w:rFonts w:ascii="Times New Roman" w:hAnsi="Times New Roman" w:cs="Times New Roman"/>
          <w:b/>
        </w:rPr>
      </w:pPr>
      <w:r w:rsidRPr="00F152C9">
        <w:rPr>
          <w:rFonts w:ascii="Times New Roman" w:hAnsi="Times New Roman" w:cs="Times New Roman"/>
          <w:b/>
        </w:rPr>
        <w:sym w:font="Wingdings" w:char="F0A8"/>
      </w:r>
      <w:r w:rsidRPr="00F152C9">
        <w:rPr>
          <w:rFonts w:ascii="Times New Roman" w:hAnsi="Times New Roman" w:cs="Times New Roman"/>
          <w:b/>
        </w:rPr>
        <w:t xml:space="preserve"> Garancije kvaliteta:  </w:t>
      </w:r>
      <w:r w:rsidRPr="00F152C9">
        <w:rPr>
          <w:rFonts w:ascii="Times New Roman" w:hAnsi="Times New Roman" w:cs="Times New Roman"/>
        </w:rPr>
        <w:t>dokazuje se atestima</w:t>
      </w:r>
    </w:p>
    <w:p w:rsidR="004573B6" w:rsidRPr="00F152C9" w:rsidRDefault="004573B6" w:rsidP="004573B6">
      <w:pPr>
        <w:spacing w:after="0" w:line="240" w:lineRule="auto"/>
        <w:rPr>
          <w:rFonts w:ascii="Times New Roman" w:hAnsi="Times New Roman" w:cs="Times New Roman"/>
        </w:rPr>
      </w:pPr>
    </w:p>
    <w:p w:rsidR="00B20253" w:rsidRPr="00F152C9" w:rsidRDefault="004573B6" w:rsidP="00382DC4">
      <w:pPr>
        <w:spacing w:after="0" w:line="240" w:lineRule="auto"/>
        <w:jc w:val="both"/>
        <w:rPr>
          <w:rFonts w:ascii="Times New Roman" w:hAnsi="Times New Roman" w:cs="Times New Roman"/>
          <w:lang w:val="pl-PL"/>
        </w:rPr>
      </w:pPr>
      <w:r w:rsidRPr="00F152C9">
        <w:rPr>
          <w:rFonts w:ascii="Times New Roman" w:hAnsi="Times New Roman" w:cs="Times New Roman"/>
          <w:b/>
        </w:rPr>
        <w:sym w:font="Wingdings" w:char="F0A8"/>
      </w:r>
      <w:r w:rsidRPr="00F152C9">
        <w:rPr>
          <w:rFonts w:ascii="Times New Roman" w:hAnsi="Times New Roman" w:cs="Times New Roman"/>
          <w:b/>
          <w:lang w:val="pl-PL"/>
        </w:rPr>
        <w:t xml:space="preserve"> Način sprovođenja kontrole kvaliteta :</w:t>
      </w:r>
      <w:r w:rsidRPr="00F152C9">
        <w:rPr>
          <w:rFonts w:ascii="Times New Roman" w:hAnsi="Times New Roman" w:cs="Times New Roman"/>
          <w:lang w:val="pl-PL"/>
        </w:rPr>
        <w:t xml:space="preserve"> Na zahtjev nadzornog organa preko firme ovlašćene za ispitivanje  kontrole kvaliteta</w:t>
      </w:r>
    </w:p>
    <w:p w:rsidR="00F152C9" w:rsidRPr="00F152C9" w:rsidRDefault="00F152C9" w:rsidP="00382DC4">
      <w:pPr>
        <w:spacing w:after="0" w:line="240" w:lineRule="auto"/>
        <w:jc w:val="both"/>
        <w:rPr>
          <w:rFonts w:ascii="Times New Roman" w:hAnsi="Times New Roman" w:cs="Times New Roman"/>
          <w:lang w:val="pl-PL"/>
        </w:rPr>
      </w:pPr>
      <w:r w:rsidRPr="00F152C9">
        <w:rPr>
          <w:rFonts w:ascii="Times New Roman" w:hAnsi="Times New Roman" w:cs="Times New Roman"/>
          <w:b/>
        </w:rPr>
        <w:sym w:font="Wingdings" w:char="F0A8"/>
      </w:r>
      <w:r w:rsidRPr="00F152C9">
        <w:rPr>
          <w:rFonts w:ascii="Times New Roman" w:hAnsi="Times New Roman" w:cs="Times New Roman"/>
          <w:b/>
        </w:rPr>
        <w:t>Način i dinamika izvođenja radova</w:t>
      </w:r>
      <w:r w:rsidR="007D2451">
        <w:rPr>
          <w:rFonts w:ascii="Times New Roman" w:hAnsi="Times New Roman" w:cs="Times New Roman"/>
          <w:b/>
        </w:rPr>
        <w:t>:</w:t>
      </w:r>
      <w:r w:rsidRPr="00F152C9">
        <w:rPr>
          <w:rFonts w:ascii="Times New Roman" w:hAnsi="Times New Roman" w:cs="Times New Roman"/>
        </w:rPr>
        <w:t xml:space="preserve"> vrši se u skladu </w:t>
      </w:r>
      <w:proofErr w:type="gramStart"/>
      <w:r w:rsidRPr="00F152C9">
        <w:rPr>
          <w:rFonts w:ascii="Times New Roman" w:hAnsi="Times New Roman" w:cs="Times New Roman"/>
        </w:rPr>
        <w:t>sa</w:t>
      </w:r>
      <w:proofErr w:type="gramEnd"/>
      <w:r w:rsidRPr="00F152C9">
        <w:rPr>
          <w:rFonts w:ascii="Times New Roman" w:hAnsi="Times New Roman" w:cs="Times New Roman"/>
        </w:rPr>
        <w:t xml:space="preserve"> Detaljnim dinamičkim planom Izvođača.</w:t>
      </w:r>
    </w:p>
    <w:p w:rsidR="00402464" w:rsidRPr="00745642" w:rsidRDefault="00402464" w:rsidP="007539A7">
      <w:pPr>
        <w:rPr>
          <w:rFonts w:ascii="Times New Roman" w:hAnsi="Times New Roman" w:cs="Times New Roman"/>
          <w:sz w:val="24"/>
          <w:szCs w:val="24"/>
        </w:rPr>
      </w:pPr>
    </w:p>
    <w:p w:rsidR="00215393" w:rsidRPr="00745642"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4"/>
      <w:r w:rsidRPr="00745642">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745642">
        <w:rPr>
          <w:rFonts w:ascii="Times New Roman" w:eastAsia="PMingLiU" w:hAnsi="Times New Roman" w:cs="Times New Roman"/>
          <w:b/>
          <w:bCs/>
          <w:color w:val="000000"/>
          <w:sz w:val="24"/>
          <w:szCs w:val="24"/>
          <w:vertAlign w:val="superscript"/>
        </w:rPr>
        <w:footnoteReference w:id="1"/>
      </w:r>
      <w:bookmarkEnd w:id="3"/>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0513BE">
        <w:rPr>
          <w:rFonts w:ascii="Times New Roman" w:hAnsi="Times New Roman" w:cs="Times New Roman"/>
          <w:color w:val="000000"/>
          <w:sz w:val="24"/>
          <w:szCs w:val="24"/>
          <w:lang w:val="pl-PL"/>
        </w:rPr>
        <w:t>21</w:t>
      </w:r>
    </w:p>
    <w:p w:rsidR="00215393" w:rsidRPr="00745642" w:rsidRDefault="003F788E" w:rsidP="00215393">
      <w:pPr>
        <w:tabs>
          <w:tab w:val="right" w:pos="3402"/>
        </w:tabs>
        <w:spacing w:after="0" w:line="240" w:lineRule="auto"/>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 Tivtu, dana</w:t>
      </w:r>
      <w:r w:rsidR="007239B6" w:rsidRPr="00745642">
        <w:rPr>
          <w:rFonts w:ascii="Times New Roman" w:hAnsi="Times New Roman" w:cs="Times New Roman"/>
          <w:sz w:val="24"/>
          <w:szCs w:val="24"/>
          <w:lang w:val="pl-PL"/>
        </w:rPr>
        <w:t xml:space="preserve"> </w:t>
      </w:r>
      <w:r w:rsidR="000513BE">
        <w:rPr>
          <w:rFonts w:ascii="Times New Roman" w:hAnsi="Times New Roman" w:cs="Times New Roman"/>
          <w:sz w:val="24"/>
          <w:szCs w:val="24"/>
          <w:lang w:val="pl-PL"/>
        </w:rPr>
        <w:t>04.06</w:t>
      </w:r>
      <w:r w:rsidR="004573B6">
        <w:rPr>
          <w:rFonts w:ascii="Times New Roman" w:hAnsi="Times New Roman" w:cs="Times New Roman"/>
          <w:sz w:val="24"/>
          <w:szCs w:val="24"/>
          <w:lang w:val="pl-PL"/>
        </w:rPr>
        <w:t>.2019</w:t>
      </w:r>
      <w:r w:rsidR="00D90159" w:rsidRPr="00745642">
        <w:rPr>
          <w:rFonts w:ascii="Times New Roman" w:hAnsi="Times New Roman" w:cs="Times New Roman"/>
          <w:sz w:val="24"/>
          <w:szCs w:val="24"/>
          <w:lang w:val="pl-PL"/>
        </w:rPr>
        <w:t>.</w:t>
      </w:r>
      <w:r w:rsidR="00215393" w:rsidRPr="00745642">
        <w:rPr>
          <w:rFonts w:ascii="Times New Roman" w:hAnsi="Times New Roman" w:cs="Times New Roman"/>
          <w:sz w:val="24"/>
          <w:szCs w:val="24"/>
          <w:lang w:val="pl-PL"/>
        </w:rPr>
        <w:t>godine</w:t>
      </w:r>
      <w:r w:rsidR="00215393" w:rsidRPr="00745642">
        <w:rPr>
          <w:rFonts w:ascii="Times New Roman" w:hAnsi="Times New Roman" w:cs="Times New Roman"/>
          <w:sz w:val="24"/>
          <w:szCs w:val="24"/>
          <w:lang w:val="pl-PL"/>
        </w:rPr>
        <w:tab/>
      </w:r>
    </w:p>
    <w:p w:rsidR="00215393" w:rsidRPr="00745642" w:rsidRDefault="00215393" w:rsidP="00215393">
      <w:pPr>
        <w:spacing w:after="0" w:line="240" w:lineRule="auto"/>
        <w:jc w:val="both"/>
        <w:rPr>
          <w:rFonts w:ascii="Times New Roman" w:hAnsi="Times New Roman" w:cs="Times New Roman"/>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U skladu sa članom 49 stav 1 tačka 3 Zakona o javnim nabavkama („Službeni list CG”, b</w:t>
      </w:r>
      <w:r w:rsidR="004573B6">
        <w:rPr>
          <w:rFonts w:ascii="Times New Roman" w:hAnsi="Times New Roman" w:cs="Times New Roman"/>
          <w:color w:val="000000"/>
          <w:sz w:val="24"/>
          <w:szCs w:val="24"/>
          <w:lang w:val="pl-PL"/>
        </w:rPr>
        <w:t xml:space="preserve">r.42/11, 57/14, 28/15 i 42/17) </w:t>
      </w:r>
      <w:r w:rsidR="0015528F" w:rsidRPr="00745642">
        <w:rPr>
          <w:rFonts w:ascii="Times New Roman" w:hAnsi="Times New Roman" w:cs="Times New Roman"/>
          <w:color w:val="000000"/>
          <w:sz w:val="24"/>
          <w:szCs w:val="24"/>
          <w:lang w:val="pl-PL"/>
        </w:rPr>
        <w:t>dr Siniša Kusovac</w:t>
      </w:r>
      <w:r w:rsidRPr="00745642">
        <w:rPr>
          <w:rFonts w:ascii="Times New Roman" w:hAnsi="Times New Roman" w:cs="Times New Roman"/>
          <w:color w:val="000000"/>
          <w:sz w:val="24"/>
          <w:szCs w:val="24"/>
          <w:lang w:val="pl-PL"/>
        </w:rPr>
        <w:t xml:space="preserve"> kao ovlašćeno lice Opštine Tivat daje</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pl-PL"/>
        </w:rPr>
      </w:pPr>
      <w:r w:rsidRPr="00745642">
        <w:rPr>
          <w:rFonts w:ascii="Times New Roman" w:hAnsi="Times New Roman" w:cs="Times New Roman"/>
          <w:b/>
          <w:bCs/>
          <w:color w:val="000000"/>
          <w:sz w:val="24"/>
          <w:szCs w:val="24"/>
          <w:lang w:val="pl-PL"/>
        </w:rPr>
        <w:t>I z j a v u</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 xml:space="preserve">broj: </w:t>
      </w:r>
      <w:r w:rsidR="00C26B88" w:rsidRPr="00745642">
        <w:rPr>
          <w:rFonts w:ascii="Times New Roman" w:hAnsi="Times New Roman" w:cs="Times New Roman"/>
          <w:sz w:val="24"/>
          <w:szCs w:val="24"/>
          <w:lang w:val="pl-PL"/>
        </w:rPr>
        <w:t>0101-404-</w:t>
      </w:r>
      <w:r w:rsidR="004573B6">
        <w:rPr>
          <w:rFonts w:ascii="Times New Roman" w:hAnsi="Times New Roman" w:cs="Times New Roman"/>
          <w:sz w:val="24"/>
          <w:szCs w:val="24"/>
          <w:lang w:val="pl-PL"/>
        </w:rPr>
        <w:t>108</w:t>
      </w:r>
      <w:r w:rsidR="00256FB7">
        <w:rPr>
          <w:rFonts w:ascii="Times New Roman" w:hAnsi="Times New Roman" w:cs="Times New Roman"/>
          <w:sz w:val="24"/>
          <w:szCs w:val="24"/>
          <w:lang w:val="pl-PL"/>
        </w:rPr>
        <w:t xml:space="preserve"> od </w:t>
      </w:r>
      <w:r w:rsidR="004573B6">
        <w:rPr>
          <w:rFonts w:ascii="Times New Roman" w:hAnsi="Times New Roman" w:cs="Times New Roman"/>
          <w:sz w:val="24"/>
          <w:szCs w:val="24"/>
          <w:lang w:val="pl-PL"/>
        </w:rPr>
        <w:t>28.01.2019</w:t>
      </w:r>
      <w:r w:rsidRPr="00745642">
        <w:rPr>
          <w:rFonts w:ascii="Times New Roman" w:hAnsi="Times New Roman" w:cs="Times New Roman"/>
          <w:sz w:val="24"/>
          <w:szCs w:val="24"/>
          <w:lang w:val="pl-PL"/>
        </w:rPr>
        <w:t xml:space="preserve">.godine, </w:t>
      </w:r>
      <w:r w:rsidR="00CA2C28">
        <w:rPr>
          <w:rFonts w:ascii="Times New Roman" w:hAnsi="Times New Roman" w:cs="Times New Roman"/>
          <w:sz w:val="24"/>
          <w:szCs w:val="24"/>
          <w:lang w:val="pl-PL"/>
        </w:rPr>
        <w:t>i izmje</w:t>
      </w:r>
      <w:r w:rsidR="000513BE">
        <w:rPr>
          <w:rFonts w:ascii="Times New Roman" w:hAnsi="Times New Roman" w:cs="Times New Roman"/>
          <w:sz w:val="24"/>
          <w:szCs w:val="24"/>
          <w:lang w:val="pl-PL"/>
        </w:rPr>
        <w:t>nama</w:t>
      </w:r>
      <w:r w:rsidR="00CA2C28">
        <w:rPr>
          <w:rFonts w:ascii="Times New Roman" w:hAnsi="Times New Roman" w:cs="Times New Roman"/>
          <w:sz w:val="24"/>
          <w:szCs w:val="24"/>
          <w:lang w:val="pl-PL"/>
        </w:rPr>
        <w:t xml:space="preserve"> istog br. 0101-4</w:t>
      </w:r>
      <w:r w:rsidR="000513BE">
        <w:rPr>
          <w:rFonts w:ascii="Times New Roman" w:hAnsi="Times New Roman" w:cs="Times New Roman"/>
          <w:sz w:val="24"/>
          <w:szCs w:val="24"/>
          <w:lang w:val="pl-PL"/>
        </w:rPr>
        <w:t xml:space="preserve">04-108-1 od 14.03.2019.godine; </w:t>
      </w:r>
      <w:r w:rsidR="00CA2C28">
        <w:rPr>
          <w:rFonts w:ascii="Times New Roman" w:hAnsi="Times New Roman" w:cs="Times New Roman"/>
          <w:sz w:val="24"/>
          <w:szCs w:val="24"/>
          <w:lang w:val="pl-PL"/>
        </w:rPr>
        <w:t>br. 0101-404-108-2 od 27.03.2019.godine,</w:t>
      </w:r>
      <w:r w:rsidR="000513BE">
        <w:rPr>
          <w:rFonts w:ascii="Times New Roman" w:hAnsi="Times New Roman" w:cs="Times New Roman"/>
          <w:sz w:val="24"/>
          <w:szCs w:val="24"/>
          <w:lang w:val="pl-PL"/>
        </w:rPr>
        <w:t xml:space="preserve"> i 0101-404-108-3 od 29.05.2019.godine</w:t>
      </w:r>
      <w:r w:rsidR="00CA2C28">
        <w:rPr>
          <w:rFonts w:ascii="Times New Roman" w:hAnsi="Times New Roman" w:cs="Times New Roman"/>
          <w:sz w:val="24"/>
          <w:szCs w:val="24"/>
          <w:lang w:val="pl-PL"/>
        </w:rPr>
        <w:t xml:space="preserve"> </w:t>
      </w:r>
      <w:r w:rsidRPr="00745642">
        <w:rPr>
          <w:rFonts w:ascii="Times New Roman" w:hAnsi="Times New Roman" w:cs="Times New Roman"/>
          <w:color w:val="000000"/>
          <w:sz w:val="24"/>
          <w:szCs w:val="24"/>
          <w:lang w:val="pl-PL"/>
        </w:rPr>
        <w:t>i Ugovora o javnoj nabavci r</w:t>
      </w:r>
      <w:r w:rsidR="0044109B" w:rsidRPr="00745642">
        <w:rPr>
          <w:rFonts w:ascii="Times New Roman" w:hAnsi="Times New Roman" w:cs="Times New Roman"/>
          <w:color w:val="000000"/>
          <w:sz w:val="24"/>
          <w:szCs w:val="24"/>
          <w:lang w:val="pl-PL"/>
        </w:rPr>
        <w:t>adova</w:t>
      </w:r>
      <w:r w:rsidRPr="00745642">
        <w:rPr>
          <w:rFonts w:ascii="Times New Roman" w:hAnsi="Times New Roman" w:cs="Times New Roman"/>
          <w:color w:val="000000"/>
          <w:sz w:val="24"/>
          <w:szCs w:val="24"/>
          <w:lang w:val="pl-PL"/>
        </w:rPr>
        <w:t>, uredno vršiti plaćanja preuzetih obaveza, po utvrđenoj dinamici.</w:t>
      </w:r>
    </w:p>
    <w:p w:rsidR="00215393" w:rsidRPr="00745642" w:rsidRDefault="00215393" w:rsidP="00215393">
      <w:pPr>
        <w:spacing w:after="0" w:line="240" w:lineRule="auto"/>
        <w:jc w:val="both"/>
        <w:rPr>
          <w:rFonts w:ascii="Times New Roman" w:hAnsi="Times New Roman" w:cs="Times New Roman"/>
          <w:color w:val="000000"/>
          <w:sz w:val="24"/>
          <w:szCs w:val="24"/>
          <w:lang w:val="pl-PL"/>
        </w:rPr>
      </w:pPr>
    </w:p>
    <w:p w:rsidR="00215393" w:rsidRPr="00745642"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pl-PL"/>
        </w:rPr>
      </w:pPr>
    </w:p>
    <w:p w:rsidR="00CA2C28"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   Ovlašćeno lice naručioca  </w:t>
      </w:r>
    </w:p>
    <w:p w:rsidR="00CA2C28"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745642"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dr Siniša Kusovac</w:t>
      </w:r>
      <w:r w:rsidR="00CA2C28">
        <w:rPr>
          <w:rFonts w:ascii="Times New Roman" w:hAnsi="Times New Roman" w:cs="Times New Roman"/>
          <w:color w:val="000000"/>
          <w:sz w:val="24"/>
          <w:szCs w:val="24"/>
          <w:lang w:val="sr-Latn-CS"/>
        </w:rPr>
        <w:t>, s.r.</w:t>
      </w:r>
    </w:p>
    <w:p w:rsidR="00215393" w:rsidRPr="00745642" w:rsidRDefault="00215393" w:rsidP="00215393">
      <w:pPr>
        <w:tabs>
          <w:tab w:val="left" w:pos="1950"/>
        </w:tabs>
        <w:rPr>
          <w:rFonts w:ascii="Times New Roman" w:hAnsi="Times New Roman" w:cs="Times New Roman"/>
          <w:i/>
          <w:iCs/>
          <w:color w:val="000000"/>
          <w:sz w:val="24"/>
          <w:szCs w:val="24"/>
          <w:lang w:val="sr-Latn-CS"/>
        </w:rPr>
      </w:pP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 xml:space="preserve">          </w:t>
      </w: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215393" w:rsidRPr="00745642" w:rsidRDefault="00215393" w:rsidP="00215393">
      <w:pPr>
        <w:rPr>
          <w:rFonts w:ascii="Times New Roman" w:hAnsi="Times New Roman" w:cs="Times New Roman"/>
          <w:b/>
          <w:bCs/>
          <w:color w:val="000000"/>
          <w:sz w:val="24"/>
          <w:szCs w:val="24"/>
          <w:lang w:val="sr-Latn-CS"/>
        </w:rPr>
      </w:pPr>
    </w:p>
    <w:p w:rsidR="00C717B4" w:rsidRPr="00745642" w:rsidRDefault="00C717B4" w:rsidP="007539A7">
      <w:pPr>
        <w:rPr>
          <w:rFonts w:ascii="Times New Roman" w:hAnsi="Times New Roman" w:cs="Times New Roman"/>
          <w:sz w:val="24"/>
          <w:szCs w:val="24"/>
        </w:rPr>
      </w:pPr>
    </w:p>
    <w:p w:rsidR="00215393" w:rsidRPr="00745642" w:rsidRDefault="00215393" w:rsidP="007539A7">
      <w:pPr>
        <w:rPr>
          <w:rFonts w:ascii="Times New Roman" w:hAnsi="Times New Roman" w:cs="Times New Roman"/>
          <w:sz w:val="24"/>
          <w:szCs w:val="24"/>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7218195"/>
      <w:r w:rsidRPr="00745642">
        <w:rPr>
          <w:rFonts w:ascii="Times New Roman" w:eastAsia="PMingLiU" w:hAnsi="Times New Roman" w:cs="Times New Roman"/>
          <w:b/>
          <w:bCs/>
          <w:color w:val="000000"/>
          <w:sz w:val="24"/>
          <w:szCs w:val="24"/>
          <w:lang w:val="fr-FR"/>
        </w:rPr>
        <w:lastRenderedPageBreak/>
        <w:t>IZJAVA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NARU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IOCA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OVLA</w:t>
      </w:r>
      <w:r w:rsidRPr="00745642">
        <w:rPr>
          <w:rFonts w:ascii="Times New Roman" w:eastAsia="PMingLiU" w:hAnsi="Times New Roman" w:cs="Times New Roman"/>
          <w:b/>
          <w:bCs/>
          <w:color w:val="000000"/>
          <w:sz w:val="24"/>
          <w:szCs w:val="24"/>
          <w:lang w:val="sr-Latn-CS"/>
        </w:rPr>
        <w:t>ŠĆ</w:t>
      </w:r>
      <w:r w:rsidRPr="00745642">
        <w:rPr>
          <w:rFonts w:ascii="Times New Roman" w:eastAsia="PMingLiU" w:hAnsi="Times New Roman" w:cs="Times New Roman"/>
          <w:b/>
          <w:bCs/>
          <w:color w:val="000000"/>
          <w:sz w:val="24"/>
          <w:szCs w:val="24"/>
          <w:lang w:val="fr-FR"/>
        </w:rPr>
        <w:t>ENO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SLU</w:t>
      </w:r>
      <w:r w:rsidRPr="00745642">
        <w:rPr>
          <w:rFonts w:ascii="Times New Roman" w:eastAsia="PMingLiU" w:hAnsi="Times New Roman" w:cs="Times New Roman"/>
          <w:b/>
          <w:bCs/>
          <w:color w:val="000000"/>
          <w:sz w:val="24"/>
          <w:szCs w:val="24"/>
          <w:lang w:val="sr-Latn-CS"/>
        </w:rPr>
        <w:t>Ž</w:t>
      </w:r>
      <w:r w:rsidRPr="00745642">
        <w:rPr>
          <w:rFonts w:ascii="Times New Roman" w:eastAsia="PMingLiU" w:hAnsi="Times New Roman" w:cs="Times New Roman"/>
          <w:b/>
          <w:bCs/>
          <w:color w:val="000000"/>
          <w:sz w:val="24"/>
          <w:szCs w:val="24"/>
          <w:lang w:val="fr-FR"/>
        </w:rPr>
        <w:t>BENIK</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ZA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LICA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KOJA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Č</w:t>
      </w:r>
      <w:r w:rsidRPr="00745642">
        <w:rPr>
          <w:rFonts w:ascii="Times New Roman" w:eastAsia="PMingLiU" w:hAnsi="Times New Roman" w:cs="Times New Roman"/>
          <w:b/>
          <w:bCs/>
          <w:color w:val="000000"/>
          <w:sz w:val="24"/>
          <w:szCs w:val="24"/>
          <w:lang w:val="fr-FR"/>
        </w:rPr>
        <w:t>ESTVOVALA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PLANIRANJU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JAVNE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NABAVKE</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O</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NEPOSTOJANJU</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SUKOBA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lang w:val="fr-FR"/>
        </w:rPr>
        <w:t>INTERESA</w:t>
      </w:r>
      <w:r w:rsidRPr="00745642">
        <w:rPr>
          <w:rFonts w:ascii="Times New Roman" w:eastAsia="PMingLiU" w:hAnsi="Times New Roman" w:cs="Times New Roman"/>
          <w:b/>
          <w:bCs/>
          <w:color w:val="000000"/>
          <w:sz w:val="24"/>
          <w:szCs w:val="24"/>
          <w:lang w:val="sr-Latn-CS"/>
        </w:rPr>
        <w:t xml:space="preserve"> </w:t>
      </w:r>
      <w:r w:rsidRPr="00745642">
        <w:rPr>
          <w:rFonts w:ascii="Times New Roman" w:eastAsia="PMingLiU" w:hAnsi="Times New Roman" w:cs="Times New Roman"/>
          <w:b/>
          <w:bCs/>
          <w:color w:val="000000"/>
          <w:sz w:val="24"/>
          <w:szCs w:val="24"/>
          <w:vertAlign w:val="superscript"/>
        </w:rPr>
        <w:footnoteReference w:id="2"/>
      </w:r>
      <w:bookmarkEnd w:id="4"/>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1A63AD" w:rsidRPr="00745642"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Opština Tivat </w:t>
      </w:r>
    </w:p>
    <w:p w:rsidR="001A63AD" w:rsidRPr="00745642"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2F50C8">
        <w:rPr>
          <w:rFonts w:ascii="Times New Roman" w:hAnsi="Times New Roman" w:cs="Times New Roman"/>
          <w:color w:val="000000"/>
          <w:sz w:val="24"/>
          <w:szCs w:val="24"/>
          <w:lang w:val="pl-PL"/>
        </w:rPr>
        <w:t>21</w:t>
      </w:r>
    </w:p>
    <w:p w:rsidR="00215393" w:rsidRPr="00745642" w:rsidRDefault="009831AE"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Tivat</w:t>
      </w:r>
      <w:r w:rsidR="00D90159" w:rsidRPr="00745642">
        <w:rPr>
          <w:rFonts w:ascii="Times New Roman" w:hAnsi="Times New Roman" w:cs="Times New Roman"/>
          <w:color w:val="000000"/>
          <w:sz w:val="24"/>
          <w:szCs w:val="24"/>
          <w:lang w:val="pl-PL"/>
        </w:rPr>
        <w:t>, dana</w:t>
      </w:r>
      <w:r w:rsidR="007636BC" w:rsidRPr="00745642">
        <w:rPr>
          <w:rFonts w:ascii="Times New Roman" w:hAnsi="Times New Roman" w:cs="Times New Roman"/>
          <w:color w:val="000000"/>
          <w:sz w:val="24"/>
          <w:szCs w:val="24"/>
          <w:lang w:val="pl-PL"/>
        </w:rPr>
        <w:t xml:space="preserve"> </w:t>
      </w:r>
      <w:r w:rsidR="007239B6" w:rsidRPr="00745642">
        <w:rPr>
          <w:rFonts w:ascii="Times New Roman" w:hAnsi="Times New Roman" w:cs="Times New Roman"/>
          <w:sz w:val="24"/>
          <w:szCs w:val="24"/>
          <w:lang w:val="pl-PL"/>
        </w:rPr>
        <w:t xml:space="preserve"> </w:t>
      </w:r>
      <w:r w:rsidR="002F50C8">
        <w:rPr>
          <w:rFonts w:ascii="Times New Roman" w:hAnsi="Times New Roman" w:cs="Times New Roman"/>
          <w:sz w:val="24"/>
          <w:szCs w:val="24"/>
          <w:lang w:val="pl-PL"/>
        </w:rPr>
        <w:t>04.06</w:t>
      </w:r>
      <w:r>
        <w:rPr>
          <w:rFonts w:ascii="Times New Roman" w:hAnsi="Times New Roman" w:cs="Times New Roman"/>
          <w:sz w:val="24"/>
          <w:szCs w:val="24"/>
          <w:lang w:val="pl-PL"/>
        </w:rPr>
        <w:t>.</w:t>
      </w:r>
      <w:r w:rsidR="004573B6">
        <w:rPr>
          <w:rFonts w:ascii="Times New Roman" w:hAnsi="Times New Roman" w:cs="Times New Roman"/>
          <w:sz w:val="24"/>
          <w:szCs w:val="24"/>
          <w:lang w:val="pl-PL"/>
        </w:rPr>
        <w:t>2019</w:t>
      </w:r>
      <w:r w:rsidR="00D90159" w:rsidRPr="00745642">
        <w:rPr>
          <w:rFonts w:ascii="Times New Roman" w:hAnsi="Times New Roman" w:cs="Times New Roman"/>
          <w:sz w:val="24"/>
          <w:szCs w:val="24"/>
          <w:lang w:val="pl-PL"/>
        </w:rPr>
        <w:t>.</w:t>
      </w:r>
      <w:r w:rsidR="00090D20"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675B9B">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D041E1"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w:t>
      </w:r>
      <w:r w:rsidR="00256FB7">
        <w:rPr>
          <w:rFonts w:ascii="Times New Roman" w:hAnsi="Times New Roman" w:cs="Times New Roman"/>
          <w:sz w:val="24"/>
          <w:szCs w:val="24"/>
          <w:lang w:val="pl-PL"/>
        </w:rPr>
        <w:t>.</w:t>
      </w:r>
      <w:r w:rsidR="008829D1">
        <w:rPr>
          <w:rFonts w:ascii="Times New Roman" w:hAnsi="Times New Roman" w:cs="Times New Roman"/>
          <w:sz w:val="24"/>
          <w:szCs w:val="24"/>
          <w:lang w:val="pl-PL"/>
        </w:rPr>
        <w:t>2019</w:t>
      </w:r>
      <w:r w:rsidR="00B0518E" w:rsidRPr="00745642">
        <w:rPr>
          <w:rFonts w:ascii="Times New Roman" w:hAnsi="Times New Roman" w:cs="Times New Roman"/>
          <w:sz w:val="24"/>
          <w:szCs w:val="24"/>
          <w:lang w:val="pl-PL"/>
        </w:rPr>
        <w:t>.godine</w:t>
      </w:r>
      <w:r w:rsidR="00B0518E" w:rsidRPr="00745642">
        <w:rPr>
          <w:rFonts w:ascii="Times New Roman" w:hAnsi="Times New Roman" w:cs="Times New Roman"/>
          <w:color w:val="000000"/>
          <w:sz w:val="24"/>
          <w:szCs w:val="24"/>
          <w:lang w:val="sr-Latn-CS"/>
        </w:rPr>
        <w:t xml:space="preserve"> </w:t>
      </w:r>
      <w:r w:rsidR="00661633">
        <w:rPr>
          <w:rFonts w:ascii="Times New Roman" w:hAnsi="Times New Roman" w:cs="Times New Roman"/>
          <w:sz w:val="24"/>
          <w:szCs w:val="24"/>
          <w:lang w:val="pl-PL"/>
        </w:rPr>
        <w:t>i izmjen</w:t>
      </w:r>
      <w:r w:rsidR="002F50C8">
        <w:rPr>
          <w:rFonts w:ascii="Times New Roman" w:hAnsi="Times New Roman" w:cs="Times New Roman"/>
          <w:sz w:val="24"/>
          <w:szCs w:val="24"/>
          <w:lang w:val="pl-PL"/>
        </w:rPr>
        <w:t>ama</w:t>
      </w:r>
      <w:r w:rsidR="00661633">
        <w:rPr>
          <w:rFonts w:ascii="Times New Roman" w:hAnsi="Times New Roman" w:cs="Times New Roman"/>
          <w:sz w:val="24"/>
          <w:szCs w:val="24"/>
          <w:lang w:val="pl-PL"/>
        </w:rPr>
        <w:t xml:space="preserve"> istog br. 0101</w:t>
      </w:r>
      <w:r w:rsidR="002F50C8">
        <w:rPr>
          <w:rFonts w:ascii="Times New Roman" w:hAnsi="Times New Roman" w:cs="Times New Roman"/>
          <w:sz w:val="24"/>
          <w:szCs w:val="24"/>
          <w:lang w:val="pl-PL"/>
        </w:rPr>
        <w:t>-404-108-1 od 14.03.2019.godine;</w:t>
      </w:r>
      <w:r w:rsidR="00661633">
        <w:rPr>
          <w:rFonts w:ascii="Times New Roman" w:hAnsi="Times New Roman" w:cs="Times New Roman"/>
          <w:sz w:val="24"/>
          <w:szCs w:val="24"/>
          <w:lang w:val="pl-PL"/>
        </w:rPr>
        <w:t>br. 0101-404-108-2 od 27.03.2019.godine</w:t>
      </w:r>
      <w:r w:rsidR="002F50C8">
        <w:rPr>
          <w:rFonts w:ascii="Times New Roman" w:hAnsi="Times New Roman" w:cs="Times New Roman"/>
          <w:color w:val="000000"/>
          <w:sz w:val="24"/>
          <w:szCs w:val="24"/>
          <w:lang w:val="sr-Latn-CS"/>
        </w:rPr>
        <w:t xml:space="preserve"> i 0101-404-108-3 od 29.05.2019.godine,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675B9B" w:rsidRPr="00745642">
        <w:rPr>
          <w:rFonts w:ascii="Times New Roman" w:hAnsi="Times New Roman" w:cs="Times New Roman"/>
          <w:color w:val="000000"/>
          <w:sz w:val="24"/>
          <w:szCs w:val="24"/>
          <w:lang w:val="it-IT"/>
        </w:rPr>
        <w:t xml:space="preserve"> izvođenja radova </w:t>
      </w:r>
      <w:r w:rsidR="00256FB7">
        <w:rPr>
          <w:rFonts w:ascii="Times New Roman" w:hAnsi="Times New Roman" w:cs="Times New Roman"/>
          <w:color w:val="000000"/>
          <w:sz w:val="24"/>
          <w:szCs w:val="24"/>
          <w:lang w:val="it-IT"/>
        </w:rPr>
        <w:t xml:space="preserve">na </w:t>
      </w:r>
      <w:r w:rsidR="002F50C8">
        <w:rPr>
          <w:rFonts w:ascii="Times New Roman" w:hAnsi="Times New Roman" w:cs="Times New Roman"/>
          <w:color w:val="000000"/>
          <w:sz w:val="24"/>
          <w:szCs w:val="24"/>
          <w:lang w:val="it-IT"/>
        </w:rPr>
        <w:t>vodovodnoj i fekalnoj kanalizaciji MR1 – naknadni radov</w:t>
      </w:r>
      <w:r w:rsidR="008829D1">
        <w:rPr>
          <w:rFonts w:ascii="Times New Roman" w:hAnsi="Times New Roman" w:cs="Times New Roman"/>
          <w:color w:val="000000"/>
          <w:sz w:val="24"/>
          <w:szCs w:val="24"/>
          <w:lang w:val="it-IT"/>
        </w:rPr>
        <w:t>i</w:t>
      </w:r>
      <w:r w:rsidR="00675B9B" w:rsidRPr="00745642">
        <w:rPr>
          <w:rFonts w:ascii="Times New Roman" w:hAnsi="Times New Roman" w:cs="Times New Roman"/>
          <w:sz w:val="24"/>
          <w:szCs w:val="24"/>
          <w:lang w:val="sr-Latn-CS"/>
        </w:rPr>
        <w:t xml:space="preserve">, </w:t>
      </w:r>
      <w:r w:rsidR="00661633">
        <w:rPr>
          <w:rFonts w:ascii="Times New Roman" w:hAnsi="Times New Roman" w:cs="Times New Roman"/>
          <w:sz w:val="24"/>
          <w:szCs w:val="24"/>
          <w:lang w:val="sr-Latn-CS"/>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naručioca</w:t>
      </w:r>
      <w:r w:rsidR="00661633">
        <w:rPr>
          <w:rFonts w:ascii="Times New Roman" w:hAnsi="Times New Roman" w:cs="Times New Roman"/>
          <w:color w:val="000000"/>
          <w:sz w:val="24"/>
          <w:szCs w:val="24"/>
          <w:lang w:val="sr-Latn-CS"/>
        </w:rPr>
        <w:t xml:space="preserve"> </w:t>
      </w:r>
    </w:p>
    <w:p w:rsidR="00215393" w:rsidRDefault="0015528F"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dr Siniša Kusovac</w:t>
      </w:r>
      <w:r w:rsidR="00661633">
        <w:rPr>
          <w:rFonts w:ascii="Times New Roman" w:hAnsi="Times New Roman" w:cs="Times New Roman"/>
          <w:color w:val="000000"/>
          <w:sz w:val="24"/>
          <w:szCs w:val="24"/>
          <w:lang w:val="sr-Latn-CS"/>
        </w:rPr>
        <w:t>,s.r.</w:t>
      </w:r>
    </w:p>
    <w:p w:rsidR="00661633" w:rsidRPr="00745642"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45642" w:rsidRDefault="00215393" w:rsidP="00215393">
      <w:pPr>
        <w:spacing w:after="0" w:line="240" w:lineRule="auto"/>
        <w:jc w:val="right"/>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fr-FR"/>
        </w:rPr>
        <w:t>Slu</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lang w:val="fr-FR"/>
        </w:rPr>
        <w:t>benik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fr-FR"/>
        </w:rPr>
        <w:t>nabavke</w:t>
      </w:r>
      <w:r w:rsidRPr="00745642">
        <w:rPr>
          <w:rFonts w:ascii="Times New Roman" w:hAnsi="Times New Roman" w:cs="Times New Roman"/>
          <w:color w:val="000000"/>
          <w:sz w:val="24"/>
          <w:szCs w:val="24"/>
          <w:lang w:val="sr-Latn-CS"/>
        </w:rPr>
        <w:t xml:space="preserve"> </w:t>
      </w:r>
    </w:p>
    <w:p w:rsid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Radmila Lučić</w:t>
      </w:r>
      <w:r w:rsidR="00661633">
        <w:rPr>
          <w:rFonts w:ascii="Times New Roman" w:hAnsi="Times New Roman" w:cs="Times New Roman"/>
          <w:color w:val="000000"/>
          <w:sz w:val="24"/>
          <w:szCs w:val="24"/>
          <w:lang w:val="sr-Latn-CS"/>
        </w:rPr>
        <w:t>,s.r.</w:t>
      </w:r>
    </w:p>
    <w:p w:rsidR="00661633" w:rsidRPr="00745642"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45642" w:rsidRDefault="00215393" w:rsidP="003925B0">
      <w:pPr>
        <w:spacing w:after="0" w:line="240" w:lineRule="auto"/>
        <w:jc w:val="center"/>
        <w:rPr>
          <w:rFonts w:ascii="Times New Roman" w:hAnsi="Times New Roman" w:cs="Times New Roman"/>
          <w:color w:val="000000"/>
          <w:sz w:val="24"/>
          <w:szCs w:val="24"/>
          <w:lang w:val="sr-Latn-CS"/>
        </w:rPr>
      </w:pPr>
    </w:p>
    <w:p w:rsidR="00661633" w:rsidRDefault="00215393" w:rsidP="00215393">
      <w:pPr>
        <w:spacing w:after="0" w:line="240" w:lineRule="auto"/>
        <w:ind w:firstLine="1134"/>
        <w:jc w:val="right"/>
        <w:rPr>
          <w:rFonts w:ascii="Times New Roman" w:hAnsi="Times New Roman" w:cs="Times New Roman"/>
          <w:sz w:val="24"/>
          <w:szCs w:val="24"/>
          <w:lang w:val="sr-Latn-CS"/>
        </w:rPr>
      </w:pPr>
      <w:r w:rsidRPr="00745642">
        <w:rPr>
          <w:rFonts w:ascii="Times New Roman" w:hAnsi="Times New Roman" w:cs="Times New Roman"/>
          <w:color w:val="000000"/>
          <w:sz w:val="24"/>
          <w:szCs w:val="24"/>
          <w:lang w:val="sr-Latn-CS"/>
        </w:rPr>
        <w:t>Lice ko</w:t>
      </w:r>
      <w:r w:rsidR="007175B7" w:rsidRPr="00745642">
        <w:rPr>
          <w:rFonts w:ascii="Times New Roman" w:hAnsi="Times New Roman" w:cs="Times New Roman"/>
          <w:color w:val="000000"/>
          <w:sz w:val="24"/>
          <w:szCs w:val="24"/>
          <w:lang w:val="sr-Latn-CS"/>
        </w:rPr>
        <w:t xml:space="preserve">je je učestvovalo u planiranju </w:t>
      </w:r>
      <w:r w:rsidRPr="00745642">
        <w:rPr>
          <w:rFonts w:ascii="Times New Roman" w:hAnsi="Times New Roman" w:cs="Times New Roman"/>
          <w:color w:val="000000"/>
          <w:sz w:val="24"/>
          <w:szCs w:val="24"/>
          <w:lang w:val="sr-Latn-CS"/>
        </w:rPr>
        <w:t xml:space="preserve">javne </w:t>
      </w:r>
      <w:r w:rsidRPr="00745642">
        <w:rPr>
          <w:rFonts w:ascii="Times New Roman" w:hAnsi="Times New Roman" w:cs="Times New Roman"/>
          <w:sz w:val="24"/>
          <w:szCs w:val="24"/>
          <w:lang w:val="sr-Latn-CS"/>
        </w:rPr>
        <w:t xml:space="preserve">nabavke </w:t>
      </w:r>
    </w:p>
    <w:p w:rsidR="00215393" w:rsidRPr="00745642" w:rsidRDefault="008829D1" w:rsidP="00215393">
      <w:pPr>
        <w:spacing w:after="0" w:line="240" w:lineRule="auto"/>
        <w:ind w:firstLine="1134"/>
        <w:jc w:val="right"/>
        <w:rPr>
          <w:rFonts w:ascii="Times New Roman" w:hAnsi="Times New Roman" w:cs="Times New Roman"/>
          <w:sz w:val="24"/>
          <w:szCs w:val="24"/>
          <w:lang w:val="sr-Latn-CS"/>
        </w:rPr>
      </w:pPr>
      <w:r>
        <w:rPr>
          <w:rFonts w:ascii="Times New Roman" w:hAnsi="Times New Roman" w:cs="Times New Roman"/>
          <w:sz w:val="24"/>
          <w:szCs w:val="24"/>
          <w:lang w:val="sr-Latn-CS"/>
        </w:rPr>
        <w:t>Slobodan Gredo</w:t>
      </w:r>
      <w:r w:rsidR="00661633">
        <w:rPr>
          <w:rFonts w:ascii="Times New Roman" w:hAnsi="Times New Roman" w:cs="Times New Roman"/>
          <w:sz w:val="24"/>
          <w:szCs w:val="24"/>
          <w:lang w:val="sr-Latn-CS"/>
        </w:rPr>
        <w:t>,s.r.</w:t>
      </w: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215393">
      <w:pPr>
        <w:rPr>
          <w:rFonts w:ascii="Times New Roman" w:hAnsi="Times New Roman" w:cs="Times New Roman"/>
          <w:color w:val="000000"/>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7539A7">
      <w:pPr>
        <w:rPr>
          <w:rFonts w:ascii="Times New Roman" w:hAnsi="Times New Roman" w:cs="Times New Roman"/>
          <w:sz w:val="24"/>
          <w:szCs w:val="24"/>
          <w:lang w:val="sr-Latn-CS"/>
        </w:rPr>
      </w:pPr>
    </w:p>
    <w:p w:rsidR="00215393" w:rsidRPr="00745642"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6180137"/>
      <w:bookmarkStart w:id="6" w:name="_Toc418775133"/>
      <w:r w:rsidRPr="00745642">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745642">
        <w:rPr>
          <w:rFonts w:ascii="Times New Roman" w:eastAsia="PMingLiU" w:hAnsi="Times New Roman" w:cs="Times New Roman"/>
          <w:b/>
          <w:bCs/>
          <w:color w:val="000000"/>
          <w:sz w:val="24"/>
          <w:szCs w:val="24"/>
          <w:vertAlign w:val="superscript"/>
        </w:rPr>
        <w:footnoteReference w:id="3"/>
      </w:r>
      <w:bookmarkEnd w:id="5"/>
      <w:bookmarkEnd w:id="6"/>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tabs>
          <w:tab w:val="left" w:pos="1950"/>
        </w:tabs>
        <w:rPr>
          <w:rFonts w:ascii="Times New Roman" w:hAnsi="Times New Roman" w:cs="Times New Roman"/>
          <w:color w:val="000000"/>
          <w:sz w:val="24"/>
          <w:szCs w:val="24"/>
          <w:lang w:val="sr-Latn-CS"/>
        </w:rPr>
      </w:pPr>
    </w:p>
    <w:p w:rsidR="00215393" w:rsidRPr="00745642"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Opština Tivat</w:t>
      </w:r>
    </w:p>
    <w:p w:rsidR="00215393" w:rsidRPr="00745642"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Broj: 1902-404-</w:t>
      </w:r>
      <w:r w:rsidR="0005046F">
        <w:rPr>
          <w:rFonts w:ascii="Times New Roman" w:hAnsi="Times New Roman" w:cs="Times New Roman"/>
          <w:color w:val="000000"/>
          <w:sz w:val="24"/>
          <w:szCs w:val="24"/>
          <w:lang w:val="pl-PL"/>
        </w:rPr>
        <w:t>21</w:t>
      </w:r>
    </w:p>
    <w:p w:rsidR="00215393" w:rsidRPr="00745642" w:rsidRDefault="00D90159" w:rsidP="00215393">
      <w:pPr>
        <w:tabs>
          <w:tab w:val="right" w:pos="3402"/>
        </w:tabs>
        <w:spacing w:after="0" w:line="240" w:lineRule="auto"/>
        <w:jc w:val="both"/>
        <w:rPr>
          <w:rFonts w:ascii="Times New Roman" w:hAnsi="Times New Roman" w:cs="Times New Roman"/>
          <w:sz w:val="24"/>
          <w:szCs w:val="24"/>
          <w:lang w:val="pl-PL"/>
        </w:rPr>
      </w:pPr>
      <w:r w:rsidRPr="00745642">
        <w:rPr>
          <w:rFonts w:ascii="Times New Roman" w:hAnsi="Times New Roman" w:cs="Times New Roman"/>
          <w:color w:val="000000"/>
          <w:sz w:val="24"/>
          <w:szCs w:val="24"/>
          <w:lang w:val="pl-PL"/>
        </w:rPr>
        <w:t>U</w:t>
      </w:r>
      <w:r w:rsidR="00215393" w:rsidRPr="00745642">
        <w:rPr>
          <w:rFonts w:ascii="Times New Roman" w:hAnsi="Times New Roman" w:cs="Times New Roman"/>
          <w:color w:val="000000"/>
          <w:sz w:val="24"/>
          <w:szCs w:val="24"/>
          <w:lang w:val="pl-PL"/>
        </w:rPr>
        <w:t xml:space="preserve"> Tiv</w:t>
      </w:r>
      <w:r w:rsidRPr="00745642">
        <w:rPr>
          <w:rFonts w:ascii="Times New Roman" w:hAnsi="Times New Roman" w:cs="Times New Roman"/>
          <w:color w:val="000000"/>
          <w:sz w:val="24"/>
          <w:szCs w:val="24"/>
          <w:lang w:val="pl-PL"/>
        </w:rPr>
        <w:t>tu</w:t>
      </w:r>
      <w:r w:rsidR="00D701D4" w:rsidRPr="00745642">
        <w:rPr>
          <w:rFonts w:ascii="Times New Roman" w:hAnsi="Times New Roman" w:cs="Times New Roman"/>
          <w:sz w:val="24"/>
          <w:szCs w:val="24"/>
          <w:lang w:val="pl-PL"/>
        </w:rPr>
        <w:t>,</w:t>
      </w:r>
      <w:r w:rsidR="008C2F90" w:rsidRPr="00745642">
        <w:rPr>
          <w:rFonts w:ascii="Times New Roman" w:hAnsi="Times New Roman" w:cs="Times New Roman"/>
          <w:sz w:val="24"/>
          <w:szCs w:val="24"/>
          <w:lang w:val="pl-PL"/>
        </w:rPr>
        <w:t xml:space="preserve"> dana </w:t>
      </w:r>
      <w:r w:rsidR="0005046F">
        <w:rPr>
          <w:rFonts w:ascii="Times New Roman" w:hAnsi="Times New Roman" w:cs="Times New Roman"/>
          <w:sz w:val="24"/>
          <w:szCs w:val="24"/>
          <w:lang w:val="pl-PL"/>
        </w:rPr>
        <w:t>04.06</w:t>
      </w:r>
      <w:r w:rsidR="008829D1">
        <w:rPr>
          <w:rFonts w:ascii="Times New Roman" w:hAnsi="Times New Roman" w:cs="Times New Roman"/>
          <w:sz w:val="24"/>
          <w:szCs w:val="24"/>
          <w:lang w:val="pl-PL"/>
        </w:rPr>
        <w:t>.2019</w:t>
      </w:r>
      <w:r w:rsidRPr="00745642">
        <w:rPr>
          <w:rFonts w:ascii="Times New Roman" w:hAnsi="Times New Roman" w:cs="Times New Roman"/>
          <w:sz w:val="24"/>
          <w:szCs w:val="24"/>
          <w:lang w:val="pl-PL"/>
        </w:rPr>
        <w:t>.godine</w:t>
      </w:r>
    </w:p>
    <w:p w:rsidR="00215393" w:rsidRPr="00745642" w:rsidRDefault="00215393" w:rsidP="00215393">
      <w:pPr>
        <w:spacing w:after="0" w:line="240" w:lineRule="auto"/>
        <w:rPr>
          <w:rFonts w:ascii="Times New Roman" w:hAnsi="Times New Roman" w:cs="Times New Roman"/>
          <w:b/>
          <w:bCs/>
          <w:sz w:val="24"/>
          <w:szCs w:val="24"/>
          <w:lang w:val="sr-Latn-CS"/>
        </w:rPr>
      </w:pPr>
    </w:p>
    <w:p w:rsidR="00215393" w:rsidRPr="00745642"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745642" w:rsidRDefault="00215393" w:rsidP="00215393">
      <w:pPr>
        <w:spacing w:after="0" w:line="240" w:lineRule="auto"/>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45642"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Izjavljujem</w:t>
      </w: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0" w:line="240" w:lineRule="auto"/>
        <w:jc w:val="both"/>
        <w:rPr>
          <w:rFonts w:ascii="Times New Roman" w:hAnsi="Times New Roman" w:cs="Times New Roman"/>
          <w:color w:val="000000"/>
          <w:sz w:val="24"/>
          <w:szCs w:val="24"/>
          <w:lang w:val="sr-Latn-CS"/>
        </w:rPr>
      </w:pPr>
    </w:p>
    <w:p w:rsidR="00215393" w:rsidRPr="00745642" w:rsidRDefault="00215393" w:rsidP="00215393">
      <w:pPr>
        <w:spacing w:after="160" w:line="259"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da u postupku javne nabavke iz Plana javne nabavke broj </w:t>
      </w:r>
      <w:r w:rsidR="006A3786" w:rsidRPr="00745642">
        <w:rPr>
          <w:rFonts w:ascii="Times New Roman" w:hAnsi="Times New Roman" w:cs="Times New Roman"/>
          <w:sz w:val="24"/>
          <w:szCs w:val="24"/>
          <w:lang w:val="pl-PL"/>
        </w:rPr>
        <w:t>0101-404-</w:t>
      </w:r>
      <w:r w:rsidR="008829D1">
        <w:rPr>
          <w:rFonts w:ascii="Times New Roman" w:hAnsi="Times New Roman" w:cs="Times New Roman"/>
          <w:sz w:val="24"/>
          <w:szCs w:val="24"/>
          <w:lang w:val="pl-PL"/>
        </w:rPr>
        <w:t>108</w:t>
      </w:r>
      <w:r w:rsidR="00B0518E" w:rsidRPr="00745642">
        <w:rPr>
          <w:rFonts w:ascii="Times New Roman" w:hAnsi="Times New Roman" w:cs="Times New Roman"/>
          <w:sz w:val="24"/>
          <w:szCs w:val="24"/>
          <w:lang w:val="pl-PL"/>
        </w:rPr>
        <w:t xml:space="preserve"> od </w:t>
      </w:r>
      <w:r w:rsidR="008829D1">
        <w:rPr>
          <w:rFonts w:ascii="Times New Roman" w:hAnsi="Times New Roman" w:cs="Times New Roman"/>
          <w:sz w:val="24"/>
          <w:szCs w:val="24"/>
          <w:lang w:val="pl-PL"/>
        </w:rPr>
        <w:t>28.01.2019</w:t>
      </w:r>
      <w:r w:rsidR="00B0518E" w:rsidRPr="00745642">
        <w:rPr>
          <w:rFonts w:ascii="Times New Roman" w:hAnsi="Times New Roman" w:cs="Times New Roman"/>
          <w:sz w:val="24"/>
          <w:szCs w:val="24"/>
          <w:lang w:val="pl-PL"/>
        </w:rPr>
        <w:t>.godine</w:t>
      </w:r>
      <w:r w:rsidR="0045530E" w:rsidRPr="0045530E">
        <w:rPr>
          <w:rFonts w:ascii="Times New Roman" w:hAnsi="Times New Roman" w:cs="Times New Roman"/>
          <w:sz w:val="24"/>
          <w:szCs w:val="24"/>
          <w:lang w:val="pl-PL"/>
        </w:rPr>
        <w:t xml:space="preserve"> </w:t>
      </w:r>
      <w:r w:rsidR="0045530E">
        <w:rPr>
          <w:rFonts w:ascii="Times New Roman" w:hAnsi="Times New Roman" w:cs="Times New Roman"/>
          <w:sz w:val="24"/>
          <w:szCs w:val="24"/>
          <w:lang w:val="pl-PL"/>
        </w:rPr>
        <w:t>i izmjen</w:t>
      </w:r>
      <w:r w:rsidR="002B5DBF">
        <w:rPr>
          <w:rFonts w:ascii="Times New Roman" w:hAnsi="Times New Roman" w:cs="Times New Roman"/>
          <w:sz w:val="24"/>
          <w:szCs w:val="24"/>
          <w:lang w:val="pl-PL"/>
        </w:rPr>
        <w:t>ama</w:t>
      </w:r>
      <w:r w:rsidR="0045530E">
        <w:rPr>
          <w:rFonts w:ascii="Times New Roman" w:hAnsi="Times New Roman" w:cs="Times New Roman"/>
          <w:sz w:val="24"/>
          <w:szCs w:val="24"/>
          <w:lang w:val="pl-PL"/>
        </w:rPr>
        <w:t xml:space="preserve"> istog br. 0101</w:t>
      </w:r>
      <w:r w:rsidR="002B5DBF">
        <w:rPr>
          <w:rFonts w:ascii="Times New Roman" w:hAnsi="Times New Roman" w:cs="Times New Roman"/>
          <w:sz w:val="24"/>
          <w:szCs w:val="24"/>
          <w:lang w:val="pl-PL"/>
        </w:rPr>
        <w:t xml:space="preserve">-404-108-1 od 14.03.2019.godine; </w:t>
      </w:r>
      <w:r w:rsidR="0045530E">
        <w:rPr>
          <w:rFonts w:ascii="Times New Roman" w:hAnsi="Times New Roman" w:cs="Times New Roman"/>
          <w:sz w:val="24"/>
          <w:szCs w:val="24"/>
          <w:lang w:val="pl-PL"/>
        </w:rPr>
        <w:t xml:space="preserve">br. 0101-404-108-2 od 27.03.2019.godine, </w:t>
      </w:r>
      <w:r w:rsidR="002B5DBF">
        <w:rPr>
          <w:rFonts w:ascii="Times New Roman" w:hAnsi="Times New Roman" w:cs="Times New Roman"/>
          <w:sz w:val="24"/>
          <w:szCs w:val="24"/>
          <w:lang w:val="pl-PL"/>
        </w:rPr>
        <w:t>i 0101-404-108-3 od 29.05.2019.godine</w:t>
      </w:r>
      <w:r w:rsidR="00B0518E"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za </w:t>
      </w:r>
      <w:r w:rsidRPr="00745642">
        <w:rPr>
          <w:rFonts w:ascii="Times New Roman" w:hAnsi="Times New Roman" w:cs="Times New Roman"/>
          <w:sz w:val="24"/>
          <w:szCs w:val="24"/>
          <w:lang w:val="sr-Latn-CS"/>
        </w:rPr>
        <w:t>Nabavku</w:t>
      </w:r>
      <w:r w:rsidR="009F0943" w:rsidRPr="00745642">
        <w:rPr>
          <w:rFonts w:ascii="Times New Roman" w:hAnsi="Times New Roman" w:cs="Times New Roman"/>
          <w:b/>
          <w:sz w:val="24"/>
          <w:szCs w:val="24"/>
          <w:lang w:val="it-IT"/>
        </w:rPr>
        <w:t xml:space="preserve"> </w:t>
      </w:r>
      <w:r w:rsidR="009F0943" w:rsidRPr="00745642">
        <w:rPr>
          <w:rFonts w:ascii="Times New Roman" w:hAnsi="Times New Roman" w:cs="Times New Roman"/>
          <w:color w:val="000000"/>
          <w:sz w:val="24"/>
          <w:szCs w:val="24"/>
          <w:lang w:val="it-IT"/>
        </w:rPr>
        <w:t>izvođenja radova</w:t>
      </w:r>
      <w:r w:rsidR="004C3061" w:rsidRPr="00745642">
        <w:rPr>
          <w:rFonts w:ascii="Times New Roman" w:hAnsi="Times New Roman" w:cs="Times New Roman"/>
          <w:color w:val="000000"/>
          <w:sz w:val="24"/>
          <w:szCs w:val="24"/>
          <w:lang w:val="it-IT"/>
        </w:rPr>
        <w:t xml:space="preserve"> </w:t>
      </w:r>
      <w:r w:rsidR="00256FB7">
        <w:rPr>
          <w:rFonts w:ascii="Times New Roman" w:hAnsi="Times New Roman" w:cs="Times New Roman"/>
          <w:color w:val="000000"/>
          <w:sz w:val="24"/>
          <w:szCs w:val="24"/>
          <w:lang w:val="it-IT"/>
        </w:rPr>
        <w:t xml:space="preserve">na </w:t>
      </w:r>
      <w:r w:rsidR="002B5DBF">
        <w:rPr>
          <w:rFonts w:ascii="Times New Roman" w:hAnsi="Times New Roman" w:cs="Times New Roman"/>
          <w:color w:val="000000"/>
          <w:sz w:val="24"/>
          <w:szCs w:val="24"/>
          <w:lang w:val="it-IT"/>
        </w:rPr>
        <w:t xml:space="preserve">vodovodnoj i fekalnoj kanalizaciji MR1 </w:t>
      </w:r>
      <w:r w:rsidR="00830DC2">
        <w:rPr>
          <w:rFonts w:ascii="Times New Roman" w:hAnsi="Times New Roman" w:cs="Times New Roman"/>
          <w:color w:val="000000"/>
          <w:sz w:val="24"/>
          <w:szCs w:val="24"/>
          <w:lang w:val="it-IT"/>
        </w:rPr>
        <w:t>–naknadni radovi</w:t>
      </w:r>
      <w:r w:rsidR="00662691" w:rsidRPr="00745642">
        <w:rPr>
          <w:rFonts w:ascii="Times New Roman" w:hAnsi="Times New Roman" w:cs="Times New Roman"/>
          <w:b/>
          <w:sz w:val="24"/>
          <w:szCs w:val="24"/>
          <w:lang w:val="it-IT"/>
        </w:rPr>
        <w:t>,</w:t>
      </w:r>
      <w:r w:rsidR="00662691" w:rsidRPr="00745642">
        <w:rPr>
          <w:rFonts w:ascii="Times New Roman" w:hAnsi="Times New Roman" w:cs="Times New Roman"/>
          <w:sz w:val="24"/>
          <w:szCs w:val="24"/>
          <w:lang w:val="it-IT"/>
        </w:rPr>
        <w:t xml:space="preserve"> </w:t>
      </w:r>
      <w:r w:rsidRPr="00745642">
        <w:rPr>
          <w:rFonts w:ascii="Times New Roman" w:hAnsi="Times New Roman" w:cs="Times New Roman"/>
          <w:color w:val="000000"/>
          <w:sz w:val="24"/>
          <w:szCs w:val="24"/>
          <w:lang w:val="sr-Latn-CS"/>
        </w:rPr>
        <w:t xml:space="preserve">nijesam u sukobu interesa u smislu člana 16 stav 4 </w:t>
      </w:r>
      <w:r w:rsidRPr="007456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45642">
        <w:rPr>
          <w:rFonts w:ascii="Times New Roman" w:hAnsi="Times New Roman" w:cs="Times New Roman"/>
          <w:color w:val="000000"/>
          <w:sz w:val="24"/>
          <w:szCs w:val="24"/>
          <w:lang w:val="sr-Latn-CS"/>
        </w:rPr>
        <w:t>.</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Član komisije za otvaranje i vrednovanje ponuda Radmila Lučić, dipl.prav</w:t>
      </w:r>
      <w:r w:rsidR="00765C9E"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p>
    <w:p w:rsidR="00215393"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829D1">
        <w:rPr>
          <w:rFonts w:ascii="Times New Roman" w:hAnsi="Times New Roman" w:cs="Times New Roman"/>
          <w:sz w:val="24"/>
          <w:szCs w:val="24"/>
          <w:lang w:val="sr-Latn-CS"/>
        </w:rPr>
        <w:t>Slobodan Gredo</w:t>
      </w:r>
      <w:r w:rsidRPr="00745642">
        <w:rPr>
          <w:rFonts w:ascii="Times New Roman" w:hAnsi="Times New Roman" w:cs="Times New Roman"/>
          <w:sz w:val="24"/>
          <w:szCs w:val="24"/>
          <w:lang w:val="sr-Latn-CS"/>
        </w:rPr>
        <w:t>,dipl.</w:t>
      </w:r>
      <w:r w:rsidR="008829D1">
        <w:rPr>
          <w:rFonts w:ascii="Times New Roman" w:hAnsi="Times New Roman" w:cs="Times New Roman"/>
          <w:sz w:val="24"/>
          <w:szCs w:val="24"/>
          <w:lang w:val="sr-Latn-CS"/>
        </w:rPr>
        <w:t>ecc.</w:t>
      </w:r>
    </w:p>
    <w:p w:rsidR="003925B0" w:rsidRPr="00745642" w:rsidRDefault="003925B0" w:rsidP="00215393">
      <w:pPr>
        <w:spacing w:after="0" w:line="240" w:lineRule="auto"/>
        <w:ind w:firstLine="1134"/>
        <w:jc w:val="both"/>
        <w:rPr>
          <w:rFonts w:ascii="Times New Roman" w:hAnsi="Times New Roman" w:cs="Times New Roman"/>
          <w:sz w:val="24"/>
          <w:szCs w:val="24"/>
          <w:lang w:val="sr-Latn-CS"/>
        </w:rPr>
      </w:pPr>
    </w:p>
    <w:p w:rsidR="00215393" w:rsidRPr="00745642" w:rsidRDefault="00215393" w:rsidP="00215393">
      <w:pPr>
        <w:spacing w:after="0" w:line="240" w:lineRule="auto"/>
        <w:ind w:firstLine="1134"/>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Član komisije za otvaranje i vrednovanje ponuda </w:t>
      </w:r>
      <w:r w:rsidR="008F6BD1" w:rsidRPr="00745642">
        <w:rPr>
          <w:rFonts w:ascii="Times New Roman" w:hAnsi="Times New Roman" w:cs="Times New Roman"/>
          <w:sz w:val="24"/>
          <w:szCs w:val="24"/>
          <w:lang w:val="sr-Latn-CS"/>
        </w:rPr>
        <w:t>Milena Ćipranić</w:t>
      </w:r>
      <w:r w:rsidR="00D74314" w:rsidRPr="00745642">
        <w:rPr>
          <w:rFonts w:ascii="Times New Roman" w:hAnsi="Times New Roman" w:cs="Times New Roman"/>
          <w:sz w:val="24"/>
          <w:szCs w:val="24"/>
          <w:lang w:val="sr-Latn-CS"/>
        </w:rPr>
        <w:t xml:space="preserve">, dipl. </w:t>
      </w:r>
      <w:r w:rsidR="008F6BD1" w:rsidRPr="00745642">
        <w:rPr>
          <w:rFonts w:ascii="Times New Roman" w:hAnsi="Times New Roman" w:cs="Times New Roman"/>
          <w:sz w:val="24"/>
          <w:szCs w:val="24"/>
          <w:lang w:val="sr-Latn-CS"/>
        </w:rPr>
        <w:t>ecc</w:t>
      </w:r>
      <w:r w:rsidR="008D793A" w:rsidRPr="00745642">
        <w:rPr>
          <w:rFonts w:ascii="Times New Roman" w:hAnsi="Times New Roman" w:cs="Times New Roman"/>
          <w:sz w:val="24"/>
          <w:szCs w:val="24"/>
          <w:lang w:val="sr-Latn-CS"/>
        </w:rPr>
        <w:t>.</w:t>
      </w:r>
    </w:p>
    <w:p w:rsidR="00215393" w:rsidRPr="00745642" w:rsidRDefault="00215393" w:rsidP="00215393">
      <w:pPr>
        <w:spacing w:after="0" w:line="240" w:lineRule="auto"/>
        <w:ind w:left="4956" w:firstLine="708"/>
        <w:jc w:val="both"/>
        <w:rPr>
          <w:rFonts w:ascii="Times New Roman" w:hAnsi="Times New Roman" w:cs="Times New Roman"/>
          <w:i/>
          <w:iCs/>
          <w:sz w:val="24"/>
          <w:szCs w:val="24"/>
          <w:lang w:val="sr-Latn-CS"/>
        </w:rPr>
      </w:pPr>
      <w:r w:rsidRPr="00745642">
        <w:rPr>
          <w:rFonts w:ascii="Times New Roman" w:hAnsi="Times New Roman" w:cs="Times New Roman"/>
          <w:i/>
          <w:iCs/>
          <w:sz w:val="24"/>
          <w:szCs w:val="24"/>
          <w:lang w:val="sr-Latn-CS"/>
        </w:rPr>
        <w:t xml:space="preserve">                                 </w:t>
      </w:r>
    </w:p>
    <w:p w:rsidR="00215393" w:rsidRPr="00745642"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45642" w:rsidRDefault="00215393" w:rsidP="00D74314">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Lice koje je  učestvovalo u pripremanju tenderske dokumentacije </w:t>
      </w:r>
      <w:r w:rsidR="0045530E">
        <w:rPr>
          <w:rFonts w:ascii="Times New Roman" w:hAnsi="Times New Roman" w:cs="Times New Roman"/>
          <w:sz w:val="24"/>
          <w:szCs w:val="24"/>
          <w:lang w:val="sr-Latn-CS"/>
        </w:rPr>
        <w:t>Radmila Lučić</w:t>
      </w:r>
      <w:r w:rsidR="008D793A" w:rsidRPr="00745642">
        <w:rPr>
          <w:rFonts w:ascii="Times New Roman" w:hAnsi="Times New Roman" w:cs="Times New Roman"/>
          <w:sz w:val="24"/>
          <w:szCs w:val="24"/>
          <w:lang w:val="sr-Latn-CS"/>
        </w:rPr>
        <w:t>,</w:t>
      </w:r>
      <w:r w:rsidR="009F0943" w:rsidRPr="00745642">
        <w:rPr>
          <w:rFonts w:ascii="Times New Roman" w:hAnsi="Times New Roman" w:cs="Times New Roman"/>
          <w:sz w:val="24"/>
          <w:szCs w:val="24"/>
          <w:lang w:val="sr-Latn-CS"/>
        </w:rPr>
        <w:t xml:space="preserve"> dipl.</w:t>
      </w:r>
      <w:r w:rsidR="00E819E7">
        <w:rPr>
          <w:rFonts w:ascii="Times New Roman" w:hAnsi="Times New Roman" w:cs="Times New Roman"/>
          <w:sz w:val="24"/>
          <w:szCs w:val="24"/>
          <w:lang w:val="sr-Latn-CS"/>
        </w:rPr>
        <w:t>prav.</w:t>
      </w:r>
    </w:p>
    <w:p w:rsidR="00215393" w:rsidRPr="00745642" w:rsidRDefault="00215393" w:rsidP="00215393">
      <w:pPr>
        <w:spacing w:before="96" w:after="0" w:line="240" w:lineRule="auto"/>
        <w:jc w:val="both"/>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7" w:name="_Toc417218197"/>
      <w:r w:rsidRPr="00745642">
        <w:rPr>
          <w:rFonts w:ascii="Times New Roman" w:eastAsia="PMingLiU" w:hAnsi="Times New Roman" w:cs="Times New Roman"/>
          <w:b/>
          <w:bCs/>
          <w:color w:val="000000"/>
          <w:sz w:val="24"/>
          <w:szCs w:val="24"/>
          <w:lang w:val="sr-Latn-CS"/>
        </w:rPr>
        <w:t>METODOLOGIJA NAČINA VREDNOVANJA PONUDA PO KRITERIJUMU I PODKRITERIJUMIMA</w:t>
      </w:r>
      <w:bookmarkEnd w:id="7"/>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45642"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745642">
        <w:rPr>
          <w:rFonts w:ascii="Times New Roman" w:hAnsi="Times New Roman" w:cs="Times New Roman"/>
          <w:b/>
          <w:bCs/>
          <w:color w:val="000000"/>
          <w:sz w:val="24"/>
          <w:szCs w:val="24"/>
          <w:shd w:val="clear" w:color="auto" w:fill="FFFFFF"/>
        </w:rPr>
        <w:sym w:font="Wingdings" w:char="F0A8"/>
      </w:r>
      <w:r w:rsidRPr="00745642">
        <w:rPr>
          <w:rFonts w:ascii="Times New Roman" w:hAnsi="Times New Roman" w:cs="Times New Roman"/>
          <w:b/>
          <w:bCs/>
          <w:color w:val="000000"/>
          <w:sz w:val="24"/>
          <w:szCs w:val="24"/>
          <w:shd w:val="clear" w:color="auto" w:fill="FFFFFF"/>
          <w:lang w:val="sr-Latn-CS"/>
        </w:rPr>
        <w:t xml:space="preserve"> </w:t>
      </w:r>
      <w:r w:rsidRPr="00745642">
        <w:rPr>
          <w:rFonts w:ascii="Times New Roman" w:hAnsi="Times New Roman" w:cs="Times New Roman"/>
          <w:b/>
          <w:bCs/>
          <w:color w:val="000000"/>
          <w:sz w:val="24"/>
          <w:szCs w:val="24"/>
          <w:shd w:val="clear" w:color="auto" w:fill="FFFFFF"/>
          <w:lang w:val="hr-HR"/>
        </w:rPr>
        <w:t xml:space="preserve">Vrednovanje ponuda po kriterijumu </w:t>
      </w:r>
      <w:r w:rsidRPr="00745642">
        <w:rPr>
          <w:rFonts w:ascii="Times New Roman" w:hAnsi="Times New Roman" w:cs="Times New Roman"/>
          <w:b/>
          <w:bCs/>
          <w:color w:val="000000"/>
          <w:sz w:val="24"/>
          <w:szCs w:val="24"/>
          <w:shd w:val="clear" w:color="auto" w:fill="FFFFFF"/>
          <w:lang w:val="pl-PL"/>
        </w:rPr>
        <w:t>najni</w:t>
      </w:r>
      <w:r w:rsidRPr="00745642">
        <w:rPr>
          <w:rFonts w:ascii="Times New Roman" w:hAnsi="Times New Roman" w:cs="Times New Roman"/>
          <w:b/>
          <w:bCs/>
          <w:color w:val="000000"/>
          <w:sz w:val="24"/>
          <w:szCs w:val="24"/>
          <w:shd w:val="clear" w:color="auto" w:fill="FFFFFF"/>
          <w:lang w:val="hr-HR"/>
        </w:rPr>
        <w:t>že</w:t>
      </w:r>
      <w:r w:rsidRPr="00745642">
        <w:rPr>
          <w:rFonts w:ascii="Times New Roman" w:hAnsi="Times New Roman" w:cs="Times New Roman"/>
          <w:b/>
          <w:bCs/>
          <w:color w:val="000000"/>
          <w:sz w:val="24"/>
          <w:szCs w:val="24"/>
          <w:shd w:val="clear" w:color="auto" w:fill="FFFFFF"/>
          <w:lang w:val="pl-PL"/>
        </w:rPr>
        <w:t xml:space="preserve"> ponu</w:t>
      </w:r>
      <w:r w:rsidRPr="00745642">
        <w:rPr>
          <w:rFonts w:ascii="Times New Roman" w:hAnsi="Times New Roman" w:cs="Times New Roman"/>
          <w:b/>
          <w:bCs/>
          <w:color w:val="000000"/>
          <w:sz w:val="24"/>
          <w:szCs w:val="24"/>
          <w:shd w:val="clear" w:color="auto" w:fill="FFFFFF"/>
          <w:lang w:val="hr-HR"/>
        </w:rPr>
        <w:t>đ</w:t>
      </w:r>
      <w:r w:rsidRPr="00745642">
        <w:rPr>
          <w:rFonts w:ascii="Times New Roman" w:hAnsi="Times New Roman" w:cs="Times New Roman"/>
          <w:b/>
          <w:bCs/>
          <w:color w:val="000000"/>
          <w:sz w:val="24"/>
          <w:szCs w:val="24"/>
          <w:shd w:val="clear" w:color="auto" w:fill="FFFFFF"/>
          <w:lang w:val="pl-PL"/>
        </w:rPr>
        <w:t>ena cijena</w:t>
      </w:r>
      <w:r w:rsidRPr="00745642">
        <w:rPr>
          <w:rFonts w:ascii="Times New Roman" w:hAnsi="Times New Roman" w:cs="Times New Roman"/>
          <w:b/>
          <w:bCs/>
          <w:color w:val="000000"/>
          <w:sz w:val="24"/>
          <w:szCs w:val="24"/>
          <w:lang w:val="sr-Latn-CS"/>
        </w:rPr>
        <w:t xml:space="preserve"> vršiće se na sljedeći način:</w:t>
      </w:r>
      <w:r w:rsidRPr="00745642">
        <w:rPr>
          <w:rFonts w:ascii="Times New Roman" w:hAnsi="Times New Roman" w:cs="Times New Roman"/>
          <w:color w:val="000000"/>
          <w:sz w:val="24"/>
          <w:szCs w:val="24"/>
          <w:lang w:val="pl-PL"/>
        </w:rPr>
        <w:tab/>
      </w:r>
      <w:r w:rsidRPr="00745642">
        <w:rPr>
          <w:rFonts w:ascii="Times New Roman" w:hAnsi="Times New Roman" w:cs="Times New Roman"/>
          <w:i/>
          <w:iCs/>
          <w:color w:val="000000"/>
          <w:sz w:val="24"/>
          <w:szCs w:val="24"/>
          <w:lang w:val="sr-Latn-CS"/>
        </w:rPr>
        <w:t>____________________________________________________________________;</w:t>
      </w:r>
    </w:p>
    <w:p w:rsidR="00E82EA0" w:rsidRPr="00745642" w:rsidRDefault="00E82EA0" w:rsidP="00E82EA0">
      <w:pPr>
        <w:spacing w:after="0" w:line="240" w:lineRule="auto"/>
        <w:jc w:val="both"/>
        <w:rPr>
          <w:rFonts w:ascii="Times New Roman" w:hAnsi="Times New Roman" w:cs="Times New Roman"/>
          <w:color w:val="000000"/>
          <w:sz w:val="24"/>
          <w:szCs w:val="24"/>
          <w:lang w:val="hr-HR"/>
        </w:rPr>
      </w:pPr>
    </w:p>
    <w:p w:rsidR="00E82EA0" w:rsidRPr="00745642" w:rsidRDefault="00E82EA0" w:rsidP="00E82EA0">
      <w:pPr>
        <w:spacing w:after="0" w:line="240" w:lineRule="auto"/>
        <w:jc w:val="both"/>
        <w:rPr>
          <w:rFonts w:ascii="Times New Roman" w:eastAsia="Times New Roman" w:hAnsi="Times New Roman" w:cs="Times New Roman"/>
          <w:sz w:val="24"/>
          <w:szCs w:val="24"/>
          <w:lang w:val="sl-SI"/>
        </w:rPr>
      </w:pPr>
      <w:r w:rsidRPr="00745642">
        <w:rPr>
          <w:rFonts w:ascii="Times New Roman" w:eastAsia="Times New Roman" w:hAnsi="Times New Roman" w:cs="Times New Roman"/>
          <w:sz w:val="24"/>
          <w:szCs w:val="24"/>
          <w:lang w:val="sr-Cyrl-CS"/>
        </w:rPr>
        <w:t xml:space="preserve">Broj </w:t>
      </w:r>
      <w:r w:rsidRPr="00745642">
        <w:rPr>
          <w:rFonts w:ascii="Times New Roman" w:eastAsia="Times New Roman" w:hAnsi="Times New Roman" w:cs="Times New Roman"/>
          <w:sz w:val="24"/>
          <w:szCs w:val="24"/>
          <w:lang w:val="sl-SI"/>
        </w:rPr>
        <w:t>bodova za ovaj kriterijum</w:t>
      </w:r>
      <w:r w:rsidRPr="00745642">
        <w:rPr>
          <w:rFonts w:ascii="Times New Roman" w:eastAsia="Times New Roman" w:hAnsi="Times New Roman" w:cs="Times New Roman"/>
          <w:sz w:val="24"/>
          <w:szCs w:val="24"/>
          <w:lang w:val="sr-Cyrl-CS"/>
        </w:rPr>
        <w:t xml:space="preserve"> odre</w:t>
      </w:r>
      <w:r w:rsidRPr="00745642">
        <w:rPr>
          <w:rFonts w:ascii="Times New Roman" w:eastAsia="Times New Roman" w:hAnsi="Times New Roman" w:cs="Times New Roman"/>
          <w:sz w:val="24"/>
          <w:szCs w:val="24"/>
          <w:lang w:val="sr-Latn-CS"/>
        </w:rPr>
        <w:t>đ</w:t>
      </w:r>
      <w:r w:rsidRPr="00745642">
        <w:rPr>
          <w:rFonts w:ascii="Times New Roman" w:eastAsia="Times New Roman" w:hAnsi="Times New Roman" w:cs="Times New Roman"/>
          <w:sz w:val="24"/>
          <w:szCs w:val="24"/>
          <w:lang w:val="sr-Cyrl-CS"/>
        </w:rPr>
        <w:t>uje se po formuli</w:t>
      </w:r>
      <w:r w:rsidRPr="00745642">
        <w:rPr>
          <w:rFonts w:ascii="Times New Roman" w:eastAsia="Times New Roman" w:hAnsi="Times New Roman" w:cs="Times New Roman"/>
          <w:sz w:val="24"/>
          <w:szCs w:val="24"/>
          <w:lang w:val="sl-SI"/>
        </w:rPr>
        <w:t>:</w:t>
      </w:r>
    </w:p>
    <w:p w:rsidR="00E82EA0" w:rsidRPr="00745642" w:rsidRDefault="00E82EA0" w:rsidP="00E82EA0">
      <w:pPr>
        <w:spacing w:after="0" w:line="240" w:lineRule="auto"/>
        <w:jc w:val="center"/>
        <w:rPr>
          <w:rFonts w:ascii="Times New Roman" w:eastAsia="Times New Roman" w:hAnsi="Times New Roman" w:cs="Times New Roman"/>
          <w:b/>
          <w:sz w:val="24"/>
          <w:szCs w:val="24"/>
          <w:lang w:val="sr-Latn-CS"/>
        </w:rPr>
      </w:pP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min</w:t>
      </w:r>
      <w:r w:rsidRPr="00745642">
        <w:rPr>
          <w:rFonts w:ascii="Times New Roman" w:eastAsia="Times New Roman" w:hAnsi="Times New Roman" w:cs="Times New Roman"/>
          <w:b/>
          <w:sz w:val="24"/>
          <w:szCs w:val="24"/>
          <w:lang w:val="sr-Latn-CS"/>
        </w:rPr>
        <w:t>/C</w:t>
      </w:r>
      <w:r w:rsidRPr="00745642">
        <w:rPr>
          <w:rFonts w:ascii="Times New Roman" w:eastAsia="Times New Roman" w:hAnsi="Times New Roman" w:cs="Times New Roman"/>
          <w:b/>
          <w:sz w:val="24"/>
          <w:szCs w:val="24"/>
          <w:vertAlign w:val="subscript"/>
          <w:lang w:val="sr-Latn-CS"/>
        </w:rPr>
        <w:t>p</w:t>
      </w:r>
      <w:r w:rsidRPr="00745642">
        <w:rPr>
          <w:rFonts w:ascii="Times New Roman" w:eastAsia="Times New Roman" w:hAnsi="Times New Roman" w:cs="Times New Roman"/>
          <w:b/>
          <w:sz w:val="24"/>
          <w:szCs w:val="24"/>
          <w:lang w:val="sr-Cyrl-CS"/>
        </w:rPr>
        <w:t>)</w:t>
      </w:r>
      <w:r w:rsidRPr="00745642">
        <w:rPr>
          <w:rFonts w:ascii="Times New Roman" w:eastAsia="Times New Roman" w:hAnsi="Times New Roman" w:cs="Times New Roman"/>
          <w:b/>
          <w:sz w:val="24"/>
          <w:szCs w:val="24"/>
          <w:lang w:val="sr-Latn-CS"/>
        </w:rPr>
        <w:t>*100</w:t>
      </w:r>
    </w:p>
    <w:p w:rsidR="00E82EA0" w:rsidRPr="00745642" w:rsidRDefault="00E82EA0" w:rsidP="00E82EA0">
      <w:pPr>
        <w:spacing w:after="0" w:line="240" w:lineRule="auto"/>
        <w:jc w:val="both"/>
        <w:rPr>
          <w:rFonts w:ascii="Times New Roman" w:eastAsia="Times New Roman" w:hAnsi="Times New Roman" w:cs="Times New Roman"/>
          <w:sz w:val="24"/>
          <w:szCs w:val="24"/>
          <w:u w:val="single"/>
          <w:lang w:val="sr-Latn-CS"/>
        </w:rPr>
      </w:pPr>
      <w:r w:rsidRPr="00745642">
        <w:rPr>
          <w:rFonts w:ascii="Times New Roman" w:eastAsia="Times New Roman" w:hAnsi="Times New Roman" w:cs="Times New Roman"/>
          <w:sz w:val="24"/>
          <w:szCs w:val="24"/>
          <w:u w:val="single"/>
          <w:lang w:val="sr-Latn-CS"/>
        </w:rPr>
        <w:t>Gdje je:</w:t>
      </w:r>
    </w:p>
    <w:p w:rsidR="00E82EA0" w:rsidRPr="00745642"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 – broj bodova po kriterijumu najniže ponuđena cijena</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p</w:t>
      </w:r>
      <w:r w:rsidRPr="00745642">
        <w:rPr>
          <w:rFonts w:ascii="Times New Roman" w:eastAsia="Times New Roman" w:hAnsi="Times New Roman" w:cs="Times New Roman"/>
          <w:sz w:val="24"/>
          <w:szCs w:val="24"/>
          <w:lang w:val="sr-Latn-CS"/>
        </w:rPr>
        <w:t xml:space="preserve"> –  ponuđena cijena (sa PDV)   </w:t>
      </w:r>
    </w:p>
    <w:p w:rsidR="00E82EA0" w:rsidRPr="00745642" w:rsidRDefault="00E82EA0" w:rsidP="00E82EA0">
      <w:pPr>
        <w:spacing w:after="0" w:line="240" w:lineRule="auto"/>
        <w:jc w:val="both"/>
        <w:rPr>
          <w:rFonts w:ascii="Times New Roman" w:eastAsia="Times New Roman" w:hAnsi="Times New Roman" w:cs="Times New Roman"/>
          <w:sz w:val="24"/>
          <w:szCs w:val="24"/>
          <w:lang w:val="sr-Latn-CS"/>
        </w:rPr>
      </w:pPr>
      <w:r w:rsidRPr="00745642">
        <w:rPr>
          <w:rFonts w:ascii="Times New Roman" w:eastAsia="Times New Roman" w:hAnsi="Times New Roman" w:cs="Times New Roman"/>
          <w:sz w:val="24"/>
          <w:szCs w:val="24"/>
          <w:lang w:val="sr-Latn-CS"/>
        </w:rPr>
        <w:t xml:space="preserve">              C</w:t>
      </w:r>
      <w:r w:rsidRPr="00745642">
        <w:rPr>
          <w:rFonts w:ascii="Times New Roman" w:eastAsia="Times New Roman" w:hAnsi="Times New Roman" w:cs="Times New Roman"/>
          <w:sz w:val="24"/>
          <w:szCs w:val="24"/>
          <w:vertAlign w:val="subscript"/>
          <w:lang w:val="sr-Latn-CS"/>
        </w:rPr>
        <w:t>min</w:t>
      </w:r>
      <w:r w:rsidRPr="00745642">
        <w:rPr>
          <w:rFonts w:ascii="Times New Roman" w:eastAsia="Times New Roman" w:hAnsi="Times New Roman" w:cs="Times New Roman"/>
          <w:sz w:val="24"/>
          <w:szCs w:val="24"/>
          <w:lang w:val="sr-Latn-CS"/>
        </w:rPr>
        <w:t xml:space="preserve"> – najniža ponuđena cijena (sa PDV)</w:t>
      </w: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745642"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745642"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745642">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745642"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45642"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8" w:name="_Toc416180141"/>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745642">
        <w:rPr>
          <w:rFonts w:ascii="Times New Roman" w:eastAsia="PMingLiU" w:hAnsi="Times New Roman" w:cs="Times New Roman"/>
          <w:b/>
          <w:bCs/>
          <w:color w:val="000000"/>
          <w:sz w:val="24"/>
          <w:szCs w:val="24"/>
        </w:rPr>
        <w:t>OBRAZAC PONUDE SA OBRASCIMA KOJE PRIPREMA PONUĐAČ</w:t>
      </w:r>
      <w:bookmarkEnd w:id="8"/>
    </w:p>
    <w:p w:rsidR="00E82EA0" w:rsidRPr="00745642"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745642"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745642"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45642"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45642"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745642"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745642">
        <w:rPr>
          <w:rFonts w:ascii="Times New Roman" w:hAnsi="Times New Roman" w:cs="Times New Roman"/>
          <w:b/>
          <w:bCs/>
          <w:color w:val="000000"/>
          <w:sz w:val="24"/>
          <w:szCs w:val="24"/>
          <w:lang w:eastAsia="zh-TW"/>
        </w:rPr>
        <w:lastRenderedPageBreak/>
        <w:t>NASLOVNA STRANA PONUDE</w:t>
      </w: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tabs>
          <w:tab w:val="left" w:pos="1950"/>
        </w:tabs>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ponuđača</w:t>
      </w:r>
      <w:r w:rsidRPr="00745642">
        <w:rPr>
          <w:rFonts w:ascii="Times New Roman" w:hAnsi="Times New Roman" w:cs="Times New Roman"/>
          <w:color w:val="000000"/>
          <w:sz w:val="24"/>
          <w:szCs w:val="24"/>
          <w:u w:val="single"/>
        </w:rPr>
        <w:t>)</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center"/>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podnosi</w:t>
      </w:r>
      <w:proofErr w:type="gramEnd"/>
    </w:p>
    <w:p w:rsidR="00FE7DA2" w:rsidRPr="00745642" w:rsidRDefault="00FE7DA2" w:rsidP="00FE7DA2">
      <w:pPr>
        <w:tabs>
          <w:tab w:val="left" w:pos="1950"/>
        </w:tabs>
        <w:jc w:val="right"/>
        <w:rPr>
          <w:rFonts w:ascii="Times New Roman" w:hAnsi="Times New Roman" w:cs="Times New Roman"/>
          <w:color w:val="000000"/>
          <w:sz w:val="24"/>
          <w:szCs w:val="24"/>
          <w:u w:val="single"/>
        </w:rPr>
      </w:pPr>
      <w:r w:rsidRPr="00745642">
        <w:rPr>
          <w:rFonts w:ascii="Times New Roman" w:hAnsi="Times New Roman" w:cs="Times New Roman"/>
          <w:color w:val="000000"/>
          <w:sz w:val="24"/>
          <w:szCs w:val="24"/>
          <w:u w:val="single"/>
        </w:rPr>
        <w:t xml:space="preserve">  (</w:t>
      </w:r>
      <w:proofErr w:type="gramStart"/>
      <w:r w:rsidRPr="00745642">
        <w:rPr>
          <w:rFonts w:ascii="Times New Roman" w:hAnsi="Times New Roman" w:cs="Times New Roman"/>
          <w:i/>
          <w:iCs/>
          <w:color w:val="000000"/>
          <w:sz w:val="24"/>
          <w:szCs w:val="24"/>
          <w:u w:val="single"/>
        </w:rPr>
        <w:t>naziv</w:t>
      </w:r>
      <w:proofErr w:type="gramEnd"/>
      <w:r w:rsidRPr="00745642">
        <w:rPr>
          <w:rFonts w:ascii="Times New Roman" w:hAnsi="Times New Roman" w:cs="Times New Roman"/>
          <w:i/>
          <w:iCs/>
          <w:color w:val="000000"/>
          <w:sz w:val="24"/>
          <w:szCs w:val="24"/>
          <w:u w:val="single"/>
        </w:rPr>
        <w:t xml:space="preserve"> naručioca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u w:val="single"/>
        </w:rPr>
        <w:tab/>
      </w:r>
      <w:r w:rsidRPr="00745642">
        <w:rPr>
          <w:rFonts w:ascii="Times New Roman" w:hAnsi="Times New Roman" w:cs="Times New Roman"/>
          <w:color w:val="000000"/>
          <w:sz w:val="24"/>
          <w:szCs w:val="24"/>
          <w:u w:val="single"/>
        </w:rPr>
        <w:tab/>
      </w: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u w:val="single"/>
        </w:rPr>
      </w:pPr>
    </w:p>
    <w:p w:rsidR="00FE7DA2" w:rsidRPr="00745642" w:rsidRDefault="00FE7DA2" w:rsidP="00FE7DA2">
      <w:pPr>
        <w:tabs>
          <w:tab w:val="left" w:pos="1950"/>
        </w:tabs>
        <w:jc w:val="right"/>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PONUDU</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po</w:t>
      </w:r>
      <w:proofErr w:type="gramEnd"/>
      <w:r w:rsidRPr="00745642">
        <w:rPr>
          <w:rFonts w:ascii="Times New Roman" w:hAnsi="Times New Roman" w:cs="Times New Roman"/>
          <w:b/>
          <w:bCs/>
          <w:color w:val="000000"/>
          <w:sz w:val="24"/>
          <w:szCs w:val="24"/>
        </w:rPr>
        <w:t xml:space="preserve"> Tenderskoj dokumentaciji broj ____ od _______ godine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za</w:t>
      </w:r>
      <w:proofErr w:type="gramEnd"/>
      <w:r w:rsidRPr="00745642">
        <w:rPr>
          <w:rFonts w:ascii="Times New Roman" w:hAnsi="Times New Roman" w:cs="Times New Roman"/>
          <w:b/>
          <w:bCs/>
          <w:color w:val="000000"/>
          <w:sz w:val="24"/>
          <w:szCs w:val="24"/>
        </w:rPr>
        <w:t xml:space="preserve"> nabavku __________________________________________________________ </w:t>
      </w:r>
    </w:p>
    <w:p w:rsidR="00FE7DA2" w:rsidRPr="00745642"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color w:val="000000"/>
          <w:sz w:val="24"/>
          <w:szCs w:val="24"/>
        </w:rPr>
        <w:t>(</w:t>
      </w:r>
      <w:proofErr w:type="gramStart"/>
      <w:r w:rsidRPr="00745642">
        <w:rPr>
          <w:rFonts w:ascii="Times New Roman" w:hAnsi="Times New Roman" w:cs="Times New Roman"/>
          <w:i/>
          <w:iCs/>
          <w:color w:val="000000"/>
          <w:sz w:val="24"/>
          <w:szCs w:val="24"/>
        </w:rPr>
        <w:t>opis</w:t>
      </w:r>
      <w:proofErr w:type="gramEnd"/>
      <w:r w:rsidRPr="00745642">
        <w:rPr>
          <w:rFonts w:ascii="Times New Roman" w:hAnsi="Times New Roman" w:cs="Times New Roman"/>
          <w:i/>
          <w:iCs/>
          <w:color w:val="000000"/>
          <w:sz w:val="24"/>
          <w:szCs w:val="24"/>
        </w:rPr>
        <w:t xml:space="preserve"> predmeta nabavke</w:t>
      </w:r>
      <w:r w:rsidRPr="00745642">
        <w:rPr>
          <w:rFonts w:ascii="Times New Roman" w:hAnsi="Times New Roman" w:cs="Times New Roman"/>
          <w:color w:val="000000"/>
          <w:sz w:val="24"/>
          <w:szCs w:val="24"/>
        </w:rPr>
        <w:t>)</w:t>
      </w:r>
    </w:p>
    <w:p w:rsidR="00FE7DA2" w:rsidRPr="00745642" w:rsidRDefault="00FE7DA2" w:rsidP="00FE7DA2">
      <w:pPr>
        <w:tabs>
          <w:tab w:val="left" w:pos="1950"/>
        </w:tabs>
        <w:jc w:val="center"/>
        <w:rPr>
          <w:rFonts w:ascii="Times New Roman" w:hAnsi="Times New Roman" w:cs="Times New Roman"/>
          <w:color w:val="000000"/>
          <w:sz w:val="24"/>
          <w:szCs w:val="24"/>
        </w:rPr>
      </w:pPr>
    </w:p>
    <w:p w:rsidR="00FE7DA2" w:rsidRPr="00745642" w:rsidRDefault="00FE7DA2" w:rsidP="00FE7DA2">
      <w:pPr>
        <w:tabs>
          <w:tab w:val="left" w:pos="1950"/>
        </w:tabs>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ZA</w:t>
      </w:r>
    </w:p>
    <w:p w:rsidR="00FE7DA2" w:rsidRPr="00745642" w:rsidRDefault="00FE7DA2" w:rsidP="00FE7DA2">
      <w:pPr>
        <w:tabs>
          <w:tab w:val="left" w:pos="1950"/>
        </w:tabs>
        <w:jc w:val="center"/>
        <w:rPr>
          <w:rFonts w:ascii="Times New Roman" w:hAnsi="Times New Roman" w:cs="Times New Roman"/>
          <w:b/>
          <w:bCs/>
          <w:color w:val="000000"/>
          <w:sz w:val="24"/>
          <w:szCs w:val="24"/>
        </w:rPr>
      </w:pPr>
    </w:p>
    <w:p w:rsidR="00FE7DA2" w:rsidRPr="00745642" w:rsidRDefault="00FE7DA2" w:rsidP="00FE7DA2">
      <w:pPr>
        <w:tabs>
          <w:tab w:val="left" w:pos="1950"/>
        </w:tabs>
        <w:rPr>
          <w:rFonts w:ascii="Times New Roman" w:hAnsi="Times New Roman" w:cs="Times New Roman"/>
          <w:color w:val="000000"/>
          <w:sz w:val="24"/>
          <w:szCs w:val="24"/>
        </w:rPr>
      </w:pPr>
      <w:r w:rsidRPr="00745642">
        <w:rPr>
          <w:rFonts w:ascii="Times New Roman" w:hAnsi="Times New Roman" w:cs="Times New Roman"/>
          <w:b/>
          <w:color w:val="000000"/>
          <w:sz w:val="24"/>
          <w:szCs w:val="24"/>
          <w:shd w:val="clear" w:color="auto" w:fill="000000" w:themeFill="text1"/>
        </w:rPr>
        <w:sym w:font="Wingdings" w:char="F0A8"/>
      </w:r>
      <w:r w:rsidRPr="00745642">
        <w:rPr>
          <w:rFonts w:ascii="Times New Roman" w:hAnsi="Times New Roman" w:cs="Times New Roman"/>
          <w:color w:val="000000"/>
          <w:sz w:val="24"/>
          <w:szCs w:val="24"/>
        </w:rPr>
        <w:t>Predmet nabavke u cjelosti</w:t>
      </w:r>
    </w:p>
    <w:p w:rsidR="00E17A76" w:rsidRPr="00745642"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9" w:name="_Toc416180152"/>
      <w:r w:rsidRPr="00745642">
        <w:rPr>
          <w:rFonts w:ascii="Times New Roman" w:eastAsia="PMingLiU" w:hAnsi="Times New Roman" w:cs="Times New Roman"/>
          <w:b/>
          <w:bCs/>
          <w:sz w:val="24"/>
          <w:szCs w:val="24"/>
        </w:rPr>
        <w:lastRenderedPageBreak/>
        <w:t>SADRŽAJ PONUDE</w:t>
      </w:r>
      <w:bookmarkEnd w:id="9"/>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Naslovna strana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Sadržaj ponude </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Popunjeni podaci o ponudi i ponuđaču</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Ugovor o zajedničkom nastupanju u slučaju zajedničke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Popunjen obrazac finansijskog dijela ponude</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obaveznih uslova za učešće u postupku javnog nadmetanja</w:t>
      </w:r>
    </w:p>
    <w:p w:rsidR="00131A92" w:rsidRPr="00745642"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w:t>
      </w:r>
      <w:r w:rsidR="00A146E0">
        <w:rPr>
          <w:rFonts w:ascii="Times New Roman" w:hAnsi="Times New Roman" w:cs="Times New Roman"/>
          <w:color w:val="000000"/>
          <w:sz w:val="24"/>
          <w:szCs w:val="24"/>
          <w:lang w:val="sr-Latn-CS"/>
        </w:rPr>
        <w:t>o</w:t>
      </w:r>
      <w:r>
        <w:rPr>
          <w:rFonts w:ascii="Times New Roman" w:hAnsi="Times New Roman" w:cs="Times New Roman"/>
          <w:color w:val="000000"/>
          <w:sz w:val="24"/>
          <w:szCs w:val="24"/>
          <w:lang w:val="sr-Latn-CS"/>
        </w:rPr>
        <w:t>va ekonomsko – finanskijske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Dokazi za dokazivanje ispunjenosti uslova stručno-tehničke i kadrovske osposobljenosti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Potpisan Nacrt ugovora o javnoj nabavci</w:t>
      </w:r>
    </w:p>
    <w:p w:rsidR="00FE7DA2" w:rsidRPr="0074564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Sredstva finansijskog obezbjeđenja</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74564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74564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 xml:space="preserve">  Ponuda se podnosikao:</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Samostalna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 xml:space="preserve">Samostalna ponuda </w:t>
      </w:r>
      <w:proofErr w:type="gramStart"/>
      <w:r w:rsidRPr="00745642">
        <w:rPr>
          <w:rFonts w:ascii="Times New Roman" w:hAnsi="Times New Roman" w:cs="Times New Roman"/>
          <w:color w:val="000000"/>
          <w:sz w:val="24"/>
          <w:szCs w:val="24"/>
          <w:lang w:eastAsia="sr-Latn-CS"/>
        </w:rPr>
        <w:t>sa</w:t>
      </w:r>
      <w:proofErr w:type="gramEnd"/>
      <w:r w:rsidRPr="00745642">
        <w:rPr>
          <w:rFonts w:ascii="Times New Roman" w:hAnsi="Times New Roman" w:cs="Times New Roman"/>
          <w:color w:val="000000"/>
          <w:sz w:val="24"/>
          <w:szCs w:val="24"/>
          <w:lang w:eastAsia="sr-Latn-CS"/>
        </w:rPr>
        <w:t xml:space="preserve"> podizvođačem</w:t>
      </w:r>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val="en-GB"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eastAsia="sr-Latn-CS"/>
        </w:rPr>
        <w:t>Zajednička ponuda</w:t>
      </w:r>
    </w:p>
    <w:p w:rsidR="00FE7DA2" w:rsidRPr="0074564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p w:rsidR="00FE7DA2" w:rsidRPr="00745642" w:rsidRDefault="00FE7DA2" w:rsidP="00FE7DA2">
      <w:pPr>
        <w:spacing w:after="0" w:line="240" w:lineRule="auto"/>
        <w:ind w:left="142"/>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sz w:val="24"/>
          <w:szCs w:val="24"/>
        </w:rPr>
        <w:t xml:space="preserve">Zajednička ponuda </w:t>
      </w:r>
      <w:proofErr w:type="gramStart"/>
      <w:r w:rsidRPr="00745642">
        <w:rPr>
          <w:rFonts w:ascii="Times New Roman" w:hAnsi="Times New Roman" w:cs="Times New Roman"/>
          <w:color w:val="000000"/>
          <w:sz w:val="24"/>
          <w:szCs w:val="24"/>
          <w:lang w:eastAsia="sr-Latn-CS"/>
        </w:rPr>
        <w:t>sa  podizvođačem</w:t>
      </w:r>
      <w:proofErr w:type="gramEnd"/>
      <w:r w:rsidRPr="00745642">
        <w:rPr>
          <w:rFonts w:ascii="Times New Roman" w:hAnsi="Times New Roman" w:cs="Times New Roman"/>
          <w:color w:val="000000"/>
          <w:sz w:val="24"/>
          <w:szCs w:val="24"/>
          <w:lang w:val="en-GB" w:eastAsia="sr-Latn-CS"/>
        </w:rPr>
        <w:t>/podugovaračem</w:t>
      </w:r>
    </w:p>
    <w:p w:rsidR="00FE7DA2" w:rsidRPr="00745642" w:rsidRDefault="00FE7DA2" w:rsidP="00FE7DA2">
      <w:pPr>
        <w:rPr>
          <w:rFonts w:ascii="Times New Roman" w:hAnsi="Times New Roman" w:cs="Times New Roman"/>
          <w:sz w:val="24"/>
          <w:szCs w:val="24"/>
        </w:rPr>
      </w:pPr>
    </w:p>
    <w:p w:rsidR="00FE7DA2" w:rsidRPr="00745642"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745642" w:rsidRDefault="00FE7DA2" w:rsidP="00FE7DA2">
      <w:pPr>
        <w:rPr>
          <w:rFonts w:ascii="Times New Roman" w:hAnsi="Times New Roman" w:cs="Times New Roman"/>
          <w:b/>
          <w:bCs/>
          <w:sz w:val="24"/>
          <w:szCs w:val="24"/>
          <w:lang w:val="en-GB"/>
        </w:rPr>
      </w:pPr>
      <w:r w:rsidRPr="00745642">
        <w:rPr>
          <w:rFonts w:ascii="Times New Roman" w:hAnsi="Times New Roman" w:cs="Times New Roman"/>
          <w:b/>
          <w:bCs/>
          <w:sz w:val="24"/>
          <w:szCs w:val="24"/>
        </w:rPr>
        <w:t>Podaci o podnosiocu samostalne ponude:</w:t>
      </w:r>
    </w:p>
    <w:p w:rsidR="00FE7DA2" w:rsidRPr="00745642"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74564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5"/>
        </w:trPr>
        <w:tc>
          <w:tcPr>
            <w:tcW w:w="4393" w:type="dxa"/>
            <w:vMerge w:val="restart"/>
            <w:tcBorders>
              <w:top w:val="nil"/>
              <w:left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lastRenderedPageBreak/>
        <w:t>Podaci o podugovaraču /podizvođaču u okviru samostalne ponude</w:t>
      </w:r>
      <w:r w:rsidRPr="00745642">
        <w:rPr>
          <w:rFonts w:ascii="Times New Roman" w:hAnsi="Times New Roman" w:cs="Times New Roman"/>
          <w:b/>
          <w:bCs/>
          <w:color w:val="000000"/>
          <w:sz w:val="24"/>
          <w:szCs w:val="24"/>
          <w:vertAlign w:val="superscript"/>
          <w:lang w:val="sr-Latn-CS" w:eastAsia="sr-Latn-CS"/>
        </w:rPr>
        <w:footnoteReference w:id="5"/>
      </w:r>
    </w:p>
    <w:p w:rsidR="00FE7DA2" w:rsidRPr="0074564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74564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6"/>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8D793A" w:rsidRPr="00745642" w:rsidRDefault="008D793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i/>
          <w:iCs/>
          <w:sz w:val="24"/>
          <w:szCs w:val="24"/>
        </w:rPr>
      </w:pPr>
      <w:r w:rsidRPr="00745642">
        <w:rPr>
          <w:rFonts w:ascii="Times New Roman" w:hAnsi="Times New Roman" w:cs="Times New Roman"/>
          <w:b/>
          <w:bCs/>
          <w:sz w:val="24"/>
          <w:szCs w:val="24"/>
          <w:lang w:val="sr-Latn-CS" w:eastAsia="sr-Latn-CS"/>
        </w:rPr>
        <w:t>Podaci o podnosiocu zajedničke ponude</w:t>
      </w:r>
      <w:r w:rsidRPr="00745642">
        <w:rPr>
          <w:rFonts w:ascii="Times New Roman" w:hAnsi="Times New Roman" w:cs="Times New Roman"/>
          <w:b/>
          <w:bCs/>
          <w:color w:val="000000"/>
          <w:sz w:val="24"/>
          <w:szCs w:val="24"/>
          <w:vertAlign w:val="superscript"/>
          <w:lang w:val="sr-Latn-CS" w:eastAsia="sr-Latn-CS"/>
        </w:rPr>
        <w:footnoteReference w:id="7"/>
      </w:r>
    </w:p>
    <w:p w:rsidR="00FE7DA2" w:rsidRPr="00745642"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74564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podnosioca zajedničke ponude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i prezime)</w:t>
            </w:r>
          </w:p>
        </w:tc>
      </w:tr>
      <w:tr w:rsidR="00FE7DA2" w:rsidRPr="0074564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nosiocu zajedničke ponude:</w:t>
      </w:r>
    </w:p>
    <w:p w:rsidR="00FE7DA2" w:rsidRPr="0074564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74564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09EA" w:rsidRPr="00745642" w:rsidRDefault="00FE09EA"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članu zajedničke ponude</w:t>
      </w:r>
      <w:r w:rsidRPr="00745642">
        <w:rPr>
          <w:rFonts w:ascii="Times New Roman" w:hAnsi="Times New Roman" w:cs="Times New Roman"/>
          <w:b/>
          <w:bCs/>
          <w:sz w:val="24"/>
          <w:szCs w:val="24"/>
          <w:vertAlign w:val="superscript"/>
          <w:lang w:val="sr-Latn-CS" w:eastAsia="sr-Latn-CS"/>
        </w:rPr>
        <w:footnoteReference w:id="9"/>
      </w:r>
      <w:r w:rsidRPr="00745642">
        <w:rPr>
          <w:rFonts w:ascii="Times New Roman" w:hAnsi="Times New Roman" w:cs="Times New Roman"/>
          <w:b/>
          <w:bCs/>
          <w:sz w:val="24"/>
          <w:szCs w:val="24"/>
          <w:lang w:val="sr-Latn-CS" w:eastAsia="sr-Latn-CS"/>
        </w:rPr>
        <w:t>:</w:t>
      </w:r>
    </w:p>
    <w:p w:rsidR="00FE7DA2" w:rsidRPr="00745642"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74564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(Ime, prezime i funkcija)</w:t>
            </w:r>
          </w:p>
        </w:tc>
      </w:tr>
      <w:tr w:rsidR="00FE7DA2" w:rsidRPr="0074564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i/>
                <w:iCs/>
                <w:color w:val="000000"/>
                <w:sz w:val="24"/>
                <w:szCs w:val="24"/>
                <w:lang w:val="sr-Latn-CS" w:eastAsia="sr-Latn-CS"/>
              </w:rPr>
              <w:t>(Potpis)</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745642" w:rsidRDefault="00FE7DA2" w:rsidP="00FE7DA2">
            <w:pPr>
              <w:jc w:val="both"/>
              <w:rPr>
                <w:rFonts w:ascii="Times New Roman" w:hAnsi="Times New Roman" w:cs="Times New Roman"/>
                <w:color w:val="000000"/>
                <w:sz w:val="24"/>
                <w:szCs w:val="24"/>
                <w:lang w:val="sr-Latn-CS" w:eastAsia="sr-Latn-CS"/>
              </w:rPr>
            </w:pPr>
          </w:p>
          <w:p w:rsidR="00FE7DA2" w:rsidRPr="00745642" w:rsidRDefault="00FE7DA2" w:rsidP="00FE7DA2">
            <w:pPr>
              <w:jc w:val="both"/>
              <w:rPr>
                <w:rFonts w:ascii="Times New Roman" w:hAnsi="Times New Roman" w:cs="Times New Roman"/>
                <w:i/>
                <w:iCs/>
                <w:color w:val="000000"/>
                <w:sz w:val="24"/>
                <w:szCs w:val="24"/>
              </w:rPr>
            </w:pPr>
            <w:r w:rsidRPr="00745642">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745642" w:rsidRDefault="00FE7DA2" w:rsidP="00FE7DA2">
            <w:pPr>
              <w:ind w:left="15"/>
              <w:jc w:val="both"/>
              <w:rPr>
                <w:rFonts w:ascii="Times New Roman" w:hAnsi="Times New Roman" w:cs="Times New Roman"/>
                <w:i/>
                <w:iCs/>
                <w:color w:val="000000"/>
                <w:sz w:val="24"/>
                <w:szCs w:val="24"/>
              </w:rPr>
            </w:pPr>
          </w:p>
        </w:tc>
      </w:tr>
    </w:tbl>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pPr>
    </w:p>
    <w:p w:rsidR="00FE7DA2" w:rsidRPr="00745642" w:rsidRDefault="00FE7DA2" w:rsidP="00FE7DA2">
      <w:pPr>
        <w:rPr>
          <w:rFonts w:ascii="Times New Roman" w:hAnsi="Times New Roman" w:cs="Times New Roman"/>
          <w:b/>
          <w:bCs/>
          <w:sz w:val="24"/>
          <w:szCs w:val="24"/>
          <w:lang w:val="sr-Latn-CS" w:eastAsia="sr-Latn-CS"/>
        </w:rPr>
      </w:pPr>
      <w:r w:rsidRPr="00745642">
        <w:rPr>
          <w:rFonts w:ascii="Times New Roman" w:hAnsi="Times New Roman" w:cs="Times New Roman"/>
          <w:b/>
          <w:bCs/>
          <w:sz w:val="24"/>
          <w:szCs w:val="24"/>
          <w:lang w:val="sr-Latn-CS" w:eastAsia="sr-Latn-CS"/>
        </w:rPr>
        <w:t>Podaci o podugovaraču /podizvođaču u okviru zajedničke ponude</w:t>
      </w:r>
      <w:r w:rsidRPr="0074564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745642" w:rsidTr="00D74314">
        <w:trPr>
          <w:trHeight w:val="422"/>
        </w:trPr>
        <w:tc>
          <w:tcPr>
            <w:tcW w:w="4323" w:type="dxa"/>
            <w:tcBorders>
              <w:top w:val="nil"/>
              <w:left w:val="nil"/>
              <w:bottom w:val="nil"/>
              <w:right w:val="nil"/>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PIB</w:t>
            </w:r>
            <w:r w:rsidRPr="00745642">
              <w:rPr>
                <w:rFonts w:ascii="Times New Roman" w:hAnsi="Times New Roman" w:cs="Times New Roman"/>
                <w:color w:val="000000"/>
                <w:sz w:val="24"/>
                <w:szCs w:val="24"/>
                <w:vertAlign w:val="superscript"/>
                <w:lang w:val="sr-Latn-CS" w:eastAsia="sr-Latn-CS"/>
              </w:rPr>
              <w:footnoteReference w:id="12"/>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Ovlašćeno lice</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Adresa</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Telefon</w:t>
            </w:r>
          </w:p>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b/>
          <w:bCs/>
          <w:i/>
          <w:iCs/>
          <w:color w:val="000000"/>
          <w:sz w:val="24"/>
          <w:szCs w:val="24"/>
        </w:rPr>
      </w:pPr>
    </w:p>
    <w:p w:rsidR="00FE7DA2" w:rsidRPr="00745642" w:rsidRDefault="00FE7DA2" w:rsidP="00FE7DA2">
      <w:pPr>
        <w:jc w:val="both"/>
        <w:rPr>
          <w:rFonts w:ascii="Times New Roman" w:hAnsi="Times New Roman" w:cs="Times New Roman"/>
          <w:i/>
          <w:iCs/>
          <w:color w:val="000000"/>
          <w:sz w:val="24"/>
          <w:szCs w:val="24"/>
        </w:rPr>
        <w:sectPr w:rsidR="00FE7DA2" w:rsidRPr="0074564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74564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745642"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74564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xml:space="preserve">jedinična cijena bez </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bez pdv-a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ukupan iznos sa</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pdv-om</w:t>
            </w:r>
          </w:p>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45642"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4564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Cyrl-CS" w:eastAsia="sr-Latn-CS"/>
              </w:rPr>
              <w:t> </w:t>
            </w:r>
          </w:p>
        </w:tc>
      </w:tr>
      <w:tr w:rsidR="00FE7DA2" w:rsidRPr="0074564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val="sr-Cyrl-CS" w:eastAsia="sr-Latn-CS"/>
              </w:rPr>
              <w:t>Ukupan iznos sa PDV-om</w:t>
            </w:r>
            <w:r w:rsidRPr="00745642">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bl>
    <w:p w:rsidR="00FE7DA2" w:rsidRPr="00745642" w:rsidRDefault="00FE7DA2" w:rsidP="00FE7DA2">
      <w:pPr>
        <w:jc w:val="both"/>
        <w:rPr>
          <w:rFonts w:ascii="Times New Roman" w:hAnsi="Times New Roman" w:cs="Times New Roman"/>
          <w:color w:val="000000"/>
          <w:sz w:val="24"/>
          <w:szCs w:val="24"/>
        </w:rPr>
      </w:pPr>
    </w:p>
    <w:p w:rsidR="00FE7DA2" w:rsidRPr="00745642" w:rsidRDefault="00FE7DA2" w:rsidP="00FE7DA2">
      <w:pPr>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745642" w:rsidTr="00D74314">
        <w:trPr>
          <w:trHeight w:val="375"/>
        </w:trPr>
        <w:tc>
          <w:tcPr>
            <w:tcW w:w="4109" w:type="dxa"/>
            <w:vAlign w:val="center"/>
          </w:tcPr>
          <w:p w:rsidR="00FE7DA2" w:rsidRPr="00745642"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Rok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pl-PL"/>
              </w:rPr>
              <w:t>Mjesto izvršenja ugovora je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 </w:t>
            </w: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lang w:eastAsia="sr-Latn-CS"/>
              </w:rPr>
              <w:t>Garantni rok</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eastAsia="sr-Latn-CS"/>
              </w:rPr>
            </w:pPr>
            <w:r w:rsidRPr="00745642">
              <w:rPr>
                <w:rFonts w:ascii="Times New Roman" w:hAnsi="Times New Roman" w:cs="Times New Roman"/>
                <w:color w:val="000000"/>
                <w:sz w:val="24"/>
                <w:szCs w:val="24"/>
              </w:rPr>
              <w:t>Garancije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before="96"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468"/>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Rok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Način plaćanja</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45642" w:rsidTr="00D74314">
        <w:trPr>
          <w:trHeight w:val="375"/>
        </w:trPr>
        <w:tc>
          <w:tcPr>
            <w:tcW w:w="4109"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r w:rsidRPr="00745642">
              <w:rPr>
                <w:rFonts w:ascii="Times New Roman" w:hAnsi="Times New Roman" w:cs="Times New Roman"/>
                <w:color w:val="000000"/>
                <w:sz w:val="24"/>
                <w:szCs w:val="24"/>
                <w:lang w:val="sr-Latn-CS" w:eastAsia="sr-Latn-CS"/>
              </w:rPr>
              <w:t>......</w:t>
            </w:r>
          </w:p>
        </w:tc>
        <w:tc>
          <w:tcPr>
            <w:tcW w:w="5073" w:type="dxa"/>
            <w:vAlign w:val="center"/>
          </w:tcPr>
          <w:p w:rsidR="00FE7DA2" w:rsidRPr="00745642"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rPr>
          <w:rFonts w:ascii="Times New Roman" w:hAnsi="Times New Roman" w:cs="Times New Roman"/>
          <w:b/>
          <w:bCs/>
          <w:i/>
          <w:iCs/>
          <w:color w:val="000000"/>
          <w:sz w:val="24"/>
          <w:szCs w:val="24"/>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2" w:name="_Toc416180145"/>
      <w:r w:rsidRPr="00745642">
        <w:rPr>
          <w:rFonts w:ascii="Times New Roman" w:eastAsia="Times New Roman" w:hAnsi="Times New Roman" w:cs="Times New Roman"/>
          <w:b/>
          <w:bCs/>
          <w:color w:val="000000"/>
          <w:sz w:val="24"/>
          <w:szCs w:val="24"/>
          <w:lang w:eastAsia="zh-TW"/>
        </w:rPr>
        <w:t>IZJAVA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O</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NEPOSTOJANJU</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SUKOBA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INTERESA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NA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STRANI</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proofErr w:type="gramStart"/>
      <w:r w:rsidRPr="00745642">
        <w:rPr>
          <w:rFonts w:ascii="Times New Roman" w:eastAsia="Times New Roman" w:hAnsi="Times New Roman" w:cs="Times New Roman"/>
          <w:b/>
          <w:bCs/>
          <w:color w:val="000000"/>
          <w:sz w:val="24"/>
          <w:szCs w:val="24"/>
          <w:lang w:val="sr-Latn-CS" w:eastAsia="zh-TW"/>
        </w:rPr>
        <w:t>,</w:t>
      </w:r>
      <w:r w:rsidRPr="00745642">
        <w:rPr>
          <w:rFonts w:ascii="Times New Roman" w:eastAsia="Times New Roman" w:hAnsi="Times New Roman" w:cs="Times New Roman"/>
          <w:b/>
          <w:bCs/>
          <w:color w:val="000000"/>
          <w:sz w:val="24"/>
          <w:szCs w:val="24"/>
          <w:lang w:eastAsia="zh-TW"/>
        </w:rPr>
        <w:t>PODNOSIOCA</w:t>
      </w:r>
      <w:proofErr w:type="gramEnd"/>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ZAJEDNI</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KE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PONUDE</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PODIZVO</w:t>
      </w:r>
      <w:r w:rsidRPr="00745642">
        <w:rPr>
          <w:rFonts w:ascii="Times New Roman" w:eastAsia="Times New Roman" w:hAnsi="Times New Roman" w:cs="Times New Roman"/>
          <w:b/>
          <w:bCs/>
          <w:color w:val="000000"/>
          <w:sz w:val="24"/>
          <w:szCs w:val="24"/>
          <w:lang w:val="sr-Latn-CS" w:eastAsia="zh-TW"/>
        </w:rPr>
        <w:t>Đ</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lang w:val="sr-Latn-CS" w:eastAsia="zh-TW"/>
        </w:rPr>
        <w:t xml:space="preserve"> /</w:t>
      </w:r>
      <w:r w:rsidRPr="00745642">
        <w:rPr>
          <w:rFonts w:ascii="Times New Roman" w:eastAsia="Times New Roman" w:hAnsi="Times New Roman" w:cs="Times New Roman"/>
          <w:b/>
          <w:bCs/>
          <w:color w:val="000000"/>
          <w:sz w:val="24"/>
          <w:szCs w:val="24"/>
          <w:lang w:eastAsia="zh-TW"/>
        </w:rPr>
        <w:t>PODUGOVARA</w:t>
      </w:r>
      <w:r w:rsidRPr="00745642">
        <w:rPr>
          <w:rFonts w:ascii="Times New Roman" w:eastAsia="Times New Roman" w:hAnsi="Times New Roman" w:cs="Times New Roman"/>
          <w:b/>
          <w:bCs/>
          <w:color w:val="000000"/>
          <w:sz w:val="24"/>
          <w:szCs w:val="24"/>
          <w:lang w:val="sr-Latn-CS" w:eastAsia="zh-TW"/>
        </w:rPr>
        <w:t>Č</w:t>
      </w:r>
      <w:r w:rsidRPr="00745642">
        <w:rPr>
          <w:rFonts w:ascii="Times New Roman" w:eastAsia="Times New Roman" w:hAnsi="Times New Roman" w:cs="Times New Roman"/>
          <w:b/>
          <w:bCs/>
          <w:color w:val="000000"/>
          <w:sz w:val="24"/>
          <w:szCs w:val="24"/>
          <w:lang w:eastAsia="zh-TW"/>
        </w:rPr>
        <w:t>A</w:t>
      </w:r>
      <w:r w:rsidRPr="00745642">
        <w:rPr>
          <w:rFonts w:ascii="Times New Roman" w:eastAsia="Times New Roman" w:hAnsi="Times New Roman" w:cs="Times New Roman"/>
          <w:b/>
          <w:bCs/>
          <w:color w:val="000000"/>
          <w:sz w:val="24"/>
          <w:szCs w:val="24"/>
          <w:vertAlign w:val="superscript"/>
          <w:lang w:eastAsia="zh-TW"/>
        </w:rPr>
        <w:footnoteReference w:id="13"/>
      </w:r>
      <w:bookmarkEnd w:id="12"/>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it-IT"/>
        </w:rPr>
      </w:pPr>
    </w:p>
    <w:p w:rsidR="00FE7DA2" w:rsidRPr="0074564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u w:val="single"/>
          <w:lang w:val="pl-PL"/>
        </w:rPr>
        <w:t xml:space="preserve"> (</w:t>
      </w:r>
      <w:r w:rsidRPr="00745642">
        <w:rPr>
          <w:rFonts w:ascii="Times New Roman" w:hAnsi="Times New Roman" w:cs="Times New Roman"/>
          <w:i/>
          <w:iCs/>
          <w:color w:val="000000"/>
          <w:sz w:val="24"/>
          <w:szCs w:val="24"/>
          <w:u w:val="single"/>
          <w:lang w:val="pl-PL"/>
        </w:rPr>
        <w:t>ponuđač</w:t>
      </w:r>
      <w:r w:rsidRPr="00745642">
        <w:rPr>
          <w:rFonts w:ascii="Times New Roman" w:hAnsi="Times New Roman" w:cs="Times New Roman"/>
          <w:color w:val="000000"/>
          <w:sz w:val="24"/>
          <w:szCs w:val="24"/>
          <w:u w:val="single"/>
          <w:lang w:val="pl-PL"/>
        </w:rPr>
        <w:t>)</w:t>
      </w:r>
      <w:r w:rsidRPr="00745642">
        <w:rPr>
          <w:rFonts w:ascii="Times New Roman" w:hAnsi="Times New Roman" w:cs="Times New Roman"/>
          <w:color w:val="000000"/>
          <w:sz w:val="24"/>
          <w:szCs w:val="24"/>
          <w:u w:val="single"/>
          <w:lang w:val="pl-PL"/>
        </w:rPr>
        <w:tab/>
      </w:r>
    </w:p>
    <w:p w:rsidR="00FE7DA2" w:rsidRPr="00745642" w:rsidRDefault="00FE7DA2" w:rsidP="00FE7DA2">
      <w:pPr>
        <w:spacing w:after="0" w:line="240" w:lineRule="auto"/>
        <w:jc w:val="both"/>
        <w:rPr>
          <w:rFonts w:ascii="Times New Roman" w:hAnsi="Times New Roman" w:cs="Times New Roman"/>
          <w:color w:val="000000"/>
          <w:sz w:val="24"/>
          <w:szCs w:val="24"/>
          <w:lang w:val="pl-PL"/>
        </w:rPr>
      </w:pP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Broj: ________________</w:t>
      </w:r>
    </w:p>
    <w:p w:rsidR="00FE7DA2" w:rsidRPr="00745642" w:rsidRDefault="00FE7DA2" w:rsidP="00FE7DA2">
      <w:pPr>
        <w:jc w:val="both"/>
        <w:rPr>
          <w:rFonts w:ascii="Times New Roman" w:hAnsi="Times New Roman" w:cs="Times New Roman"/>
          <w:b/>
          <w:bCs/>
          <w:color w:val="000000"/>
          <w:sz w:val="24"/>
          <w:szCs w:val="24"/>
          <w:lang w:val="it-IT"/>
        </w:rPr>
      </w:pPr>
      <w:r w:rsidRPr="00745642">
        <w:rPr>
          <w:rFonts w:ascii="Times New Roman" w:hAnsi="Times New Roman" w:cs="Times New Roman"/>
          <w:b/>
          <w:bCs/>
          <w:color w:val="000000"/>
          <w:sz w:val="24"/>
          <w:szCs w:val="24"/>
          <w:lang w:val="it-IT"/>
        </w:rPr>
        <w:t>Mjesto i datum: _________________</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 podizvođača / podugovarača</w:t>
      </w:r>
      <w:r w:rsidRPr="00745642">
        <w:rPr>
          <w:rFonts w:ascii="Times New Roman" w:hAnsi="Times New Roman" w:cs="Times New Roman"/>
          <w:color w:val="000000"/>
          <w:sz w:val="24"/>
          <w:szCs w:val="24"/>
          <w:lang w:val="sr-Latn-CS"/>
        </w:rPr>
        <w:br/>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radno mjesto</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u skladu sa članom 17 stav 3 Zakona o javnim nabavkama </w:t>
      </w:r>
      <w:r w:rsidRPr="00745642">
        <w:rPr>
          <w:rFonts w:ascii="Times New Roman" w:hAnsi="Times New Roman" w:cs="Times New Roman"/>
          <w:sz w:val="24"/>
          <w:szCs w:val="24"/>
          <w:lang w:val="sr-Latn-CS"/>
        </w:rPr>
        <w:t xml:space="preserve">(„Službeni list CG“, br. </w:t>
      </w:r>
      <w:r w:rsidRPr="00745642">
        <w:rPr>
          <w:rFonts w:ascii="Times New Roman" w:hAnsi="Times New Roman" w:cs="Times New Roman"/>
          <w:color w:val="000000"/>
          <w:sz w:val="24"/>
          <w:szCs w:val="24"/>
          <w:lang w:val="it-IT"/>
        </w:rPr>
        <w:t>42/11, 57/14, 28/15 i 42/17) daje</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Izjavu</w:t>
      </w:r>
    </w:p>
    <w:p w:rsidR="00FE7DA2" w:rsidRPr="00745642" w:rsidRDefault="00FE7DA2" w:rsidP="00FE7DA2">
      <w:pPr>
        <w:tabs>
          <w:tab w:val="left" w:pos="1950"/>
        </w:tabs>
        <w:jc w:val="both"/>
        <w:rPr>
          <w:rFonts w:ascii="Times New Roman" w:hAnsi="Times New Roman" w:cs="Times New Roman"/>
          <w:b/>
          <w:bCs/>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navedenim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izjavama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nepostojanju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sukoba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interesa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strani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naru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ioca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broj</w:t>
      </w:r>
      <w:r w:rsidRPr="00745642">
        <w:rPr>
          <w:rFonts w:ascii="Times New Roman" w:hAnsi="Times New Roman" w:cs="Times New Roman"/>
          <w:color w:val="000000"/>
          <w:sz w:val="24"/>
          <w:szCs w:val="24"/>
          <w:lang w:val="sr-Latn-CS"/>
        </w:rPr>
        <w:t xml:space="preserve"> ___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________ </w:t>
      </w:r>
      <w:r w:rsidRPr="00745642">
        <w:rPr>
          <w:rFonts w:ascii="Times New Roman" w:hAnsi="Times New Roman" w:cs="Times New Roman"/>
          <w:color w:val="000000"/>
          <w:sz w:val="24"/>
          <w:szCs w:val="24"/>
        </w:rPr>
        <w:t>godine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u w:val="single"/>
          <w:lang w:val="sr-Latn-CS"/>
        </w:rPr>
        <w:tab/>
        <w:t>(</w:t>
      </w:r>
      <w:r w:rsidRPr="00745642">
        <w:rPr>
          <w:rFonts w:ascii="Times New Roman" w:hAnsi="Times New Roman" w:cs="Times New Roman"/>
          <w:i/>
          <w:iCs/>
          <w:color w:val="000000"/>
          <w:sz w:val="24"/>
          <w:szCs w:val="24"/>
          <w:u w:val="single"/>
        </w:rPr>
        <w:t>opis</w:t>
      </w:r>
      <w:r w:rsidRPr="00745642">
        <w:rPr>
          <w:rFonts w:ascii="Times New Roman" w:hAnsi="Times New Roman" w:cs="Times New Roman"/>
          <w:i/>
          <w:iCs/>
          <w:color w:val="000000"/>
          <w:sz w:val="24"/>
          <w:szCs w:val="24"/>
          <w:u w:val="single"/>
          <w:lang w:val="sr-Latn-CS"/>
        </w:rPr>
        <w:t xml:space="preserve"> </w:t>
      </w:r>
      <w:r w:rsidRPr="00745642">
        <w:rPr>
          <w:rFonts w:ascii="Times New Roman" w:hAnsi="Times New Roman" w:cs="Times New Roman"/>
          <w:i/>
          <w:iCs/>
          <w:color w:val="000000"/>
          <w:sz w:val="24"/>
          <w:szCs w:val="24"/>
          <w:u w:val="single"/>
        </w:rPr>
        <w:t>predmeta</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smislu</w:t>
      </w:r>
      <w:r w:rsidRPr="00745642">
        <w:rPr>
          <w:rFonts w:ascii="Times New Roman" w:hAnsi="Times New Roman" w:cs="Times New Roman"/>
          <w:color w:val="000000"/>
          <w:sz w:val="24"/>
          <w:szCs w:val="24"/>
          <w:lang w:val="sr-Latn-CS"/>
        </w:rPr>
        <w:t xml:space="preserve"> č</w:t>
      </w:r>
      <w:r w:rsidRPr="00745642">
        <w:rPr>
          <w:rFonts w:ascii="Times New Roman" w:hAnsi="Times New Roman" w:cs="Times New Roman"/>
          <w:color w:val="000000"/>
          <w:sz w:val="24"/>
          <w:szCs w:val="24"/>
        </w:rPr>
        <w:t>lana</w:t>
      </w:r>
      <w:r w:rsidRPr="00745642">
        <w:rPr>
          <w:rFonts w:ascii="Times New Roman" w:hAnsi="Times New Roman" w:cs="Times New Roman"/>
          <w:color w:val="000000"/>
          <w:sz w:val="24"/>
          <w:szCs w:val="24"/>
          <w:lang w:val="sr-Latn-CS"/>
        </w:rPr>
        <w:t xml:space="preserve"> 17 </w:t>
      </w:r>
      <w:r w:rsidRPr="00745642">
        <w:rPr>
          <w:rFonts w:ascii="Times New Roman" w:hAnsi="Times New Roman" w:cs="Times New Roman"/>
          <w:color w:val="000000"/>
          <w:sz w:val="24"/>
          <w:szCs w:val="24"/>
        </w:rPr>
        <w:t>stav</w:t>
      </w:r>
      <w:r w:rsidRPr="00745642">
        <w:rPr>
          <w:rFonts w:ascii="Times New Roman" w:hAnsi="Times New Roman" w:cs="Times New Roman"/>
          <w:color w:val="000000"/>
          <w:sz w:val="24"/>
          <w:szCs w:val="24"/>
          <w:lang w:val="sr-Latn-CS"/>
        </w:rPr>
        <w:t xml:space="preserve"> 1 </w:t>
      </w:r>
      <w:r w:rsidRPr="0074564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ind w:right="56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45642" w:rsidRDefault="00FE7DA2" w:rsidP="00FE7DA2">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FE7DA2" w:rsidRPr="0074564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45642" w:rsidRDefault="00FE7DA2" w:rsidP="00FE7DA2">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FE7DA2" w:rsidRPr="00745642" w:rsidRDefault="00FE7DA2" w:rsidP="00FE7DA2">
      <w:pPr>
        <w:spacing w:after="0" w:line="240" w:lineRule="auto"/>
        <w:rPr>
          <w:rFonts w:ascii="Times New Roman" w:hAnsi="Times New Roman" w:cs="Times New Roman"/>
          <w:color w:val="000000"/>
          <w:sz w:val="24"/>
          <w:szCs w:val="24"/>
          <w:lang w:val="sr-Latn-CS"/>
        </w:rPr>
      </w:pPr>
    </w:p>
    <w:p w:rsidR="00FE7DA2" w:rsidRPr="00745642" w:rsidRDefault="00FE7DA2" w:rsidP="00FE7DA2">
      <w:pP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br w:type="page"/>
      </w:r>
    </w:p>
    <w:p w:rsidR="00FE7DA2" w:rsidRPr="00745642" w:rsidRDefault="00FE7DA2" w:rsidP="00FE7DA2">
      <w:pPr>
        <w:rPr>
          <w:rFonts w:ascii="Times New Roman" w:hAnsi="Times New Roman" w:cs="Times New Roman"/>
          <w:b/>
          <w:bCs/>
          <w:color w:val="000000"/>
          <w:sz w:val="24"/>
          <w:szCs w:val="24"/>
          <w:lang w:val="sr-Latn-CS"/>
        </w:rPr>
      </w:pPr>
    </w:p>
    <w:p w:rsidR="00FE7DA2" w:rsidRPr="0074564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6180146"/>
      <w:r w:rsidRPr="00745642">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3"/>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b/>
          <w:bCs/>
          <w:color w:val="000000"/>
          <w:sz w:val="24"/>
          <w:szCs w:val="24"/>
          <w:lang w:val="sr-Latn-CS"/>
        </w:rPr>
      </w:pPr>
    </w:p>
    <w:p w:rsidR="00FE7DA2" w:rsidRPr="00745642" w:rsidRDefault="00FE7DA2" w:rsidP="00FE7DA2">
      <w:pPr>
        <w:spacing w:after="0" w:line="240" w:lineRule="auto"/>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Dostaviti:</w:t>
      </w:r>
    </w:p>
    <w:p w:rsidR="007636BC" w:rsidRPr="00745642"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745642"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45642">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6A43E0"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w:t>
      </w:r>
      <w:r w:rsidR="009E2E61">
        <w:rPr>
          <w:rFonts w:ascii="Times New Roman" w:hAnsi="Times New Roman" w:cs="Times New Roman"/>
          <w:sz w:val="24"/>
          <w:szCs w:val="24"/>
          <w:lang w:val="sl-SI"/>
        </w:rPr>
        <w:t xml:space="preserve">i </w:t>
      </w:r>
      <w:r w:rsidR="009E2E61" w:rsidRPr="0091645B">
        <w:rPr>
          <w:rFonts w:ascii="Times New Roman" w:hAnsi="Times New Roman" w:cs="Times New Roman"/>
          <w:i/>
          <w:sz w:val="24"/>
          <w:szCs w:val="24"/>
          <w:u w:val="single"/>
          <w:lang w:val="sl-SI"/>
        </w:rPr>
        <w:t xml:space="preserve">Zakonu o državnom premjeru i katastru nepokretnosti </w:t>
      </w:r>
      <w:r w:rsidR="009E2E61" w:rsidRPr="0091645B">
        <w:rPr>
          <w:i/>
          <w:sz w:val="23"/>
          <w:szCs w:val="23"/>
          <w:u w:val="single"/>
        </w:rPr>
        <w:t xml:space="preserve">("Službeni list RCG", br. 029/07, “Službeni list CG", br. 073/10, 032/11, 040/11, 043/15, 037/17, 037/17, 017/18 </w:t>
      </w:r>
      <w:proofErr w:type="gramStart"/>
      <w:r w:rsidR="009E2E61" w:rsidRPr="0091645B">
        <w:rPr>
          <w:i/>
          <w:sz w:val="23"/>
          <w:szCs w:val="23"/>
          <w:u w:val="single"/>
        </w:rPr>
        <w:t>od</w:t>
      </w:r>
      <w:proofErr w:type="gramEnd"/>
      <w:r w:rsidR="009E2E61" w:rsidRPr="0091645B">
        <w:rPr>
          <w:i/>
          <w:sz w:val="23"/>
          <w:szCs w:val="23"/>
          <w:u w:val="single"/>
        </w:rPr>
        <w:t xml:space="preserve"> 20.03.2018)</w:t>
      </w:r>
      <w:r w:rsidR="009E2E61">
        <w:rPr>
          <w:rFonts w:ascii="Times New Roman" w:hAnsi="Times New Roman" w:cs="Times New Roman"/>
          <w:sz w:val="24"/>
          <w:szCs w:val="24"/>
          <w:lang w:val="sl-SI"/>
        </w:rPr>
        <w:t xml:space="preserve"> </w:t>
      </w:r>
      <w:r>
        <w:rPr>
          <w:rFonts w:ascii="Times New Roman" w:hAnsi="Times New Roman" w:cs="Times New Roman"/>
          <w:sz w:val="24"/>
          <w:szCs w:val="24"/>
          <w:lang w:val="sl-SI"/>
        </w:rPr>
        <w:t>i to:</w:t>
      </w: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D37530"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E80AD3" w:rsidTr="006A282C">
        <w:trPr>
          <w:trHeight w:val="700"/>
        </w:trPr>
        <w:tc>
          <w:tcPr>
            <w:tcW w:w="9145" w:type="dxa"/>
          </w:tcPr>
          <w:p w:rsidR="00D37530" w:rsidRPr="00E80AD3" w:rsidRDefault="00D37530" w:rsidP="006A282C">
            <w:pPr>
              <w:spacing w:after="0" w:line="240" w:lineRule="auto"/>
              <w:jc w:val="both"/>
              <w:rPr>
                <w:rFonts w:ascii="Times New Roman" w:eastAsia="PMingLiU" w:hAnsi="Times New Roman" w:cs="Times New Roman"/>
                <w:color w:val="FF0000"/>
                <w:sz w:val="24"/>
                <w:szCs w:val="24"/>
                <w:lang w:val="pl-PL" w:eastAsia="zh-TW"/>
              </w:rPr>
            </w:pPr>
          </w:p>
          <w:p w:rsidR="00D37530" w:rsidRPr="001F28F3" w:rsidRDefault="00D37530" w:rsidP="006A282C">
            <w:pPr>
              <w:autoSpaceDE w:val="0"/>
              <w:autoSpaceDN w:val="0"/>
              <w:adjustRightInd w:val="0"/>
              <w:spacing w:after="0" w:line="240" w:lineRule="auto"/>
              <w:rPr>
                <w:rFonts w:ascii="Times New Roman" w:eastAsiaTheme="minorHAnsi" w:hAnsi="Times New Roman" w:cs="Times New Roman"/>
                <w:b/>
                <w:bCs/>
                <w:sz w:val="24"/>
                <w:szCs w:val="24"/>
              </w:rPr>
            </w:pPr>
          </w:p>
          <w:p w:rsidR="00D37530" w:rsidRPr="00EA64F2"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D37530"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D37530" w:rsidRPr="00A830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D37530" w:rsidRPr="00E80AD3"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D041E1" w:rsidRPr="00745642" w:rsidRDefault="00D041E1"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D37530" w:rsidRPr="00FE7DA2"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FE7DA2">
        <w:rPr>
          <w:rFonts w:ascii="Times New Roman" w:eastAsia="PMingLiU" w:hAnsi="Times New Roman" w:cs="Times New Roman"/>
          <w:b/>
          <w:bCs/>
          <w:sz w:val="28"/>
          <w:szCs w:val="28"/>
          <w:lang w:val="pl-PL"/>
        </w:rPr>
        <w:lastRenderedPageBreak/>
        <w:t xml:space="preserve">DOKAZI O ISPUNJAVANJU USLOVA </w:t>
      </w:r>
      <w:r>
        <w:rPr>
          <w:rFonts w:ascii="Times New Roman" w:eastAsia="PMingLiU" w:hAnsi="Times New Roman" w:cs="Times New Roman"/>
          <w:b/>
          <w:bCs/>
          <w:sz w:val="28"/>
          <w:szCs w:val="28"/>
          <w:lang w:val="pl-PL"/>
        </w:rPr>
        <w:t>EKONOMSKO – FINANSIJSKE SPOSOBNOSTI</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21518F"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D37530" w:rsidRPr="0021518F"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D37530"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Pr="00745642" w:rsidRDefault="004839E0" w:rsidP="00D041E1">
      <w:pPr>
        <w:spacing w:after="0" w:line="240" w:lineRule="auto"/>
        <w:jc w:val="both"/>
        <w:rPr>
          <w:rFonts w:ascii="Times New Roman" w:eastAsia="PMingLiU" w:hAnsi="Times New Roman" w:cs="Times New Roman"/>
          <w:sz w:val="24"/>
          <w:szCs w:val="24"/>
          <w:lang w:eastAsia="zh-TW"/>
        </w:rPr>
      </w:pPr>
    </w:p>
    <w:p w:rsidR="004839E0" w:rsidRDefault="004839E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D4F41" w:rsidRDefault="00AD4F41"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D37530" w:rsidRPr="00745642" w:rsidRDefault="00D37530" w:rsidP="00D041E1">
      <w:pPr>
        <w:spacing w:after="0" w:line="240" w:lineRule="auto"/>
        <w:jc w:val="both"/>
        <w:rPr>
          <w:rFonts w:ascii="Times New Roman" w:eastAsia="PMingLiU" w:hAnsi="Times New Roman" w:cs="Times New Roman"/>
          <w:sz w:val="24"/>
          <w:szCs w:val="24"/>
          <w:lang w:eastAsia="zh-TW"/>
        </w:rPr>
      </w:pPr>
    </w:p>
    <w:p w:rsidR="00E217E6" w:rsidRPr="00745642"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745642">
        <w:rPr>
          <w:rFonts w:ascii="Times New Roman" w:eastAsia="PMingLiU" w:hAnsi="Times New Roman" w:cs="Times New Roman"/>
          <w:b/>
          <w:bCs/>
          <w:sz w:val="24"/>
          <w:szCs w:val="24"/>
          <w:lang w:val="pl-PL"/>
        </w:rPr>
        <w:lastRenderedPageBreak/>
        <w:t xml:space="preserve">DOKAZI O ISPUNJAVANJU USLOVA </w:t>
      </w:r>
      <w:bookmarkEnd w:id="14"/>
      <w:r w:rsidR="007636BC" w:rsidRPr="00745642">
        <w:rPr>
          <w:rFonts w:ascii="Times New Roman" w:eastAsia="PMingLiU" w:hAnsi="Times New Roman" w:cs="Times New Roman"/>
          <w:b/>
          <w:bCs/>
          <w:sz w:val="24"/>
          <w:szCs w:val="24"/>
          <w:lang w:val="pl-PL"/>
        </w:rPr>
        <w:t>STRUČNO – TEHNIČKE I KADROVSKE OSPOSOBLJENOSTI</w:t>
      </w:r>
    </w:p>
    <w:p w:rsidR="00FE7DA2" w:rsidRPr="00745642" w:rsidRDefault="00FE7DA2" w:rsidP="00FE7DA2">
      <w:pPr>
        <w:spacing w:after="0" w:line="240" w:lineRule="auto"/>
        <w:jc w:val="both"/>
        <w:rPr>
          <w:rFonts w:ascii="Times New Roman" w:hAnsi="Times New Roman" w:cs="Times New Roman"/>
          <w:b/>
          <w:bCs/>
          <w:color w:val="000000"/>
          <w:sz w:val="24"/>
          <w:szCs w:val="24"/>
          <w:lang w:val="pl-PL"/>
        </w:rPr>
      </w:pPr>
    </w:p>
    <w:p w:rsidR="00FE7DA2" w:rsidRPr="0074564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Dostaviti:</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FE7DA2">
      <w:pPr>
        <w:spacing w:after="0" w:line="240" w:lineRule="auto"/>
        <w:ind w:firstLine="426"/>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sym w:font="Wingdings" w:char="F0A8"/>
      </w:r>
      <w:r w:rsidRPr="00745642">
        <w:rPr>
          <w:rFonts w:ascii="Times New Roman" w:hAnsi="Times New Roman" w:cs="Times New Roman"/>
          <w:color w:val="000000"/>
          <w:sz w:val="24"/>
          <w:szCs w:val="24"/>
          <w:lang w:val="sl-SI"/>
        </w:rPr>
        <w:t xml:space="preserve"> </w:t>
      </w:r>
      <w:proofErr w:type="gramStart"/>
      <w:r w:rsidRPr="00745642">
        <w:rPr>
          <w:rFonts w:ascii="Times New Roman" w:hAnsi="Times New Roman" w:cs="Times New Roman"/>
          <w:color w:val="000000"/>
          <w:sz w:val="24"/>
          <w:szCs w:val="24"/>
        </w:rPr>
        <w:t>izjave</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namjeri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anga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ovanja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spiskom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podugovara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podizvo</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bli</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podacima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naziv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adresa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procentualno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šć</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sl</w:t>
      </w:r>
      <w:r w:rsidRPr="00745642">
        <w:rPr>
          <w:rFonts w:ascii="Times New Roman" w:hAnsi="Times New Roman" w:cs="Times New Roman"/>
          <w:color w:val="000000"/>
          <w:sz w:val="24"/>
          <w:szCs w:val="24"/>
          <w:lang w:val="sr-Latn-CS"/>
        </w:rPr>
        <w:t>.).</w:t>
      </w: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4564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45642"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745642"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45642"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745642"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745642"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745642" w:rsidTr="00E95878">
        <w:trPr>
          <w:trHeight w:val="71"/>
        </w:trPr>
        <w:tc>
          <w:tcPr>
            <w:tcW w:w="9240" w:type="dxa"/>
          </w:tcPr>
          <w:p w:rsidR="00D14CAC" w:rsidRPr="00745642" w:rsidRDefault="00D14CAC" w:rsidP="00D74314">
            <w:pPr>
              <w:pStyle w:val="1tekst"/>
              <w:ind w:right="282" w:firstLine="0"/>
              <w:rPr>
                <w:rFonts w:ascii="Times New Roman" w:hAnsi="Times New Roman" w:cs="Times New Roman"/>
                <w:b/>
                <w:bCs/>
                <w:color w:val="000000"/>
                <w:sz w:val="24"/>
                <w:szCs w:val="24"/>
                <w:lang w:val="sr-Latn-CS"/>
              </w:rPr>
            </w:pP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IZJAVA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w:t>
            </w:r>
            <w:r w:rsidRPr="00745642">
              <w:rPr>
                <w:rFonts w:ascii="Times New Roman" w:hAnsi="Times New Roman" w:cs="Times New Roman"/>
                <w:b/>
                <w:bCs/>
                <w:color w:val="000000"/>
                <w:sz w:val="24"/>
                <w:szCs w:val="24"/>
                <w:lang w:val="sr-Latn-CS"/>
              </w:rPr>
              <w:t xml:space="preserve"> </w:t>
            </w:r>
          </w:p>
          <w:p w:rsidR="00D14CAC" w:rsidRPr="00745642"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rPr>
              <w:t>NAMJERI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I</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PREDMETU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PODUGOVARANJA</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ODNOSNO</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ANGA</w:t>
            </w:r>
            <w:r w:rsidRPr="00745642">
              <w:rPr>
                <w:rFonts w:ascii="Times New Roman" w:hAnsi="Times New Roman" w:cs="Times New Roman"/>
                <w:b/>
                <w:bCs/>
                <w:color w:val="000000"/>
                <w:sz w:val="24"/>
                <w:szCs w:val="24"/>
                <w:lang w:val="sr-Latn-CS"/>
              </w:rPr>
              <w:t>Ž</w:t>
            </w:r>
            <w:r w:rsidRPr="00745642">
              <w:rPr>
                <w:rFonts w:ascii="Times New Roman" w:hAnsi="Times New Roman" w:cs="Times New Roman"/>
                <w:b/>
                <w:bCs/>
                <w:color w:val="000000"/>
                <w:sz w:val="24"/>
                <w:szCs w:val="24"/>
              </w:rPr>
              <w:t>OVANJU</w:t>
            </w:r>
            <w:r w:rsidRPr="00745642">
              <w:rPr>
                <w:rFonts w:ascii="Times New Roman" w:hAnsi="Times New Roman" w:cs="Times New Roman"/>
                <w:b/>
                <w:bCs/>
                <w:color w:val="000000"/>
                <w:sz w:val="24"/>
                <w:szCs w:val="24"/>
                <w:lang w:val="sr-Latn-CS"/>
              </w:rPr>
              <w:t xml:space="preserve"> </w:t>
            </w:r>
            <w:r w:rsidRPr="00745642">
              <w:rPr>
                <w:rFonts w:ascii="Times New Roman" w:hAnsi="Times New Roman" w:cs="Times New Roman"/>
                <w:b/>
                <w:bCs/>
                <w:color w:val="000000"/>
                <w:sz w:val="24"/>
                <w:szCs w:val="24"/>
              </w:rPr>
              <w:t>PODIZVO</w:t>
            </w:r>
            <w:r w:rsidRPr="00745642">
              <w:rPr>
                <w:rFonts w:ascii="Times New Roman" w:hAnsi="Times New Roman" w:cs="Times New Roman"/>
                <w:b/>
                <w:bCs/>
                <w:color w:val="000000"/>
                <w:sz w:val="24"/>
                <w:szCs w:val="24"/>
                <w:lang w:val="sr-Latn-CS"/>
              </w:rPr>
              <w:t>Đ</w:t>
            </w:r>
            <w:r w:rsidRPr="00745642">
              <w:rPr>
                <w:rFonts w:ascii="Times New Roman" w:hAnsi="Times New Roman" w:cs="Times New Roman"/>
                <w:b/>
                <w:bCs/>
                <w:color w:val="000000"/>
                <w:sz w:val="24"/>
                <w:szCs w:val="24"/>
              </w:rPr>
              <w:t>A</w:t>
            </w:r>
            <w:r w:rsidRPr="00745642">
              <w:rPr>
                <w:rFonts w:ascii="Times New Roman" w:hAnsi="Times New Roman" w:cs="Times New Roman"/>
                <w:b/>
                <w:bCs/>
                <w:color w:val="000000"/>
                <w:sz w:val="24"/>
                <w:szCs w:val="24"/>
                <w:lang w:val="sr-Latn-CS"/>
              </w:rPr>
              <w:t>Č</w:t>
            </w:r>
            <w:r w:rsidRPr="00745642">
              <w:rPr>
                <w:rFonts w:ascii="Times New Roman" w:hAnsi="Times New Roman" w:cs="Times New Roman"/>
                <w:b/>
                <w:bCs/>
                <w:color w:val="000000"/>
                <w:sz w:val="24"/>
                <w:szCs w:val="24"/>
              </w:rPr>
              <w:t>A</w:t>
            </w:r>
            <w:r w:rsidRPr="00745642">
              <w:rPr>
                <w:rStyle w:val="FootnoteReference"/>
                <w:rFonts w:ascii="Times New Roman" w:hAnsi="Times New Roman" w:cs="Times New Roman"/>
                <w:b/>
                <w:bCs/>
                <w:color w:val="000000"/>
                <w:sz w:val="24"/>
                <w:szCs w:val="24"/>
              </w:rPr>
              <w:footnoteReference w:id="14"/>
            </w: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pStyle w:val="1tekst"/>
              <w:ind w:left="284" w:right="282" w:firstLine="0"/>
              <w:rPr>
                <w:rFonts w:ascii="Times New Roman" w:hAnsi="Times New Roman" w:cs="Times New Roman"/>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bCs/>
                <w:color w:val="000000"/>
                <w:sz w:val="24"/>
                <w:szCs w:val="24"/>
                <w:lang w:val="sr-Latn-CS"/>
              </w:rPr>
              <w:t>Izjavljuje</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1.</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2.</w:t>
            </w: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45642" w:rsidRDefault="00D14CAC" w:rsidP="00D74314">
            <w:pPr>
              <w:pStyle w:val="PlainText"/>
              <w:ind w:right="282"/>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Ovlašćeno lice ponuđača  </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spacing w:after="0" w:line="240" w:lineRule="auto"/>
              <w:ind w:right="574"/>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ime, prezime i funkcija</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45642" w:rsidRDefault="00D14CAC" w:rsidP="00D74314">
            <w:pPr>
              <w:spacing w:after="0" w:line="240" w:lineRule="auto"/>
              <w:ind w:right="149"/>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___________________________</w:t>
            </w:r>
          </w:p>
          <w:p w:rsidR="00D14CAC" w:rsidRPr="00745642"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w:t>
            </w:r>
            <w:r w:rsidRPr="00745642">
              <w:rPr>
                <w:rFonts w:ascii="Times New Roman" w:hAnsi="Times New Roman" w:cs="Times New Roman"/>
                <w:i/>
                <w:iCs/>
                <w:color w:val="000000"/>
                <w:sz w:val="24"/>
                <w:szCs w:val="24"/>
                <w:lang w:val="sr-Latn-CS"/>
              </w:rPr>
              <w:t>potpis</w:t>
            </w:r>
            <w:r w:rsidRPr="00745642">
              <w:rPr>
                <w:rFonts w:ascii="Times New Roman" w:hAnsi="Times New Roman" w:cs="Times New Roman"/>
                <w:color w:val="000000"/>
                <w:sz w:val="24"/>
                <w:szCs w:val="24"/>
                <w:lang w:val="sr-Latn-CS"/>
              </w:rPr>
              <w:t>)</w:t>
            </w:r>
          </w:p>
          <w:p w:rsidR="00D14CAC" w:rsidRPr="00745642"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745642" w:rsidRDefault="00D14CAC" w:rsidP="00D74314">
            <w:pPr>
              <w:spacing w:after="0" w:line="240" w:lineRule="auto"/>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r>
            <w:r w:rsidRPr="00745642">
              <w:rPr>
                <w:rFonts w:ascii="Times New Roman" w:hAnsi="Times New Roman" w:cs="Times New Roman"/>
                <w:color w:val="000000"/>
                <w:sz w:val="24"/>
                <w:szCs w:val="24"/>
                <w:lang w:val="sr-Latn-CS"/>
              </w:rPr>
              <w:tab/>
              <w:t>M.P.</w:t>
            </w: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spacing w:after="0" w:line="240" w:lineRule="auto"/>
              <w:rPr>
                <w:rFonts w:ascii="Times New Roman" w:hAnsi="Times New Roman" w:cs="Times New Roman"/>
                <w:color w:val="000000"/>
                <w:sz w:val="24"/>
                <w:szCs w:val="24"/>
                <w:lang w:val="sr-Latn-CS"/>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p w:rsidR="00D14CAC" w:rsidRPr="00745642" w:rsidRDefault="00D14CAC" w:rsidP="00D74314">
            <w:pPr>
              <w:pStyle w:val="1tekst"/>
              <w:ind w:firstLine="0"/>
              <w:rPr>
                <w:rFonts w:ascii="Times New Roman" w:hAnsi="Times New Roman" w:cs="Times New Roman"/>
                <w:color w:val="000000"/>
                <w:sz w:val="24"/>
                <w:szCs w:val="24"/>
              </w:rPr>
            </w:pPr>
          </w:p>
        </w:tc>
      </w:tr>
    </w:tbl>
    <w:p w:rsidR="009A7257" w:rsidRPr="00745642" w:rsidRDefault="009A7257" w:rsidP="009A7257">
      <w:pPr>
        <w:jc w:val="right"/>
        <w:rPr>
          <w:rStyle w:val="SubtleEmphasis"/>
          <w:rFonts w:ascii="Times New Roman" w:hAnsi="Times New Roman" w:cs="Times New Roman"/>
          <w:color w:val="000000"/>
          <w:sz w:val="24"/>
          <w:szCs w:val="24"/>
        </w:rPr>
      </w:pPr>
    </w:p>
    <w:p w:rsidR="00E95878" w:rsidRPr="00745642" w:rsidRDefault="009A7257" w:rsidP="00E217E6">
      <w:pPr>
        <w:jc w:val="right"/>
        <w:rPr>
          <w:rFonts w:ascii="Times New Roman" w:hAnsi="Times New Roman" w:cs="Times New Roman"/>
          <w:color w:val="000000"/>
          <w:sz w:val="24"/>
          <w:szCs w:val="24"/>
        </w:rPr>
      </w:pPr>
      <w:proofErr w:type="gramStart"/>
      <w:r w:rsidRPr="00745642">
        <w:rPr>
          <w:rStyle w:val="SubtleEmphasis"/>
          <w:rFonts w:ascii="Times New Roman" w:hAnsi="Times New Roman" w:cs="Times New Roman"/>
          <w:color w:val="000000"/>
          <w:sz w:val="24"/>
          <w:szCs w:val="24"/>
        </w:rPr>
        <w:lastRenderedPageBreak/>
        <w:t>OBRAZAC  IR</w:t>
      </w:r>
      <w:proofErr w:type="gramEnd"/>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745642"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745642">
        <w:rPr>
          <w:rFonts w:ascii="Times New Roman" w:eastAsiaTheme="minorEastAsia" w:hAnsi="Times New Roman" w:cs="Times New Roman"/>
          <w:b/>
          <w:bCs/>
          <w:color w:val="000000"/>
          <w:sz w:val="24"/>
          <w:szCs w:val="24"/>
        </w:rPr>
        <w:t>NACRT UGOVORA O JAVNOJ NABAVCI</w:t>
      </w:r>
    </w:p>
    <w:p w:rsidR="00570DAC" w:rsidRPr="00745642" w:rsidRDefault="00570DAC" w:rsidP="00570DAC">
      <w:pPr>
        <w:spacing w:after="0"/>
        <w:rPr>
          <w:rFonts w:ascii="Times New Roman" w:eastAsiaTheme="minorEastAsia" w:hAnsi="Times New Roman" w:cs="Times New Roman"/>
          <w:color w:val="000000"/>
          <w:sz w:val="24"/>
          <w:szCs w:val="24"/>
          <w:lang w:val="sl-SI"/>
        </w:rPr>
      </w:pPr>
    </w:p>
    <w:p w:rsidR="00A21014" w:rsidRPr="00745642"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745642">
        <w:rPr>
          <w:rFonts w:ascii="Times New Roman" w:eastAsia="PMingLiU" w:hAnsi="Times New Roman" w:cs="Times New Roman"/>
          <w:b/>
          <w:sz w:val="24"/>
          <w:szCs w:val="24"/>
          <w:lang w:val="sl-SI"/>
        </w:rPr>
        <w:t>zaključen između:</w:t>
      </w:r>
    </w:p>
    <w:p w:rsidR="00A21014" w:rsidRPr="00745642"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745642"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45642">
        <w:rPr>
          <w:rFonts w:ascii="Times New Roman" w:eastAsia="PMingLiU" w:hAnsi="Times New Roman" w:cs="Times New Roman"/>
          <w:b/>
          <w:color w:val="000000"/>
          <w:sz w:val="24"/>
          <w:szCs w:val="24"/>
          <w:lang w:val="it-IT" w:eastAsia="zh-TW"/>
        </w:rPr>
        <w:t>1.</w:t>
      </w:r>
      <w:r w:rsidRPr="00745642">
        <w:rPr>
          <w:rFonts w:ascii="Times New Roman" w:eastAsia="PMingLiU" w:hAnsi="Times New Roman" w:cs="Times New Roman"/>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Opštine Tivat,</w:t>
      </w:r>
      <w:r w:rsidR="000A55D2" w:rsidRPr="00745642">
        <w:rPr>
          <w:rFonts w:ascii="Times New Roman" w:eastAsia="PMingLiU" w:hAnsi="Times New Roman" w:cs="Times New Roman"/>
          <w:b/>
          <w:color w:val="000000"/>
          <w:sz w:val="24"/>
          <w:szCs w:val="24"/>
          <w:lang w:val="it-IT" w:eastAsia="zh-TW"/>
        </w:rPr>
        <w:t xml:space="preserve"> </w:t>
      </w:r>
      <w:r w:rsidRPr="00745642">
        <w:rPr>
          <w:rFonts w:ascii="Times New Roman" w:eastAsia="PMingLiU" w:hAnsi="Times New Roman" w:cs="Times New Roman"/>
          <w:b/>
          <w:color w:val="000000"/>
          <w:sz w:val="24"/>
          <w:szCs w:val="24"/>
          <w:lang w:val="it-IT" w:eastAsia="zh-TW"/>
        </w:rPr>
        <w:t xml:space="preserve">Trg </w:t>
      </w:r>
      <w:r w:rsidR="00AD2C5E" w:rsidRPr="00745642">
        <w:rPr>
          <w:rFonts w:ascii="Times New Roman" w:eastAsia="PMingLiU" w:hAnsi="Times New Roman" w:cs="Times New Roman"/>
          <w:b/>
          <w:color w:val="000000"/>
          <w:sz w:val="24"/>
          <w:szCs w:val="24"/>
          <w:lang w:val="it-IT" w:eastAsia="zh-TW"/>
        </w:rPr>
        <w:t>m</w:t>
      </w:r>
      <w:r w:rsidRPr="00745642">
        <w:rPr>
          <w:rFonts w:ascii="Times New Roman" w:eastAsia="PMingLiU" w:hAnsi="Times New Roman" w:cs="Times New Roman"/>
          <w:b/>
          <w:color w:val="000000"/>
          <w:sz w:val="24"/>
          <w:szCs w:val="24"/>
          <w:lang w:val="it-IT" w:eastAsia="zh-TW"/>
        </w:rPr>
        <w:t>agnolija br.1,Tivat</w:t>
      </w:r>
      <w:r w:rsidRPr="00745642">
        <w:rPr>
          <w:rFonts w:ascii="Times New Roman" w:eastAsia="PMingLiU" w:hAnsi="Times New Roman" w:cs="Times New Roman"/>
          <w:color w:val="000000"/>
          <w:sz w:val="24"/>
          <w:szCs w:val="24"/>
          <w:lang w:val="it-IT" w:eastAsia="zh-TW"/>
        </w:rPr>
        <w:t xml:space="preserve"> koju zastupa </w:t>
      </w:r>
      <w:r w:rsidR="00932CF8" w:rsidRPr="00745642">
        <w:rPr>
          <w:rFonts w:ascii="Times New Roman" w:eastAsia="PMingLiU" w:hAnsi="Times New Roman" w:cs="Times New Roman"/>
          <w:color w:val="000000"/>
          <w:sz w:val="24"/>
          <w:szCs w:val="24"/>
          <w:lang w:val="it-IT" w:eastAsia="zh-TW"/>
        </w:rPr>
        <w:t>Predsjednik</w:t>
      </w:r>
      <w:r w:rsidR="00D041E1" w:rsidRPr="00745642">
        <w:rPr>
          <w:rFonts w:ascii="Times New Roman" w:eastAsia="PMingLiU" w:hAnsi="Times New Roman" w:cs="Times New Roman"/>
          <w:color w:val="000000"/>
          <w:sz w:val="24"/>
          <w:szCs w:val="24"/>
          <w:lang w:val="it-IT" w:eastAsia="zh-TW"/>
        </w:rPr>
        <w:t xml:space="preserve"> Prof</w:t>
      </w:r>
      <w:r w:rsidR="00BE5BD0" w:rsidRPr="00745642">
        <w:rPr>
          <w:rFonts w:ascii="Times New Roman" w:eastAsia="PMingLiU" w:hAnsi="Times New Roman" w:cs="Times New Roman"/>
          <w:color w:val="000000"/>
          <w:sz w:val="24"/>
          <w:szCs w:val="24"/>
          <w:lang w:val="it-IT" w:eastAsia="zh-TW"/>
        </w:rPr>
        <w:t xml:space="preserve">.dr </w:t>
      </w:r>
      <w:r w:rsidRPr="00745642">
        <w:rPr>
          <w:rFonts w:ascii="Times New Roman" w:eastAsia="PMingLiU" w:hAnsi="Times New Roman" w:cs="Times New Roman"/>
          <w:color w:val="000000"/>
          <w:sz w:val="24"/>
          <w:szCs w:val="24"/>
          <w:lang w:val="it-IT" w:eastAsia="zh-TW"/>
        </w:rPr>
        <w:t xml:space="preserve"> </w:t>
      </w:r>
      <w:r w:rsidR="00BE5BD0" w:rsidRPr="00745642">
        <w:rPr>
          <w:rFonts w:ascii="Times New Roman" w:eastAsia="PMingLiU" w:hAnsi="Times New Roman" w:cs="Times New Roman"/>
          <w:color w:val="000000"/>
          <w:sz w:val="24"/>
          <w:szCs w:val="24"/>
          <w:lang w:val="it-IT" w:eastAsia="zh-TW"/>
        </w:rPr>
        <w:t>Siniša Kusovac</w:t>
      </w:r>
      <w:r w:rsidRPr="00745642">
        <w:rPr>
          <w:rFonts w:ascii="Times New Roman" w:eastAsia="PMingLiU" w:hAnsi="Times New Roman" w:cs="Times New Roman"/>
          <w:color w:val="000000"/>
          <w:sz w:val="24"/>
          <w:szCs w:val="24"/>
          <w:lang w:val="it-IT" w:eastAsia="zh-TW"/>
        </w:rPr>
        <w:t xml:space="preserve"> s </w:t>
      </w:r>
      <w:r w:rsidRPr="00745642">
        <w:rPr>
          <w:rFonts w:ascii="Times New Roman" w:eastAsia="PMingLiU" w:hAnsi="Times New Roman" w:cs="Times New Roman"/>
          <w:color w:val="000000"/>
          <w:sz w:val="24"/>
          <w:szCs w:val="24"/>
          <w:lang w:val="pl-PL" w:eastAsia="zh-TW"/>
        </w:rPr>
        <w:t xml:space="preserve">jedne strane (u daljem tekstu: </w:t>
      </w:r>
      <w:r w:rsidRPr="00745642">
        <w:rPr>
          <w:rFonts w:ascii="Times New Roman" w:eastAsia="PMingLiU" w:hAnsi="Times New Roman" w:cs="Times New Roman"/>
          <w:b/>
          <w:color w:val="000000"/>
          <w:sz w:val="24"/>
          <w:szCs w:val="24"/>
          <w:lang w:val="pl-PL" w:eastAsia="zh-TW"/>
        </w:rPr>
        <w:t>Naručilac</w:t>
      </w:r>
      <w:r w:rsidRPr="00745642">
        <w:rPr>
          <w:rFonts w:ascii="Times New Roman" w:eastAsia="PMingLiU" w:hAnsi="Times New Roman" w:cs="Times New Roman"/>
          <w:color w:val="000000"/>
          <w:sz w:val="24"/>
          <w:szCs w:val="24"/>
          <w:lang w:val="pl-PL" w:eastAsia="zh-TW"/>
        </w:rPr>
        <w:t>)</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45642">
        <w:rPr>
          <w:rFonts w:ascii="Times New Roman" w:eastAsia="PMingLiU" w:hAnsi="Times New Roman" w:cs="Times New Roman"/>
          <w:b/>
          <w:color w:val="000000"/>
          <w:sz w:val="24"/>
          <w:szCs w:val="24"/>
          <w:lang w:val="pl-PL" w:eastAsia="zh-TW"/>
        </w:rPr>
        <w:t>i</w:t>
      </w:r>
    </w:p>
    <w:p w:rsidR="00A21014" w:rsidRPr="00745642"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45642"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45642">
        <w:rPr>
          <w:rFonts w:ascii="Times New Roman" w:eastAsia="PMingLiU" w:hAnsi="Times New Roman" w:cs="Times New Roman"/>
          <w:b/>
          <w:color w:val="000000"/>
          <w:sz w:val="24"/>
          <w:szCs w:val="24"/>
          <w:lang w:val="pl-PL" w:eastAsia="zh-TW"/>
        </w:rPr>
        <w:t>2</w:t>
      </w:r>
      <w:r w:rsidRPr="00745642">
        <w:rPr>
          <w:rFonts w:ascii="Times New Roman" w:eastAsia="PMingLiU" w:hAnsi="Times New Roman" w:cs="Times New Roman"/>
          <w:color w:val="000000"/>
          <w:sz w:val="24"/>
          <w:szCs w:val="24"/>
          <w:lang w:val="pl-PL" w:eastAsia="zh-TW"/>
        </w:rPr>
        <w:t xml:space="preserve">. </w:t>
      </w:r>
      <w:r w:rsidRPr="00745642">
        <w:rPr>
          <w:rFonts w:ascii="Times New Roman" w:eastAsia="PMingLiU" w:hAnsi="Times New Roman" w:cs="Times New Roman"/>
          <w:b/>
          <w:color w:val="000000"/>
          <w:sz w:val="24"/>
          <w:szCs w:val="24"/>
          <w:lang w:val="pl-PL" w:eastAsia="zh-TW"/>
        </w:rPr>
        <w:t>................,</w:t>
      </w:r>
      <w:r w:rsidRPr="00745642">
        <w:rPr>
          <w:rFonts w:ascii="Times New Roman" w:eastAsia="PMingLiU" w:hAnsi="Times New Roman" w:cs="Times New Roman"/>
          <w:color w:val="000000"/>
          <w:sz w:val="24"/>
          <w:szCs w:val="24"/>
          <w:lang w:val="pl-PL" w:eastAsia="zh-TW"/>
        </w:rPr>
        <w:t xml:space="preserve"> koga zastupa direktor ............., s druge strane (u daljem tekstu:  </w:t>
      </w:r>
      <w:r w:rsidR="000A55D2" w:rsidRPr="00745642">
        <w:rPr>
          <w:rFonts w:ascii="Times New Roman" w:eastAsia="PMingLiU" w:hAnsi="Times New Roman" w:cs="Times New Roman"/>
          <w:b/>
          <w:color w:val="000000"/>
          <w:sz w:val="24"/>
          <w:szCs w:val="24"/>
          <w:lang w:val="pl-PL" w:eastAsia="zh-TW"/>
        </w:rPr>
        <w:t>Izvođač</w:t>
      </w:r>
      <w:r w:rsidRPr="00745642">
        <w:rPr>
          <w:rFonts w:ascii="Times New Roman" w:eastAsia="PMingLiU" w:hAnsi="Times New Roman" w:cs="Times New Roman"/>
          <w:color w:val="000000"/>
          <w:sz w:val="24"/>
          <w:szCs w:val="24"/>
          <w:lang w:val="pl-PL" w:eastAsia="zh-TW"/>
        </w:rPr>
        <w:t>).</w:t>
      </w:r>
    </w:p>
    <w:p w:rsidR="00F31E3F" w:rsidRPr="00745642"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745642" w:rsidRDefault="00224B57" w:rsidP="00A21014">
      <w:pPr>
        <w:spacing w:after="0" w:line="240" w:lineRule="auto"/>
        <w:jc w:val="center"/>
        <w:rPr>
          <w:rFonts w:ascii="Times New Roman" w:hAnsi="Times New Roman" w:cs="Times New Roman"/>
          <w:b/>
          <w:bCs/>
          <w:color w:val="000000"/>
          <w:sz w:val="24"/>
          <w:szCs w:val="24"/>
        </w:rPr>
      </w:pPr>
    </w:p>
    <w:p w:rsidR="00A21014" w:rsidRPr="00745642" w:rsidRDefault="00A21014" w:rsidP="00A21014">
      <w:pPr>
        <w:spacing w:after="0" w:line="240" w:lineRule="auto"/>
        <w:jc w:val="center"/>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rPr>
        <w:t>OSNOV UGOVORA:</w:t>
      </w:r>
    </w:p>
    <w:p w:rsidR="00A21014" w:rsidRPr="00745642" w:rsidRDefault="00A21014" w:rsidP="00A21014">
      <w:pPr>
        <w:spacing w:after="0" w:line="240" w:lineRule="auto"/>
        <w:jc w:val="both"/>
        <w:rPr>
          <w:rFonts w:ascii="Times New Roman" w:hAnsi="Times New Roman" w:cs="Times New Roman"/>
          <w:color w:val="000000"/>
          <w:sz w:val="24"/>
          <w:szCs w:val="24"/>
        </w:rPr>
      </w:pPr>
    </w:p>
    <w:p w:rsidR="00A21014" w:rsidRPr="00745642" w:rsidRDefault="00A21014" w:rsidP="00E328B0">
      <w:pPr>
        <w:spacing w:after="0" w:line="240" w:lineRule="auto"/>
        <w:jc w:val="both"/>
        <w:rPr>
          <w:rFonts w:ascii="Times New Roman" w:hAnsi="Times New Roman" w:cs="Times New Roman"/>
          <w:sz w:val="24"/>
          <w:szCs w:val="24"/>
          <w:lang w:val="sr-Latn-CS"/>
        </w:rPr>
      </w:pPr>
      <w:r w:rsidRPr="00745642">
        <w:rPr>
          <w:rFonts w:ascii="Times New Roman" w:hAnsi="Times New Roman" w:cs="Times New Roman"/>
          <w:color w:val="000000"/>
          <w:sz w:val="24"/>
          <w:szCs w:val="24"/>
        </w:rPr>
        <w:t xml:space="preserve">Tenderska dokumentacija za otvoreni postupak javne nabavke za </w:t>
      </w:r>
      <w:r w:rsidRPr="00745642">
        <w:rPr>
          <w:rFonts w:ascii="Times New Roman" w:hAnsi="Times New Roman" w:cs="Times New Roman"/>
          <w:b/>
          <w:sz w:val="24"/>
          <w:szCs w:val="24"/>
          <w:lang w:val="sr-Latn-CS"/>
        </w:rPr>
        <w:t>Nabavku</w:t>
      </w:r>
      <w:r w:rsidR="00F31E3F" w:rsidRPr="00745642">
        <w:rPr>
          <w:rFonts w:ascii="Times New Roman" w:hAnsi="Times New Roman" w:cs="Times New Roman"/>
          <w:b/>
          <w:sz w:val="24"/>
          <w:szCs w:val="24"/>
          <w:lang w:val="sr-Latn-CS"/>
        </w:rPr>
        <w:t xml:space="preserve"> izvođenja radova </w:t>
      </w:r>
      <w:r w:rsidR="00494F14">
        <w:rPr>
          <w:rFonts w:ascii="Times New Roman" w:hAnsi="Times New Roman" w:cs="Times New Roman"/>
          <w:b/>
          <w:sz w:val="24"/>
          <w:szCs w:val="24"/>
          <w:lang w:val="sr-Latn-CS"/>
        </w:rPr>
        <w:t>na vodovodnoj i fekalnoj kanalizaciji MR1 – naknadni radovi</w:t>
      </w:r>
      <w:r w:rsidR="00101273" w:rsidRPr="00745642">
        <w:rPr>
          <w:rFonts w:ascii="Times New Roman" w:hAnsi="Times New Roman" w:cs="Times New Roman"/>
          <w:b/>
          <w:sz w:val="24"/>
          <w:szCs w:val="24"/>
          <w:lang w:val="sr-Latn-CS"/>
        </w:rPr>
        <w:t>,</w:t>
      </w:r>
      <w:r w:rsidR="00CA67D7" w:rsidRPr="00745642">
        <w:rPr>
          <w:rFonts w:ascii="Times New Roman" w:hAnsi="Times New Roman" w:cs="Times New Roman"/>
          <w:b/>
          <w:sz w:val="24"/>
          <w:szCs w:val="24"/>
          <w:lang w:val="sr-Latn-CS"/>
        </w:rPr>
        <w:t xml:space="preserve"> </w:t>
      </w:r>
      <w:r w:rsidRPr="00745642">
        <w:rPr>
          <w:rFonts w:ascii="Times New Roman" w:hAnsi="Times New Roman" w:cs="Times New Roman"/>
          <w:color w:val="000000"/>
          <w:sz w:val="24"/>
          <w:szCs w:val="24"/>
        </w:rPr>
        <w:t>broj</w:t>
      </w:r>
      <w:proofErr w:type="gramStart"/>
      <w:r w:rsidRPr="00745642">
        <w:rPr>
          <w:rFonts w:ascii="Times New Roman" w:hAnsi="Times New Roman" w:cs="Times New Roman"/>
          <w:color w:val="000000"/>
          <w:sz w:val="24"/>
          <w:szCs w:val="24"/>
        </w:rPr>
        <w:t>:1902</w:t>
      </w:r>
      <w:proofErr w:type="gramEnd"/>
      <w:r w:rsidRPr="00745642">
        <w:rPr>
          <w:rFonts w:ascii="Times New Roman" w:hAnsi="Times New Roman" w:cs="Times New Roman"/>
          <w:color w:val="000000"/>
          <w:sz w:val="24"/>
          <w:szCs w:val="24"/>
        </w:rPr>
        <w:t>-404-</w:t>
      </w:r>
      <w:r w:rsidR="00494F14">
        <w:rPr>
          <w:rFonts w:ascii="Times New Roman" w:hAnsi="Times New Roman" w:cs="Times New Roman"/>
          <w:color w:val="000000"/>
          <w:sz w:val="24"/>
          <w:szCs w:val="24"/>
        </w:rPr>
        <w:t xml:space="preserve">21 </w:t>
      </w:r>
      <w:r w:rsidR="00704E7C" w:rsidRPr="00745642">
        <w:rPr>
          <w:rFonts w:ascii="Times New Roman" w:hAnsi="Times New Roman" w:cs="Times New Roman"/>
          <w:sz w:val="24"/>
          <w:szCs w:val="24"/>
        </w:rPr>
        <w:t xml:space="preserve">od </w:t>
      </w:r>
      <w:r w:rsidR="00494F14">
        <w:rPr>
          <w:rFonts w:ascii="Times New Roman" w:hAnsi="Times New Roman" w:cs="Times New Roman"/>
          <w:sz w:val="24"/>
          <w:szCs w:val="24"/>
        </w:rPr>
        <w:t>04.06.</w:t>
      </w:r>
      <w:r w:rsidR="00D37530">
        <w:rPr>
          <w:rFonts w:ascii="Times New Roman" w:hAnsi="Times New Roman" w:cs="Times New Roman"/>
          <w:sz w:val="24"/>
          <w:szCs w:val="24"/>
        </w:rPr>
        <w:t>2019</w:t>
      </w:r>
      <w:r w:rsidR="00704E7C" w:rsidRPr="00745642">
        <w:rPr>
          <w:rFonts w:ascii="Times New Roman" w:hAnsi="Times New Roman" w:cs="Times New Roman"/>
          <w:sz w:val="24"/>
          <w:szCs w:val="24"/>
        </w:rPr>
        <w:t>.godine</w:t>
      </w:r>
      <w:r w:rsidR="001E7534" w:rsidRPr="00745642">
        <w:rPr>
          <w:rFonts w:ascii="Times New Roman" w:hAnsi="Times New Roman" w:cs="Times New Roman"/>
          <w:sz w:val="24"/>
          <w:szCs w:val="24"/>
        </w:rPr>
        <w:t>.</w:t>
      </w:r>
    </w:p>
    <w:p w:rsidR="00A21014" w:rsidRPr="00745642" w:rsidRDefault="00A21014" w:rsidP="00E328B0">
      <w:pPr>
        <w:spacing w:after="0" w:line="240" w:lineRule="auto"/>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Broj i datum odluke o izboru najpovoljnije ponude: _____________________;</w:t>
      </w:r>
    </w:p>
    <w:p w:rsidR="00A21014" w:rsidRPr="00745642"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745642">
        <w:rPr>
          <w:rFonts w:ascii="Times New Roman" w:hAnsi="Times New Roman" w:cs="Times New Roman"/>
          <w:color w:val="000000"/>
          <w:sz w:val="24"/>
          <w:szCs w:val="24"/>
        </w:rPr>
        <w:t xml:space="preserve">Ponuda ponuđača </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i/>
          <w:iCs/>
          <w:color w:val="000000"/>
          <w:sz w:val="24"/>
          <w:szCs w:val="24"/>
          <w:u w:val="single"/>
        </w:rPr>
        <w:t>(naziv ponuđača)</w:t>
      </w:r>
      <w:r w:rsidRPr="00745642">
        <w:rPr>
          <w:rFonts w:ascii="Times New Roman" w:hAnsi="Times New Roman" w:cs="Times New Roman"/>
          <w:color w:val="000000"/>
          <w:sz w:val="24"/>
          <w:szCs w:val="24"/>
          <w:u w:val="single"/>
        </w:rPr>
        <w:t xml:space="preserve">   </w:t>
      </w:r>
      <w:r w:rsidRPr="00745642">
        <w:rPr>
          <w:rFonts w:ascii="Times New Roman" w:hAnsi="Times New Roman" w:cs="Times New Roman"/>
          <w:color w:val="000000"/>
          <w:sz w:val="24"/>
          <w:szCs w:val="24"/>
        </w:rPr>
        <w:t xml:space="preserve"> broj ______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_________________________</w:t>
      </w:r>
    </w:p>
    <w:p w:rsidR="00F37AC4" w:rsidRDefault="00F37AC4"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AC4310"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D37530" w:rsidRPr="00AC4310" w:rsidRDefault="00D37530" w:rsidP="00D37530">
      <w:pPr>
        <w:spacing w:after="0" w:line="240" w:lineRule="auto"/>
        <w:ind w:left="360"/>
        <w:jc w:val="both"/>
        <w:rPr>
          <w:rFonts w:ascii="Times New Roman" w:eastAsia="PMingLiU" w:hAnsi="Times New Roman" w:cs="Times New Roman"/>
          <w:b/>
          <w:sz w:val="24"/>
          <w:szCs w:val="24"/>
          <w:lang w:val="sr-Latn-CS"/>
        </w:rPr>
      </w:pPr>
    </w:p>
    <w:p w:rsidR="00D37530" w:rsidRPr="00AC4310" w:rsidRDefault="00D37530" w:rsidP="00D37530">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D37530" w:rsidRPr="00CF4350" w:rsidRDefault="00D37530" w:rsidP="00D3753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 ustupa, a Izvođač se obavezuje da za račun Naru</w:t>
      </w:r>
      <w:r w:rsidR="00494F14">
        <w:rPr>
          <w:rFonts w:ascii="Times New Roman" w:eastAsia="PMingLiU" w:hAnsi="Times New Roman" w:cs="Times New Roman"/>
          <w:sz w:val="24"/>
          <w:szCs w:val="24"/>
          <w:lang w:val="sr-Latn-CS" w:eastAsia="zh-TW"/>
        </w:rPr>
        <w:t>čioca izvrši izvođenje radova na vodovodnoj i fekalnoj kanalizaciji MR1 – naknadni radovi</w:t>
      </w:r>
      <w:r>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AC4310"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Default="00D37530" w:rsidP="00D37530">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641BAF"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D37530" w:rsidRPr="00FB4B35"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AC4310"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D37530" w:rsidRDefault="00D37530" w:rsidP="00D37530">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D37530" w:rsidRPr="00AE7798" w:rsidRDefault="00D37530" w:rsidP="00D37530">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D37530" w:rsidRPr="003F0198" w:rsidRDefault="00D37530" w:rsidP="00D37530">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D37530" w:rsidRPr="00150B7F" w:rsidRDefault="00D37530" w:rsidP="00D37530">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D37530" w:rsidRPr="003F0198"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D37530" w:rsidRPr="00150B7F" w:rsidRDefault="00D37530" w:rsidP="00D37530">
      <w:pPr>
        <w:spacing w:after="0"/>
        <w:rPr>
          <w:rFonts w:ascii="Times New Roman" w:hAnsi="Times New Roman"/>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D37530" w:rsidRPr="00AE7798" w:rsidRDefault="00D37530" w:rsidP="00D37530">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D37530" w:rsidRPr="00AE7798"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AE7798" w:rsidRDefault="00D37530" w:rsidP="00D37530">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D37530" w:rsidRPr="004478F6" w:rsidRDefault="00D37530" w:rsidP="00D37530">
      <w:pPr>
        <w:spacing w:after="0" w:line="240" w:lineRule="auto"/>
        <w:ind w:left="60"/>
        <w:jc w:val="both"/>
        <w:rPr>
          <w:rFonts w:ascii="Times New Roman" w:hAnsi="Times New Roman" w:cs="Times New Roman"/>
          <w:color w:val="FF0000"/>
          <w:sz w:val="24"/>
          <w:szCs w:val="24"/>
          <w:lang w:val="sr-Latn-CS"/>
        </w:rPr>
      </w:pPr>
    </w:p>
    <w:p w:rsidR="00D37530" w:rsidRDefault="00D37530" w:rsidP="00D37530">
      <w:pPr>
        <w:spacing w:after="0"/>
        <w:jc w:val="center"/>
        <w:rPr>
          <w:rFonts w:ascii="Times New Roman" w:hAnsi="Times New Roman"/>
          <w:b/>
          <w:sz w:val="24"/>
          <w:szCs w:val="24"/>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6340C2"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D37530" w:rsidRPr="006340C2" w:rsidRDefault="00D37530" w:rsidP="00E328B0">
      <w:pPr>
        <w:spacing w:after="0" w:line="240" w:lineRule="auto"/>
        <w:jc w:val="both"/>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D37530" w:rsidRPr="005151BE" w:rsidRDefault="00D37530" w:rsidP="00E328B0">
      <w:pPr>
        <w:spacing w:after="0" w:line="240" w:lineRule="auto"/>
        <w:jc w:val="both"/>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w:t>
      </w:r>
      <w:r w:rsidRPr="005151BE">
        <w:rPr>
          <w:rFonts w:ascii="Times New Roman" w:eastAsiaTheme="minorHAnsi" w:hAnsi="Times New Roman" w:cstheme="minorBidi"/>
          <w:sz w:val="24"/>
          <w:szCs w:val="24"/>
          <w:lang w:val="sr-Latn-CS"/>
        </w:rPr>
        <w:t xml:space="preserve">od </w:t>
      </w:r>
      <w:r w:rsidR="006D428C">
        <w:rPr>
          <w:rFonts w:ascii="Times New Roman" w:eastAsiaTheme="minorHAnsi" w:hAnsi="Times New Roman" w:cstheme="minorBidi"/>
          <w:sz w:val="24"/>
          <w:szCs w:val="24"/>
          <w:lang w:val="sr-Latn-CS"/>
        </w:rPr>
        <w:t>2</w:t>
      </w:r>
      <w:r w:rsidR="00F616A8">
        <w:rPr>
          <w:rFonts w:ascii="Times New Roman" w:eastAsiaTheme="minorHAnsi" w:hAnsi="Times New Roman" w:cstheme="minorBidi"/>
          <w:sz w:val="24"/>
          <w:szCs w:val="24"/>
          <w:lang w:val="sr-Latn-CS"/>
        </w:rPr>
        <w:t>5</w:t>
      </w:r>
      <w:r w:rsidRPr="005151BE">
        <w:rPr>
          <w:rFonts w:ascii="Times New Roman" w:eastAsiaTheme="minorHAnsi" w:hAnsi="Times New Roman" w:cstheme="minorBidi"/>
          <w:sz w:val="24"/>
          <w:szCs w:val="24"/>
          <w:lang w:val="sr-Latn-CS"/>
        </w:rPr>
        <w:t xml:space="preserve"> dana od dana zaključenja ugovora, odnosno uvođenja Izvođača u posa</w:t>
      </w:r>
      <w:r w:rsidR="006D428C">
        <w:rPr>
          <w:rFonts w:ascii="Times New Roman" w:eastAsiaTheme="minorHAnsi" w:hAnsi="Times New Roman" w:cstheme="minorBidi"/>
          <w:sz w:val="24"/>
          <w:szCs w:val="24"/>
          <w:lang w:val="sr-Latn-CS"/>
        </w:rPr>
        <w:t>o.</w:t>
      </w:r>
    </w:p>
    <w:p w:rsidR="00D37530" w:rsidRPr="006168D5"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7</w:t>
      </w:r>
    </w:p>
    <w:p w:rsidR="00D37530" w:rsidRPr="00150B7F" w:rsidRDefault="00D37530" w:rsidP="009E2E6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prema detaljnom dinamičkom planu izvođenja radova, tada Naručilac ima pravo da sve, ili dio preostalih neizvršenih radova oduzme Izvođaču i bez njegove posebne saglasnosti ih ustupi na izvođenje drugom izvođaču</w:t>
      </w:r>
      <w:r w:rsidR="009E2E61">
        <w:rPr>
          <w:rFonts w:ascii="Times New Roman" w:hAnsi="Times New Roman"/>
          <w:sz w:val="24"/>
          <w:szCs w:val="24"/>
          <w:lang w:val="sl-SI"/>
        </w:rPr>
        <w:t xml:space="preserve">, </w:t>
      </w:r>
      <w:r w:rsidR="00FE30FE">
        <w:rPr>
          <w:rFonts w:ascii="Times New Roman" w:hAnsi="Times New Roman"/>
          <w:sz w:val="24"/>
          <w:szCs w:val="24"/>
          <w:lang w:val="sl-SI"/>
        </w:rPr>
        <w:t xml:space="preserve">tj. </w:t>
      </w:r>
      <w:r w:rsidR="009E2E61">
        <w:rPr>
          <w:rFonts w:ascii="Times New Roman" w:hAnsi="Times New Roman"/>
          <w:sz w:val="24"/>
          <w:szCs w:val="24"/>
          <w:lang w:val="sl-SI"/>
        </w:rPr>
        <w:t>drugorangiranom ponuđaču u postupku nabavke, pod uslovom da njegova ponuda i dalje važi</w:t>
      </w:r>
      <w:r w:rsidRPr="00150B7F">
        <w:rPr>
          <w:rFonts w:ascii="Times New Roman" w:hAnsi="Times New Roman"/>
          <w:sz w:val="24"/>
          <w:szCs w:val="24"/>
          <w:lang w:val="sl-SI"/>
        </w:rPr>
        <w:t xml:space="preserve">. </w:t>
      </w:r>
    </w:p>
    <w:p w:rsidR="00D37530" w:rsidRPr="003F0198" w:rsidRDefault="00D37530" w:rsidP="009E2E61">
      <w:pPr>
        <w:spacing w:after="0"/>
        <w:jc w:val="both"/>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w:t>
      </w:r>
      <w:r w:rsidR="009E2E61">
        <w:rPr>
          <w:rFonts w:ascii="Times New Roman" w:hAnsi="Times New Roman"/>
          <w:sz w:val="24"/>
          <w:szCs w:val="24"/>
          <w:lang w:val="sl-SI"/>
        </w:rPr>
        <w:t xml:space="preserve">h radova i cijene ugovorene sa </w:t>
      </w: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ačem</w:t>
      </w:r>
      <w:r w:rsidR="009E2E61">
        <w:rPr>
          <w:rFonts w:ascii="Times New Roman" w:hAnsi="Times New Roman"/>
          <w:sz w:val="24"/>
          <w:szCs w:val="24"/>
          <w:lang w:val="sl-SI"/>
        </w:rPr>
        <w:t xml:space="preserve"> iz stava 1 ovog člana</w:t>
      </w:r>
      <w:r w:rsidRPr="003F0198">
        <w:rPr>
          <w:rFonts w:ascii="Times New Roman" w:hAnsi="Times New Roman"/>
          <w:sz w:val="24"/>
          <w:szCs w:val="24"/>
          <w:lang w:val="sl-SI"/>
        </w:rPr>
        <w:t>,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D37530" w:rsidRPr="003F0198" w:rsidRDefault="00D37530" w:rsidP="009E2E61">
      <w:pPr>
        <w:spacing w:after="0"/>
        <w:jc w:val="both"/>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8</w:t>
      </w:r>
    </w:p>
    <w:p w:rsidR="00D37530" w:rsidRDefault="00D37530" w:rsidP="00D37530">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D37530" w:rsidRDefault="00D37530" w:rsidP="00D37530">
      <w:pPr>
        <w:spacing w:after="0"/>
        <w:rPr>
          <w:rFonts w:ascii="Times New Roman" w:hAnsi="Times New Roman"/>
          <w:sz w:val="24"/>
          <w:szCs w:val="24"/>
        </w:rPr>
      </w:pPr>
    </w:p>
    <w:p w:rsidR="00D37530" w:rsidRDefault="00D37530" w:rsidP="00D37530">
      <w:pPr>
        <w:spacing w:after="0"/>
        <w:jc w:val="center"/>
        <w:rPr>
          <w:rFonts w:ascii="Times New Roman" w:hAnsi="Times New Roman"/>
          <w:b/>
          <w:sz w:val="24"/>
          <w:szCs w:val="24"/>
        </w:rPr>
      </w:pPr>
      <w:r w:rsidRPr="00950CEC">
        <w:rPr>
          <w:rFonts w:ascii="Times New Roman" w:hAnsi="Times New Roman"/>
          <w:b/>
          <w:sz w:val="24"/>
          <w:szCs w:val="24"/>
        </w:rPr>
        <w:t>Član 9</w:t>
      </w:r>
    </w:p>
    <w:p w:rsidR="00D37530" w:rsidRPr="0022140F" w:rsidRDefault="00D37530" w:rsidP="00D37530">
      <w:pPr>
        <w:spacing w:after="0"/>
        <w:rPr>
          <w:rFonts w:ascii="Times New Roman" w:hAnsi="Times New Roman"/>
          <w:sz w:val="24"/>
          <w:szCs w:val="24"/>
        </w:rPr>
      </w:pPr>
      <w:r>
        <w:rPr>
          <w:rFonts w:ascii="Times New Roman" w:hAnsi="Times New Roman"/>
          <w:sz w:val="24"/>
          <w:szCs w:val="24"/>
        </w:rPr>
        <w:t xml:space="preserve">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D37530" w:rsidRDefault="00D37530" w:rsidP="00D37530">
      <w:pPr>
        <w:spacing w:after="0"/>
        <w:jc w:val="center"/>
        <w:rPr>
          <w:rFonts w:ascii="Times New Roman" w:hAnsi="Times New Roman"/>
          <w:b/>
          <w:sz w:val="24"/>
          <w:szCs w:val="24"/>
        </w:rPr>
      </w:pPr>
    </w:p>
    <w:p w:rsidR="00D37530" w:rsidRDefault="00D37530" w:rsidP="00D37530">
      <w:pPr>
        <w:spacing w:after="0"/>
        <w:jc w:val="center"/>
        <w:rPr>
          <w:rFonts w:ascii="Times New Roman" w:hAnsi="Times New Roman"/>
          <w:b/>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10</w:t>
      </w:r>
    </w:p>
    <w:p w:rsidR="00D37530" w:rsidRPr="00150B7F" w:rsidRDefault="00D37530" w:rsidP="00E328B0">
      <w:pPr>
        <w:spacing w:after="0"/>
        <w:jc w:val="both"/>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11</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D37530" w:rsidRPr="00150B7F" w:rsidRDefault="00D37530" w:rsidP="00D37530">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D37530" w:rsidRDefault="00D37530" w:rsidP="00D37530">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D37530" w:rsidRPr="00150B7F" w:rsidRDefault="00D37530" w:rsidP="00D37530">
      <w:pPr>
        <w:spacing w:after="0"/>
        <w:jc w:val="center"/>
        <w:rPr>
          <w:rFonts w:ascii="Times New Roman" w:hAnsi="Times New Roman"/>
          <w:sz w:val="24"/>
          <w:szCs w:val="24"/>
        </w:rPr>
      </w:pPr>
    </w:p>
    <w:p w:rsidR="00D37530" w:rsidRPr="00150B7F" w:rsidRDefault="00D37530" w:rsidP="00D37530">
      <w:pPr>
        <w:spacing w:after="0"/>
        <w:jc w:val="center"/>
        <w:rPr>
          <w:rFonts w:ascii="Times New Roman" w:hAnsi="Times New Roman"/>
          <w:b/>
          <w:sz w:val="24"/>
          <w:szCs w:val="24"/>
        </w:rPr>
      </w:pPr>
      <w:r>
        <w:rPr>
          <w:rFonts w:ascii="Times New Roman" w:hAnsi="Times New Roman"/>
          <w:b/>
          <w:sz w:val="24"/>
          <w:szCs w:val="24"/>
        </w:rPr>
        <w:t>Član 12</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D37530" w:rsidRPr="00150B7F" w:rsidRDefault="00D37530" w:rsidP="00D37530">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D37530" w:rsidRPr="00150B7F" w:rsidRDefault="00D37530" w:rsidP="00D37530">
      <w:pPr>
        <w:spacing w:after="0"/>
        <w:rPr>
          <w:rFonts w:ascii="Times New Roman" w:hAnsi="Times New Roman"/>
          <w:b/>
          <w:sz w:val="24"/>
          <w:szCs w:val="24"/>
          <w:lang w:val="sl-SI"/>
        </w:rPr>
      </w:pPr>
    </w:p>
    <w:p w:rsidR="00D37530" w:rsidRPr="006168D5" w:rsidRDefault="00D37530" w:rsidP="00D37530">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6168D5" w:rsidRDefault="00D37530" w:rsidP="00E328B0">
      <w:pPr>
        <w:spacing w:after="0"/>
        <w:jc w:val="both"/>
        <w:rPr>
          <w:rFonts w:ascii="Times New Roman" w:hAnsi="Times New Roman"/>
          <w:sz w:val="24"/>
          <w:szCs w:val="24"/>
          <w:lang w:val="sl-SI"/>
        </w:rPr>
      </w:pPr>
    </w:p>
    <w:p w:rsidR="00D37530" w:rsidRPr="006168D5" w:rsidRDefault="00D37530" w:rsidP="00E328B0">
      <w:pPr>
        <w:spacing w:after="0"/>
        <w:jc w:val="both"/>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D37530" w:rsidRPr="008A56C8" w:rsidRDefault="00D37530" w:rsidP="00D37530">
      <w:pPr>
        <w:spacing w:after="0"/>
        <w:rPr>
          <w:rFonts w:ascii="Times New Roman" w:hAnsi="Times New Roman"/>
          <w:b/>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 da za uredno i blagovremeno izvršenje radova na izgradnji objekt</w:t>
      </w:r>
      <w:r w:rsidR="00E328B0">
        <w:rPr>
          <w:rFonts w:ascii="Times New Roman" w:hAnsi="Times New Roman"/>
          <w:sz w:val="24"/>
          <w:szCs w:val="24"/>
          <w:lang w:val="sl-SI"/>
        </w:rPr>
        <w:t>a koji je predmet ovog ugovora.</w:t>
      </w:r>
    </w:p>
    <w:p w:rsidR="00D37530" w:rsidRPr="00150B7F" w:rsidRDefault="00D37530" w:rsidP="00E328B0">
      <w:pPr>
        <w:spacing w:after="0"/>
        <w:jc w:val="both"/>
        <w:rPr>
          <w:rFonts w:ascii="Times New Roman" w:hAnsi="Times New Roman"/>
          <w:sz w:val="24"/>
          <w:szCs w:val="24"/>
          <w:lang w:val="sl-SI"/>
        </w:rPr>
      </w:pP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D37530" w:rsidRPr="00150B7F" w:rsidRDefault="00D37530" w:rsidP="00E328B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50B7F" w:rsidRDefault="00D37530" w:rsidP="00E328B0">
      <w:pPr>
        <w:spacing w:after="0"/>
        <w:jc w:val="both"/>
        <w:rPr>
          <w:rFonts w:ascii="Times New Roman" w:hAnsi="Times New Roman"/>
          <w:b/>
          <w:sz w:val="24"/>
          <w:szCs w:val="24"/>
          <w:lang w:val="sl-SI"/>
        </w:rPr>
      </w:pPr>
    </w:p>
    <w:p w:rsidR="00D37530" w:rsidRPr="00150B7F" w:rsidRDefault="00D37530" w:rsidP="00E328B0">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D37530" w:rsidRPr="003F0198" w:rsidRDefault="00D37530" w:rsidP="00E328B0">
      <w:pPr>
        <w:spacing w:after="0"/>
        <w:jc w:val="both"/>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D37530" w:rsidRPr="00150B7F" w:rsidRDefault="00D37530" w:rsidP="00C51B41">
      <w:pPr>
        <w:spacing w:after="0"/>
        <w:jc w:val="both"/>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D37530" w:rsidRPr="00150B7F" w:rsidRDefault="00D37530" w:rsidP="00C51B4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D37530" w:rsidRPr="00150B7F" w:rsidRDefault="00D37530" w:rsidP="00C51B41">
      <w:pPr>
        <w:spacing w:after="0"/>
        <w:jc w:val="both"/>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D37530" w:rsidRPr="00486B0F" w:rsidRDefault="00D37530" w:rsidP="00D37530">
      <w:pPr>
        <w:spacing w:after="0"/>
        <w:jc w:val="center"/>
        <w:rPr>
          <w:rFonts w:ascii="Times New Roman" w:hAnsi="Times New Roman"/>
          <w:color w:val="FF0000"/>
          <w:sz w:val="24"/>
          <w:szCs w:val="24"/>
          <w:lang w:val="sl-SI"/>
        </w:rPr>
      </w:pPr>
    </w:p>
    <w:p w:rsidR="00D37530" w:rsidRPr="00486B0F" w:rsidRDefault="00D37530" w:rsidP="00D37530">
      <w:pPr>
        <w:spacing w:after="0"/>
        <w:rPr>
          <w:rFonts w:ascii="Times New Roman" w:hAnsi="Times New Roman"/>
          <w:color w:val="FF0000"/>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D37530" w:rsidRPr="00150B7F" w:rsidRDefault="00D37530" w:rsidP="00C51B41">
      <w:pPr>
        <w:spacing w:after="0"/>
        <w:jc w:val="both"/>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D37530" w:rsidRPr="00150B7F" w:rsidRDefault="00D37530" w:rsidP="00D37530">
      <w:pPr>
        <w:spacing w:after="0"/>
        <w:rPr>
          <w:rFonts w:ascii="Times New Roman" w:hAnsi="Times New Roman"/>
          <w:sz w:val="24"/>
          <w:szCs w:val="24"/>
        </w:rPr>
      </w:pPr>
    </w:p>
    <w:p w:rsidR="00D37530" w:rsidRPr="00150B7F"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D37530" w:rsidRPr="003F0198" w:rsidRDefault="00D37530" w:rsidP="00D37530">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D37530" w:rsidRPr="00150B7F" w:rsidRDefault="00D37530" w:rsidP="00FE30FE">
      <w:pPr>
        <w:spacing w:after="0"/>
        <w:jc w:val="both"/>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D37530" w:rsidRPr="00AE5A8C" w:rsidRDefault="00D37530" w:rsidP="00FE30FE">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D37530" w:rsidRPr="003F0198"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D37530" w:rsidRDefault="00D37530" w:rsidP="00D37530">
      <w:pPr>
        <w:spacing w:after="0"/>
        <w:jc w:val="center"/>
        <w:rPr>
          <w:rFonts w:ascii="Times New Roman" w:hAnsi="Times New Roman"/>
          <w:b/>
          <w:sz w:val="24"/>
          <w:szCs w:val="24"/>
        </w:rPr>
      </w:pPr>
    </w:p>
    <w:p w:rsidR="00D37530" w:rsidRPr="00150B7F" w:rsidRDefault="00D37530" w:rsidP="00FE30FE">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D37530" w:rsidRPr="00103440" w:rsidRDefault="00D37530" w:rsidP="00FE30FE">
      <w:pPr>
        <w:spacing w:after="0"/>
        <w:jc w:val="both"/>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D37530" w:rsidRPr="003F0198" w:rsidRDefault="00D37530" w:rsidP="00D37530">
      <w:pPr>
        <w:spacing w:after="0"/>
        <w:rPr>
          <w:rFonts w:ascii="Times New Roman" w:hAnsi="Times New Roman"/>
          <w:sz w:val="24"/>
          <w:szCs w:val="24"/>
          <w:lang w:val="sr-Latn-CS"/>
        </w:rPr>
      </w:pPr>
    </w:p>
    <w:p w:rsidR="00D37530" w:rsidRPr="00150B7F" w:rsidRDefault="00D37530" w:rsidP="00D37530">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D37530" w:rsidRPr="003F0198" w:rsidRDefault="00D37530" w:rsidP="00DC7501">
      <w:pPr>
        <w:spacing w:after="0"/>
        <w:jc w:val="both"/>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D37530" w:rsidRDefault="00D37530" w:rsidP="00D37530">
      <w:pPr>
        <w:spacing w:after="0"/>
        <w:rPr>
          <w:rFonts w:ascii="Times New Roman" w:hAnsi="Times New Roman"/>
          <w:sz w:val="24"/>
          <w:szCs w:val="24"/>
          <w:lang w:val="sr-Latn-CS"/>
        </w:rPr>
      </w:pPr>
    </w:p>
    <w:p w:rsidR="00D37530" w:rsidRPr="003F0198" w:rsidRDefault="00D37530" w:rsidP="00D37530">
      <w:pPr>
        <w:spacing w:after="0"/>
        <w:rPr>
          <w:rFonts w:ascii="Times New Roman" w:hAnsi="Times New Roman"/>
          <w:sz w:val="24"/>
          <w:szCs w:val="24"/>
          <w:lang w:val="sr-Latn-CS"/>
        </w:rPr>
      </w:pPr>
    </w:p>
    <w:p w:rsidR="00D37530" w:rsidRPr="009157EA" w:rsidRDefault="00D37530" w:rsidP="00D37530">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D37530" w:rsidRPr="009157EA" w:rsidRDefault="00D37530" w:rsidP="00D37530">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D37530" w:rsidRPr="00103440" w:rsidRDefault="00D37530" w:rsidP="00D37530">
      <w:pPr>
        <w:spacing w:after="0"/>
        <w:rPr>
          <w:rFonts w:ascii="Times New Roman" w:hAnsi="Times New Roman"/>
          <w:color w:val="FF0000"/>
          <w:sz w:val="24"/>
          <w:szCs w:val="24"/>
        </w:rPr>
      </w:pPr>
    </w:p>
    <w:p w:rsidR="00D37530" w:rsidRPr="00150B7F" w:rsidRDefault="00D37530" w:rsidP="00D37530">
      <w:pPr>
        <w:spacing w:after="0"/>
        <w:jc w:val="center"/>
        <w:rPr>
          <w:rFonts w:ascii="Times New Roman" w:hAnsi="Times New Roman"/>
          <w:b/>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D37530" w:rsidRPr="003F0198" w:rsidRDefault="00D37530" w:rsidP="00DC7501">
      <w:pPr>
        <w:spacing w:after="0"/>
        <w:jc w:val="both"/>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D37530" w:rsidRPr="003F0198"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D37530" w:rsidRPr="00150B7F" w:rsidRDefault="00D37530" w:rsidP="00D37530">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DF1AFE" w:rsidRDefault="00D37530" w:rsidP="00D37530">
      <w:pPr>
        <w:spacing w:after="0"/>
        <w:rPr>
          <w:rFonts w:ascii="Times New Roman" w:hAnsi="Times New Roman"/>
          <w:sz w:val="24"/>
          <w:szCs w:val="24"/>
          <w:lang w:val="sr-Latn-CS"/>
        </w:rPr>
      </w:pPr>
      <w:r w:rsidRPr="00150B7F">
        <w:rPr>
          <w:rFonts w:ascii="Times New Roman" w:hAnsi="Times New Roman"/>
          <w:sz w:val="24"/>
          <w:szCs w:val="24"/>
        </w:rPr>
        <w:t>-</w:t>
      </w:r>
      <w:r w:rsidR="00EB5AB2">
        <w:rPr>
          <w:rFonts w:ascii="Times New Roman" w:hAnsi="Times New Roman"/>
          <w:sz w:val="24"/>
          <w:szCs w:val="24"/>
        </w:rPr>
        <w:t>D</w:t>
      </w:r>
      <w:r w:rsidRPr="00150B7F">
        <w:rPr>
          <w:rFonts w:ascii="Times New Roman" w:hAnsi="Times New Roman"/>
          <w:sz w:val="24"/>
          <w:szCs w:val="24"/>
        </w:rPr>
        <w:t>okument</w:t>
      </w:r>
      <w:r w:rsidRPr="00150B7F">
        <w:rPr>
          <w:rFonts w:ascii="Times New Roman" w:hAnsi="Times New Roman"/>
          <w:sz w:val="24"/>
          <w:szCs w:val="24"/>
          <w:lang w:val="sr-Latn-CS"/>
        </w:rPr>
        <w:t>acija po predmetnom pozivu</w:t>
      </w:r>
      <w:r w:rsidR="00EB5AB2">
        <w:rPr>
          <w:rFonts w:ascii="Times New Roman" w:hAnsi="Times New Roman"/>
          <w:sz w:val="24"/>
          <w:szCs w:val="24"/>
          <w:lang w:val="sr-Latn-CS"/>
        </w:rPr>
        <w:t>;</w:t>
      </w:r>
    </w:p>
    <w:p w:rsidR="00D37530" w:rsidRPr="00150B7F" w:rsidRDefault="00DF1AFE" w:rsidP="00D37530">
      <w:pPr>
        <w:spacing w:after="0"/>
        <w:rPr>
          <w:rFonts w:ascii="Times New Roman" w:hAnsi="Times New Roman"/>
          <w:sz w:val="24"/>
          <w:szCs w:val="24"/>
        </w:rPr>
      </w:pPr>
      <w:r>
        <w:rPr>
          <w:rFonts w:ascii="Times New Roman" w:hAnsi="Times New Roman"/>
          <w:sz w:val="24"/>
          <w:szCs w:val="24"/>
          <w:lang w:val="sr-Latn-CS"/>
        </w:rPr>
        <w:t xml:space="preserve">- Izjava </w:t>
      </w:r>
      <w:r w:rsidR="00D37530" w:rsidRPr="00150B7F">
        <w:rPr>
          <w:rFonts w:ascii="Times New Roman" w:hAnsi="Times New Roman"/>
          <w:sz w:val="24"/>
          <w:szCs w:val="24"/>
          <w:lang w:val="sr-Latn-CS"/>
        </w:rPr>
        <w:t xml:space="preserve"> </w:t>
      </w:r>
      <w:r w:rsidR="00CF726D">
        <w:rPr>
          <w:rFonts w:ascii="Times New Roman" w:hAnsi="Times New Roman"/>
          <w:sz w:val="24"/>
          <w:szCs w:val="24"/>
          <w:lang w:val="sr-Latn-CS"/>
        </w:rPr>
        <w:t xml:space="preserve">naručioca da će uredno izmirivati obaveze prema izabranom ponuđaču; </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w:t>
      </w:r>
      <w:r w:rsidR="00EB5AB2">
        <w:rPr>
          <w:rFonts w:ascii="Times New Roman" w:hAnsi="Times New Roman"/>
          <w:sz w:val="24"/>
          <w:szCs w:val="24"/>
          <w:lang w:val="sl-SI"/>
        </w:rPr>
        <w:t>P</w:t>
      </w:r>
      <w:r w:rsidRPr="00150B7F">
        <w:rPr>
          <w:rFonts w:ascii="Times New Roman" w:hAnsi="Times New Roman"/>
          <w:sz w:val="24"/>
          <w:szCs w:val="24"/>
          <w:lang w:val="sl-SI"/>
        </w:rPr>
        <w:t>redmjer radova,</w:t>
      </w:r>
    </w:p>
    <w:p w:rsidR="00D37530"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w:t>
      </w:r>
      <w:r w:rsidR="00EB5AB2">
        <w:rPr>
          <w:rFonts w:ascii="Times New Roman" w:hAnsi="Times New Roman"/>
          <w:sz w:val="24"/>
          <w:szCs w:val="24"/>
          <w:lang w:val="sl-SI"/>
        </w:rPr>
        <w:t>P</w:t>
      </w:r>
      <w:r w:rsidRPr="00150B7F">
        <w:rPr>
          <w:rFonts w:ascii="Times New Roman" w:hAnsi="Times New Roman"/>
          <w:sz w:val="24"/>
          <w:szCs w:val="24"/>
          <w:lang w:val="sl-SI"/>
        </w:rPr>
        <w:t xml:space="preserve">onuda izvođača broj </w:t>
      </w:r>
      <w:r>
        <w:rPr>
          <w:rFonts w:ascii="Times New Roman" w:hAnsi="Times New Roman" w:cs="Times New Roman"/>
          <w:color w:val="000000"/>
          <w:sz w:val="24"/>
          <w:szCs w:val="24"/>
        </w:rPr>
        <w:t>-------------------------------</w:t>
      </w:r>
      <w:r w:rsidR="00CF726D">
        <w:rPr>
          <w:rFonts w:ascii="Times New Roman" w:hAnsi="Times New Roman" w:cs="Times New Roman"/>
          <w:color w:val="000000"/>
          <w:sz w:val="24"/>
          <w:szCs w:val="24"/>
        </w:rPr>
        <w:t>;</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w:t>
      </w:r>
      <w:r w:rsidR="00EB5AB2">
        <w:rPr>
          <w:rFonts w:ascii="Times New Roman" w:hAnsi="Times New Roman"/>
          <w:sz w:val="24"/>
          <w:szCs w:val="24"/>
          <w:lang w:val="sl-SI"/>
        </w:rPr>
        <w:t>D</w:t>
      </w:r>
      <w:r w:rsidRPr="00150B7F">
        <w:rPr>
          <w:rFonts w:ascii="Times New Roman" w:hAnsi="Times New Roman"/>
          <w:sz w:val="24"/>
          <w:szCs w:val="24"/>
          <w:lang w:val="sl-SI"/>
        </w:rPr>
        <w:t>inamički plan izvođenja radova,</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w:t>
      </w:r>
      <w:r w:rsidR="00EB5AB2">
        <w:rPr>
          <w:rFonts w:ascii="Times New Roman" w:hAnsi="Times New Roman"/>
          <w:sz w:val="24"/>
          <w:szCs w:val="24"/>
          <w:lang w:val="sl-SI"/>
        </w:rPr>
        <w:t>G</w:t>
      </w:r>
      <w:r w:rsidRPr="00150B7F">
        <w:rPr>
          <w:rFonts w:ascii="Times New Roman" w:hAnsi="Times New Roman"/>
          <w:sz w:val="24"/>
          <w:szCs w:val="24"/>
          <w:lang w:val="sl-SI"/>
        </w:rPr>
        <w:t xml:space="preserve">arancija banke za dobro izvršenje ugovora. </w:t>
      </w:r>
    </w:p>
    <w:p w:rsidR="00D37530" w:rsidRDefault="00D37530" w:rsidP="00D37530">
      <w:pPr>
        <w:spacing w:after="0"/>
        <w:rPr>
          <w:rFonts w:ascii="Times New Roman" w:hAnsi="Times New Roman"/>
          <w:sz w:val="24"/>
          <w:szCs w:val="24"/>
          <w:lang w:val="sl-SI"/>
        </w:rPr>
      </w:pP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D37530" w:rsidRPr="003F0198" w:rsidRDefault="00D37530" w:rsidP="00D37530">
      <w:pPr>
        <w:spacing w:after="0"/>
        <w:jc w:val="both"/>
        <w:rPr>
          <w:rFonts w:ascii="Times New Roman" w:hAnsi="Times New Roman"/>
          <w:sz w:val="24"/>
          <w:szCs w:val="24"/>
          <w:lang w:val="sl-SI"/>
        </w:rPr>
      </w:pPr>
      <w:r w:rsidRPr="003F0198">
        <w:rPr>
          <w:rFonts w:ascii="Times New Roman" w:hAnsi="Times New Roman"/>
          <w:sz w:val="24"/>
          <w:szCs w:val="24"/>
          <w:lang w:val="sl-SI"/>
        </w:rPr>
        <w:lastRenderedPageBreak/>
        <w:t xml:space="preserve">Ovaj ugovor može se raskinuti sporazumno ili po zahtjevu jedne od strane ugovora, ako su nastupili bitni razlozi za raskid ugovora.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D37530" w:rsidRPr="00150B7F" w:rsidRDefault="00D37530" w:rsidP="00D37530">
      <w:pPr>
        <w:spacing w:after="0"/>
        <w:jc w:val="both"/>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D37530" w:rsidRPr="003F0198" w:rsidRDefault="00D37530" w:rsidP="00D37530">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D37530" w:rsidRPr="00B53ED4" w:rsidRDefault="00D37530" w:rsidP="00D37530">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D37530" w:rsidRPr="00150B7F" w:rsidRDefault="00D37530" w:rsidP="00D37530">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D37530" w:rsidRPr="00150B7F" w:rsidRDefault="00D37530" w:rsidP="00D37530">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D37530" w:rsidRPr="00150B7F" w:rsidRDefault="00D37530" w:rsidP="00D37530">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D37530" w:rsidRPr="00150B7F" w:rsidRDefault="00D37530" w:rsidP="00D37530">
      <w:pPr>
        <w:spacing w:after="0"/>
        <w:rPr>
          <w:rFonts w:ascii="Times New Roman" w:hAnsi="Times New Roman"/>
          <w:sz w:val="24"/>
          <w:szCs w:val="24"/>
          <w:lang w:val="sl-SI"/>
        </w:rPr>
      </w:pPr>
    </w:p>
    <w:p w:rsidR="00D37530" w:rsidRPr="00150B7F" w:rsidRDefault="00D37530" w:rsidP="00D37530">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D37530" w:rsidRPr="00150B7F" w:rsidRDefault="00D37530" w:rsidP="00D37530">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D37530" w:rsidRDefault="00D37530" w:rsidP="00D37530">
      <w:pPr>
        <w:spacing w:line="240" w:lineRule="auto"/>
        <w:rPr>
          <w:rFonts w:ascii="Times New Roman" w:hAnsi="Times New Roman" w:cs="Times New Roman"/>
          <w:b/>
          <w:color w:val="000000"/>
          <w:sz w:val="24"/>
          <w:szCs w:val="24"/>
          <w:lang w:val="sl-SI"/>
        </w:rPr>
      </w:pPr>
    </w:p>
    <w:p w:rsidR="00D37530" w:rsidRPr="006340C2" w:rsidRDefault="00D37530" w:rsidP="00D37530">
      <w:pPr>
        <w:spacing w:after="0" w:line="240" w:lineRule="auto"/>
        <w:jc w:val="both"/>
        <w:rPr>
          <w:rFonts w:ascii="Times New Roman" w:hAnsi="Times New Roman" w:cs="Times New Roman"/>
          <w:b/>
          <w:bCs/>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lastRenderedPageBreak/>
        <w:t>SAGLASAN SA NACRTOM  UGOVORA</w:t>
      </w:r>
    </w:p>
    <w:p w:rsidR="00D37530" w:rsidRPr="006340C2" w:rsidRDefault="00D37530" w:rsidP="00D37530">
      <w:pPr>
        <w:spacing w:after="0" w:line="240" w:lineRule="auto"/>
        <w:jc w:val="both"/>
        <w:rPr>
          <w:rFonts w:ascii="Times New Roman" w:hAnsi="Times New Roman" w:cs="Times New Roman"/>
          <w:color w:val="000000"/>
          <w:sz w:val="24"/>
          <w:szCs w:val="24"/>
          <w:lang w:val="sr-Latn-CS"/>
        </w:rPr>
      </w:pPr>
    </w:p>
    <w:p w:rsidR="00D37530" w:rsidRPr="006340C2" w:rsidRDefault="00D37530" w:rsidP="00D37530">
      <w:pPr>
        <w:spacing w:after="0" w:line="240" w:lineRule="auto"/>
        <w:jc w:val="both"/>
        <w:rPr>
          <w:rFonts w:ascii="Times New Roman" w:hAnsi="Times New Roman" w:cs="Times New Roman"/>
          <w:sz w:val="24"/>
          <w:szCs w:val="24"/>
          <w:lang w:val="sr-Latn-CS"/>
        </w:rPr>
      </w:pPr>
    </w:p>
    <w:p w:rsidR="00D37530" w:rsidRPr="006340C2" w:rsidRDefault="00D37530" w:rsidP="00D37530">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D37530" w:rsidRPr="006340C2" w:rsidRDefault="00D37530" w:rsidP="00D37530">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p>
    <w:p w:rsidR="00D37530" w:rsidRPr="006340C2" w:rsidRDefault="00D37530" w:rsidP="00D37530">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D37530" w:rsidRPr="006340C2" w:rsidRDefault="00D37530" w:rsidP="00D37530">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D37530" w:rsidRPr="006340C2" w:rsidRDefault="00D37530" w:rsidP="00D37530">
      <w:pPr>
        <w:spacing w:after="0" w:line="240" w:lineRule="auto"/>
        <w:rPr>
          <w:rFonts w:ascii="Times New Roman" w:hAnsi="Times New Roman" w:cs="Times New Roman"/>
          <w:i/>
          <w:iCs/>
          <w:color w:val="000000"/>
          <w:sz w:val="24"/>
          <w:szCs w:val="24"/>
          <w:lang w:val="it-IT"/>
        </w:rPr>
      </w:pPr>
    </w:p>
    <w:p w:rsidR="00D37530" w:rsidRPr="00AA4737" w:rsidRDefault="00D37530" w:rsidP="00D37530">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D37530" w:rsidRPr="00A929B9" w:rsidRDefault="00D37530" w:rsidP="00D3753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Default="00D37530" w:rsidP="00D37530">
      <w:pPr>
        <w:spacing w:after="0" w:line="240" w:lineRule="auto"/>
        <w:jc w:val="both"/>
        <w:rPr>
          <w:rFonts w:ascii="Times New Roman" w:eastAsia="PMingLiU" w:hAnsi="Times New Roman" w:cs="Times New Roman"/>
          <w:color w:val="000000"/>
          <w:sz w:val="24"/>
          <w:szCs w:val="24"/>
          <w:lang w:val="sr-Latn-CS" w:eastAsia="zh-TW"/>
        </w:rPr>
      </w:pPr>
    </w:p>
    <w:p w:rsidR="00D37530" w:rsidRPr="00AA4737" w:rsidRDefault="00D37530" w:rsidP="00D37530">
      <w:pPr>
        <w:spacing w:after="0" w:line="240" w:lineRule="auto"/>
        <w:jc w:val="both"/>
        <w:rPr>
          <w:rFonts w:ascii="Times New Roman" w:hAnsi="Times New Roman" w:cs="Times New Roman"/>
          <w:bCs/>
          <w:color w:val="000000"/>
          <w:sz w:val="24"/>
          <w:szCs w:val="24"/>
        </w:rPr>
      </w:pPr>
    </w:p>
    <w:p w:rsidR="00A21014" w:rsidRPr="00745642"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C0592" w:rsidRPr="0074564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Pr="0074564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CD0169">
      <w:pPr>
        <w:keepNext/>
        <w:spacing w:after="0" w:line="240" w:lineRule="auto"/>
        <w:ind w:right="1134"/>
        <w:outlineLvl w:val="4"/>
        <w:rPr>
          <w:rFonts w:ascii="Times New Roman" w:eastAsia="PMingLiU" w:hAnsi="Times New Roman" w:cs="Times New Roman"/>
          <w:b/>
          <w:sz w:val="24"/>
          <w:szCs w:val="24"/>
          <w:lang w:val="sr-Latn-CS"/>
        </w:rPr>
      </w:pPr>
    </w:p>
    <w:p w:rsidR="00DC7501" w:rsidRDefault="00DC7501"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CD0169" w:rsidRPr="00745642" w:rsidRDefault="00CD0169" w:rsidP="00CD0169">
      <w:pPr>
        <w:keepNext/>
        <w:spacing w:after="0" w:line="240" w:lineRule="auto"/>
        <w:ind w:right="1134"/>
        <w:outlineLvl w:val="4"/>
        <w:rPr>
          <w:rFonts w:ascii="Times New Roman" w:eastAsia="PMingLiU" w:hAnsi="Times New Roman" w:cs="Times New Roman"/>
          <w:b/>
          <w:sz w:val="24"/>
          <w:szCs w:val="24"/>
          <w:lang w:val="sr-Latn-CS"/>
        </w:rPr>
      </w:pPr>
    </w:p>
    <w:p w:rsidR="002A7083" w:rsidRPr="0074564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74564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745642"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PONUĐAČIMA ZA SAČINJAVANJE I PODNOŠENJE PONUDE</w:t>
      </w:r>
      <w:bookmarkEnd w:id="15"/>
    </w:p>
    <w:p w:rsidR="00EB45C3" w:rsidRPr="00745642" w:rsidRDefault="00EB45C3" w:rsidP="00EB45C3">
      <w:pPr>
        <w:rPr>
          <w:rFonts w:ascii="Times New Roman" w:hAnsi="Times New Roman" w:cs="Times New Roman"/>
          <w:color w:val="000000"/>
          <w:sz w:val="24"/>
          <w:szCs w:val="24"/>
          <w:highlight w:val="yellow"/>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745642">
        <w:rPr>
          <w:rFonts w:ascii="Times New Roman" w:hAnsi="Times New Roman" w:cs="Times New Roman"/>
          <w:b/>
          <w:bCs/>
          <w:color w:val="000000"/>
          <w:sz w:val="24"/>
          <w:szCs w:val="24"/>
          <w:lang w:val="sr-Latn-CS"/>
        </w:rPr>
        <w:t>I NAČIN PRIPREMANJA PONUDE U PISANOJ FORMI</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Pripremanje i dostavljanje ponude </w:t>
      </w:r>
    </w:p>
    <w:p w:rsidR="00EB45C3" w:rsidRPr="00745642"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radi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šć</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postupku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injava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podnosi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skladu</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tenderskom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dokumentacijom</w:t>
      </w:r>
      <w:r w:rsidRPr="00745642">
        <w:rPr>
          <w:rFonts w:ascii="Times New Roman" w:hAnsi="Times New Roman" w:cs="Times New Roman"/>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745642">
        <w:rPr>
          <w:rFonts w:ascii="Times New Roman" w:hAnsi="Times New Roman" w:cs="Times New Roman"/>
          <w:sz w:val="24"/>
          <w:szCs w:val="24"/>
        </w:rPr>
        <w:t>Ponu</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č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du</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pripremi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jedinstvenu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stranicu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ukupni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listova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ozna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rednim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brojem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kataloga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fotografija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publikacija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sli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Dokumenta koja sačinjava ponuđač, a koja čine sastavni dio ponude moraju biti potpisana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strane ovlašćenog lica ponuđača ili lica koje on ovlasti.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mora biti povezana jednim jemstvenikom tako da se ne mogu naknadno ubacivati, odstranjivati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zamjenjivati pojedinačni listovi, a da se pri tome ne ošteti list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da se prilikom otvaranja ponude može sa sigurnošću utvrditi da se prvi put otvara.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slučaju podnošenja zajedničke ponude,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745642" w:rsidRDefault="00EB45C3" w:rsidP="00EB45C3">
      <w:pPr>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je dužan da ponudu sačini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obrascima iz tenderske dokumentacije uz mogućnost korišćenja svog memoranduma. </w:t>
      </w:r>
    </w:p>
    <w:p w:rsidR="00EB45C3" w:rsidRPr="00745642"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Pripremanje ponude u slučaju zaključivanja okvirnog sporazuma</w:t>
      </w:r>
    </w:p>
    <w:p w:rsidR="00EB45C3" w:rsidRPr="00745642" w:rsidRDefault="00EB45C3" w:rsidP="00EB45C3">
      <w:pPr>
        <w:ind w:firstLine="567"/>
        <w:jc w:val="both"/>
        <w:rPr>
          <w:rFonts w:ascii="Times New Roman" w:hAnsi="Times New Roman" w:cs="Times New Roman"/>
          <w:color w:val="FF0000"/>
          <w:sz w:val="24"/>
          <w:szCs w:val="24"/>
          <w:lang w:val="sr-Latn-CS"/>
        </w:rPr>
      </w:pPr>
      <w:r w:rsidRPr="00745642">
        <w:rPr>
          <w:rFonts w:ascii="Times New Roman" w:hAnsi="Times New Roman" w:cs="Times New Roman"/>
          <w:color w:val="000000"/>
          <w:sz w:val="24"/>
          <w:szCs w:val="24"/>
        </w:rPr>
        <w:t>Ako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zaklju</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ivanje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okvirnog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sporazuma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priprema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odnosu</w:t>
      </w:r>
      <w:r w:rsidRPr="00745642">
        <w:rPr>
          <w:rFonts w:ascii="Times New Roman" w:hAnsi="Times New Roman" w:cs="Times New Roman"/>
          <w:color w:val="000000"/>
          <w:sz w:val="24"/>
          <w:szCs w:val="24"/>
          <w:lang w:val="sr-Latn-CS"/>
        </w:rPr>
        <w:t xml:space="preserve">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opis</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tehni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specifikaciju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procijenjenu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vrijednost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godinu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prvi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nabavci</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745642">
        <w:rPr>
          <w:rFonts w:ascii="Times New Roman" w:hAnsi="Times New Roman" w:cs="Times New Roman"/>
          <w:b/>
          <w:bCs/>
          <w:sz w:val="24"/>
          <w:szCs w:val="24"/>
          <w:u w:val="single"/>
        </w:rPr>
        <w:t>3.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može da podnese ponudu za jednu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više partija pod uslovom da se ponuda odnosi na najmanje jednu partiju.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kojoj se učestvuje.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4. Način pripremanja zajedničke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45642">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koji je samostalno podnio ponudu ne može istovremeno da učestvuje u zajedničkoj ponudi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rPr>
        <w:t xml:space="preserve"> kao podizvođač, odnosno podugovarač drugog ponuđača.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45642">
        <w:rPr>
          <w:rFonts w:ascii="Times New Roman" w:hAnsi="Times New Roman" w:cs="Times New Roman"/>
          <w:sz w:val="24"/>
          <w:szCs w:val="24"/>
        </w:rPr>
        <w:t>Ugovorom o zajedničkom nastupanju može se odrediti naziv ovog ponuđača.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zajedničkoj ponudi se moraju navesti imena i stručne kvalifikacije lica koja </w:t>
      </w:r>
      <w:proofErr w:type="gramStart"/>
      <w:r w:rsidRPr="00745642">
        <w:rPr>
          <w:rFonts w:ascii="Times New Roman" w:hAnsi="Times New Roman" w:cs="Times New Roman"/>
          <w:sz w:val="24"/>
          <w:szCs w:val="24"/>
        </w:rPr>
        <w:t>će</w:t>
      </w:r>
      <w:proofErr w:type="gramEnd"/>
      <w:r w:rsidRPr="00745642">
        <w:rPr>
          <w:rFonts w:ascii="Times New Roman" w:hAnsi="Times New Roman" w:cs="Times New Roman"/>
          <w:sz w:val="24"/>
          <w:szCs w:val="24"/>
        </w:rPr>
        <w:t xml:space="preserve"> biti odgovorna za izvršenje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45642">
        <w:rPr>
          <w:rFonts w:ascii="Times New Roman" w:hAnsi="Times New Roman" w:cs="Times New Roman"/>
          <w:b/>
          <w:bCs/>
          <w:sz w:val="24"/>
          <w:szCs w:val="24"/>
          <w:u w:val="single"/>
        </w:rPr>
        <w:t xml:space="preserve">5. Način pripremanja ponude </w:t>
      </w:r>
      <w:proofErr w:type="gramStart"/>
      <w:r w:rsidRPr="00745642">
        <w:rPr>
          <w:rFonts w:ascii="Times New Roman" w:hAnsi="Times New Roman" w:cs="Times New Roman"/>
          <w:b/>
          <w:bCs/>
          <w:sz w:val="24"/>
          <w:szCs w:val="24"/>
          <w:u w:val="single"/>
        </w:rPr>
        <w:t>sa</w:t>
      </w:r>
      <w:proofErr w:type="gramEnd"/>
      <w:r w:rsidRPr="00745642">
        <w:rPr>
          <w:rFonts w:ascii="Times New Roman" w:hAnsi="Times New Roman" w:cs="Times New Roman"/>
          <w:b/>
          <w:bCs/>
          <w:sz w:val="24"/>
          <w:szCs w:val="24"/>
          <w:u w:val="single"/>
        </w:rPr>
        <w:t xml:space="preserve"> podugovaračem/podizvođačem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podizvođaču.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Učešće svih podugovorača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podizvođača u izvršenju javne nabavke ne može da bude veće od 30% od ukupne vrijednosti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u potpunosti odgovara naručiocu za izvršenje ugovorene javne nabavke, bez obzira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broj podugovarača ili podizvođača.</w:t>
      </w:r>
    </w:p>
    <w:p w:rsidR="00EB45C3" w:rsidRPr="00745642"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b/>
          <w:bCs/>
          <w:sz w:val="24"/>
          <w:szCs w:val="24"/>
          <w:u w:val="single"/>
        </w:rPr>
        <w:t xml:space="preserve">6. Sukob interesa kod pripremanja zajedničke ponude i ponude sa </w:t>
      </w:r>
      <w:proofErr w:type="gramStart"/>
      <w:r w:rsidRPr="00745642">
        <w:rPr>
          <w:rFonts w:ascii="Times New Roman" w:hAnsi="Times New Roman" w:cs="Times New Roman"/>
          <w:b/>
          <w:bCs/>
          <w:sz w:val="24"/>
          <w:szCs w:val="24"/>
          <w:u w:val="single"/>
        </w:rPr>
        <w:t>podugovaračem  /</w:t>
      </w:r>
      <w:proofErr w:type="gramEnd"/>
      <w:r w:rsidRPr="00745642">
        <w:rPr>
          <w:rFonts w:ascii="Times New Roman" w:hAnsi="Times New Roman" w:cs="Times New Roman"/>
          <w:b/>
          <w:bCs/>
          <w:sz w:val="24"/>
          <w:szCs w:val="24"/>
          <w:u w:val="single"/>
        </w:rPr>
        <w:t xml:space="preserve"> podizvođačem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 xml:space="preserve">7. Način pripremanja ponude kada je u predmjeru radova </w:t>
      </w:r>
      <w:proofErr w:type="gramStart"/>
      <w:r w:rsidRPr="00745642">
        <w:rPr>
          <w:rFonts w:ascii="Times New Roman" w:hAnsi="Times New Roman" w:cs="Times New Roman"/>
          <w:b/>
          <w:bCs/>
          <w:color w:val="000000"/>
          <w:sz w:val="24"/>
          <w:szCs w:val="24"/>
          <w:u w:val="single"/>
        </w:rPr>
        <w:t>ili</w:t>
      </w:r>
      <w:proofErr w:type="gramEnd"/>
      <w:r w:rsidRPr="00745642">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745642">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u elektronskoj formi.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dokaza o ispunjavanju uslova za učešće u postupku javne nabavke.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ponuđač čija je ponuda izabrana kao najpovoljnija ne dostavi originale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ovjerene kopije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45642">
        <w:rPr>
          <w:rFonts w:ascii="Times New Roman" w:hAnsi="Times New Roman" w:cs="Times New Roman"/>
          <w:color w:val="000000"/>
          <w:sz w:val="24"/>
          <w:szCs w:val="24"/>
        </w:rPr>
        <w:t>i  zahtjevom</w:t>
      </w:r>
      <w:proofErr w:type="gramEnd"/>
      <w:r w:rsidRPr="00745642">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745642">
        <w:rPr>
          <w:rFonts w:ascii="Times New Roman" w:hAnsi="Times New Roman" w:cs="Times New Roman"/>
          <w:color w:val="000000"/>
          <w:sz w:val="24"/>
          <w:szCs w:val="24"/>
        </w:rPr>
        <w:t>nema</w:t>
      </w:r>
      <w:proofErr w:type="gramEnd"/>
      <w:r w:rsidRPr="00745642">
        <w:rPr>
          <w:rFonts w:ascii="Times New Roman" w:hAnsi="Times New Roman" w:cs="Times New Roman"/>
          <w:color w:val="000000"/>
          <w:sz w:val="24"/>
          <w:szCs w:val="24"/>
        </w:rPr>
        <w:t xml:space="preserve"> mogućnost ili pravo na traženje tog dokaza.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Dokazi sačinjeni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 xml:space="preserve">9. Dokazivanje uslova od strane podnosilaca zajedničke ponude </w:t>
      </w:r>
    </w:p>
    <w:p w:rsidR="00EB45C3" w:rsidRPr="00745642"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lang w:val="sr-Latn-CS"/>
        </w:rPr>
        <w:t xml:space="preserve">Svaki podnosilac zajedničke ponude mora u ponudi dokazati da ispunjava obavezne uslove: da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upisan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registar</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kod</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organa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nadle</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registraciju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privrednih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subjekata</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uredno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osnovu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poreza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doprinosa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skladu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propisima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ave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kojoj</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sjedi</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odnosno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njegov</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zakonski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zastupnik</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pravosna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osu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ivan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neko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krivi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nih</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organizovanog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kriminala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elementima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korupcije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novca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prevare</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sz w:val="24"/>
          <w:szCs w:val="24"/>
        </w:rPr>
        <w:t>Obavezni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uslov</w:t>
      </w:r>
      <w:r w:rsidRPr="00745642">
        <w:rPr>
          <w:rFonts w:ascii="Times New Roman" w:hAnsi="Times New Roman" w:cs="Times New Roman"/>
          <w:sz w:val="24"/>
          <w:szCs w:val="24"/>
          <w:lang w:val="sr-Latn-CS"/>
        </w:rPr>
        <w:t xml:space="preserve"> da </w:t>
      </w:r>
      <w:r w:rsidRPr="00745642">
        <w:rPr>
          <w:rFonts w:ascii="Times New Roman" w:hAnsi="Times New Roman" w:cs="Times New Roman"/>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dozvolu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obavljanje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djelatnosti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mora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ispunjava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podnosilac</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ugovorom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zajedni</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nastupu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odre</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izvr</w:t>
      </w:r>
      <w:r w:rsidRPr="00745642">
        <w:rPr>
          <w:rFonts w:ascii="Times New Roman" w:hAnsi="Times New Roman" w:cs="Times New Roman"/>
          <w:color w:val="000000"/>
          <w:sz w:val="24"/>
          <w:szCs w:val="24"/>
          <w:lang w:val="sr-Latn-CS"/>
        </w:rPr>
        <w:t>š</w:t>
      </w:r>
      <w:r w:rsidRPr="00745642">
        <w:rPr>
          <w:rFonts w:ascii="Times New Roman" w:hAnsi="Times New Roman" w:cs="Times New Roman"/>
          <w:color w:val="000000"/>
          <w:sz w:val="24"/>
          <w:szCs w:val="24"/>
        </w:rPr>
        <w:t>enje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dijela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predmeta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javne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nabavke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obaveza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dostavljanja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licence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odobrenja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ili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drugog</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akta</w:t>
      </w:r>
      <w:r w:rsidRPr="00745642">
        <w:rPr>
          <w:rFonts w:ascii="Times New Roman" w:hAnsi="Times New Roman" w:cs="Times New Roman"/>
          <w:color w:val="000000"/>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45642">
        <w:rPr>
          <w:rFonts w:ascii="Times New Roman" w:hAnsi="Times New Roman" w:cs="Times New Roman"/>
          <w:b/>
          <w:bCs/>
          <w:sz w:val="24"/>
          <w:szCs w:val="24"/>
          <w:u w:val="single"/>
          <w:lang w:val="sr-Latn-CS"/>
        </w:rPr>
        <w:t>10. Dokazivanje uslova preko podugovarača/podizvođača i drugog pravnog i fizičkog lica</w:t>
      </w:r>
    </w:p>
    <w:p w:rsidR="00EB45C3" w:rsidRPr="00745642"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 xml:space="preserve">Ponuđač može ispunjenost uslova u pogledu posjedovanja </w:t>
      </w:r>
      <w:r w:rsidRPr="00745642">
        <w:rPr>
          <w:rFonts w:ascii="Times New Roman" w:hAnsi="Times New Roman" w:cs="Times New Roman"/>
          <w:sz w:val="24"/>
          <w:szCs w:val="24"/>
        </w:rPr>
        <w:t>dozvole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licence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odobrenja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drugog</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obavljanje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djelatnosti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predmet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javne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nabavke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pogledu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stru</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w:t>
      </w:r>
      <w:r w:rsidRPr="00745642">
        <w:rPr>
          <w:rFonts w:ascii="Times New Roman" w:hAnsi="Times New Roman" w:cs="Times New Roman"/>
          <w:sz w:val="24"/>
          <w:szCs w:val="24"/>
          <w:lang w:val="sr-Latn-CS"/>
        </w:rPr>
        <w:t xml:space="preserve"> – </w:t>
      </w:r>
      <w:r w:rsidRPr="00745642">
        <w:rPr>
          <w:rFonts w:ascii="Times New Roman" w:hAnsi="Times New Roman" w:cs="Times New Roman"/>
          <w:sz w:val="24"/>
          <w:szCs w:val="24"/>
        </w:rPr>
        <w:t>tehni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kadrovske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osposobljenosti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dokazati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preko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podugovara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odnosno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podizvo</w:t>
      </w:r>
      <w:r w:rsidRPr="00745642">
        <w:rPr>
          <w:rFonts w:ascii="Times New Roman" w:hAnsi="Times New Roman" w:cs="Times New Roman"/>
          <w:sz w:val="24"/>
          <w:szCs w:val="24"/>
          <w:lang w:val="sr-Latn-CS"/>
        </w:rPr>
        <w:t>đ</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raspolaganje, u skladu sa zakonom.</w:t>
      </w:r>
    </w:p>
    <w:p w:rsidR="00EB45C3" w:rsidRPr="00745642"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45642">
        <w:rPr>
          <w:rFonts w:ascii="Times New Roman" w:hAnsi="Times New Roman" w:cs="Times New Roman"/>
          <w:b/>
          <w:bCs/>
          <w:color w:val="000000"/>
          <w:sz w:val="24"/>
          <w:szCs w:val="24"/>
          <w:u w:val="single"/>
          <w:lang w:val="sr-Latn-CS"/>
        </w:rPr>
        <w:t xml:space="preserve">11. </w:t>
      </w:r>
      <w:r w:rsidRPr="00745642">
        <w:rPr>
          <w:rFonts w:ascii="Times New Roman" w:hAnsi="Times New Roman" w:cs="Times New Roman"/>
          <w:b/>
          <w:bCs/>
          <w:color w:val="000000"/>
          <w:sz w:val="24"/>
          <w:szCs w:val="24"/>
          <w:u w:val="single"/>
        </w:rPr>
        <w:t>Sredstva</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finansijskog</w:t>
      </w:r>
      <w:r w:rsidRPr="00745642">
        <w:rPr>
          <w:rFonts w:ascii="Times New Roman" w:hAnsi="Times New Roman" w:cs="Times New Roman"/>
          <w:b/>
          <w:bCs/>
          <w:color w:val="000000"/>
          <w:sz w:val="24"/>
          <w:szCs w:val="24"/>
          <w:u w:val="single"/>
          <w:lang w:val="sr-Latn-CS"/>
        </w:rPr>
        <w:t xml:space="preserve"> </w:t>
      </w:r>
      <w:r w:rsidRPr="00745642">
        <w:rPr>
          <w:rFonts w:ascii="Times New Roman" w:hAnsi="Times New Roman" w:cs="Times New Roman"/>
          <w:b/>
          <w:bCs/>
          <w:color w:val="000000"/>
          <w:sz w:val="24"/>
          <w:szCs w:val="24"/>
          <w:u w:val="single"/>
        </w:rPr>
        <w:t>obezbje</w:t>
      </w:r>
      <w:r w:rsidRPr="00745642">
        <w:rPr>
          <w:rFonts w:ascii="Times New Roman" w:hAnsi="Times New Roman" w:cs="Times New Roman"/>
          <w:b/>
          <w:bCs/>
          <w:color w:val="000000"/>
          <w:sz w:val="24"/>
          <w:szCs w:val="24"/>
          <w:u w:val="single"/>
          <w:lang w:val="sr-Latn-CS"/>
        </w:rPr>
        <w:t>đ</w:t>
      </w:r>
      <w:r w:rsidRPr="00745642">
        <w:rPr>
          <w:rFonts w:ascii="Times New Roman" w:hAnsi="Times New Roman" w:cs="Times New Roman"/>
          <w:b/>
          <w:bCs/>
          <w:color w:val="000000"/>
          <w:sz w:val="24"/>
          <w:szCs w:val="24"/>
          <w:u w:val="single"/>
        </w:rPr>
        <w:t>enja</w:t>
      </w:r>
      <w:r w:rsidRPr="00745642">
        <w:rPr>
          <w:rFonts w:ascii="Times New Roman" w:hAnsi="Times New Roman" w:cs="Times New Roman"/>
          <w:b/>
          <w:bCs/>
          <w:color w:val="000000"/>
          <w:sz w:val="24"/>
          <w:szCs w:val="24"/>
          <w:u w:val="single"/>
          <w:lang w:val="sr-Latn-CS"/>
        </w:rPr>
        <w:t xml:space="preserve"> - </w:t>
      </w:r>
      <w:r w:rsidRPr="00745642">
        <w:rPr>
          <w:rFonts w:ascii="Times New Roman" w:hAnsi="Times New Roman" w:cs="Times New Roman"/>
          <w:b/>
          <w:bCs/>
          <w:color w:val="000000"/>
          <w:sz w:val="24"/>
          <w:szCs w:val="24"/>
          <w:u w:val="single"/>
        </w:rPr>
        <w:t>garancije</w:t>
      </w:r>
    </w:p>
    <w:p w:rsidR="00EB45C3" w:rsidRPr="00745642"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b/>
          <w:bCs/>
          <w:sz w:val="24"/>
          <w:szCs w:val="24"/>
          <w:u w:val="single"/>
          <w:lang w:val="sr-Latn-CS"/>
        </w:rPr>
        <w:lastRenderedPageBreak/>
        <w:t xml:space="preserve">11.1 Način dostavljanja garancije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ostalim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dokumentima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ovaj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navedena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izdavaoca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garancije</w:t>
      </w:r>
      <w:r w:rsidRPr="00745642">
        <w:rPr>
          <w:rFonts w:ascii="Times New Roman" w:hAnsi="Times New Roman" w:cs="Times New Roman"/>
          <w:sz w:val="24"/>
          <w:szCs w:val="24"/>
          <w:lang w:val="sr-Latn-CS"/>
        </w:rPr>
        <w:t>.</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validna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ukoliko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perforirana</w:t>
      </w:r>
      <w:r w:rsidRPr="00745642">
        <w:rPr>
          <w:rFonts w:ascii="Times New Roman" w:hAnsi="Times New Roman" w:cs="Times New Roman"/>
          <w:sz w:val="24"/>
          <w:szCs w:val="24"/>
          <w:lang w:val="sr-Latn-CS"/>
        </w:rPr>
        <w:t xml:space="preserve"> </w:t>
      </w:r>
      <w:proofErr w:type="gramStart"/>
      <w:r w:rsidRPr="00745642">
        <w:rPr>
          <w:rFonts w:ascii="Times New Roman" w:hAnsi="Times New Roman" w:cs="Times New Roman"/>
          <w:sz w:val="24"/>
          <w:szCs w:val="24"/>
        </w:rPr>
        <w:t>ili</w:t>
      </w:r>
      <w:proofErr w:type="gramEnd"/>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dostavljen</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posebni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dokument</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sadr</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takvu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klauzulu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dostavlja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dvolisnoj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providnoj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svakoj</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Zatvaranje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vr</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iti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jemstvenikom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cjelinu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in</w:t>
      </w:r>
      <w:r w:rsidRPr="00745642">
        <w:rPr>
          <w:rFonts w:ascii="Times New Roman" w:hAnsi="Times New Roman" w:cs="Times New Roman"/>
          <w:sz w:val="24"/>
          <w:szCs w:val="24"/>
          <w:lang w:val="sr-Latn-CS"/>
        </w:rPr>
        <w:t xml:space="preserve"> š</w:t>
      </w:r>
      <w:r w:rsidRPr="00745642">
        <w:rPr>
          <w:rFonts w:ascii="Times New Roman" w:hAnsi="Times New Roman" w:cs="Times New Roman"/>
          <w:sz w:val="24"/>
          <w:szCs w:val="24"/>
        </w:rPr>
        <w:t>to</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perforirati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obodu</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svake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strane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najmanje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dvije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perforacije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kroz</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koje</w:t>
      </w:r>
      <w:r w:rsidRPr="00745642">
        <w:rPr>
          <w:rFonts w:ascii="Times New Roman" w:hAnsi="Times New Roman" w:cs="Times New Roman"/>
          <w:sz w:val="24"/>
          <w:szCs w:val="24"/>
          <w:lang w:val="sr-Latn-CS"/>
        </w:rPr>
        <w:t xml:space="preserve"> ć</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provu</w:t>
      </w:r>
      <w:r w:rsidRPr="00745642">
        <w:rPr>
          <w:rFonts w:ascii="Times New Roman" w:hAnsi="Times New Roman" w:cs="Times New Roman"/>
          <w:sz w:val="24"/>
          <w:szCs w:val="24"/>
          <w:lang w:val="sr-Latn-CS"/>
        </w:rPr>
        <w:t>ć</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povezuje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tako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garancija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mo</w:t>
      </w:r>
      <w:r w:rsidRPr="00745642">
        <w:rPr>
          <w:rFonts w:ascii="Times New Roman" w:hAnsi="Times New Roman" w:cs="Times New Roman"/>
          <w:sz w:val="24"/>
          <w:szCs w:val="24"/>
          <w:lang w:val="sr-Latn-CS"/>
        </w:rPr>
        <w:t>ž</w:t>
      </w:r>
      <w:r w:rsidRPr="00745642">
        <w:rPr>
          <w:rFonts w:ascii="Times New Roman" w:hAnsi="Times New Roman" w:cs="Times New Roman"/>
          <w:sz w:val="24"/>
          <w:szCs w:val="24"/>
        </w:rPr>
        <w:t>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naknadno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ubacivati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odstranjivati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ili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zamjenjivati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se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ista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vidno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o</w:t>
      </w:r>
      <w:r w:rsidRPr="00745642">
        <w:rPr>
          <w:rFonts w:ascii="Times New Roman" w:hAnsi="Times New Roman" w:cs="Times New Roman"/>
          <w:sz w:val="24"/>
          <w:szCs w:val="24"/>
          <w:lang w:val="sr-Latn-CS"/>
        </w:rPr>
        <w:t>š</w:t>
      </w:r>
      <w:r w:rsidRPr="00745642">
        <w:rPr>
          <w:rFonts w:ascii="Times New Roman" w:hAnsi="Times New Roman" w:cs="Times New Roman"/>
          <w:sz w:val="24"/>
          <w:szCs w:val="24"/>
        </w:rPr>
        <w:t>teti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kao</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ni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jemstvenik</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zatvorena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plasti</w:t>
      </w:r>
      <w:r w:rsidRPr="00745642">
        <w:rPr>
          <w:rFonts w:ascii="Times New Roman" w:hAnsi="Times New Roman" w:cs="Times New Roman"/>
          <w:sz w:val="24"/>
          <w:szCs w:val="24"/>
          <w:lang w:val="sr-Latn-CS"/>
        </w:rPr>
        <w:t>č</w:t>
      </w:r>
      <w:r w:rsidRPr="00745642">
        <w:rPr>
          <w:rFonts w:ascii="Times New Roman" w:hAnsi="Times New Roman" w:cs="Times New Roman"/>
          <w:sz w:val="24"/>
          <w:szCs w:val="24"/>
        </w:rPr>
        <w:t>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folija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i</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kojim</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je</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uvezana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ponuda</w:t>
      </w:r>
      <w:r w:rsidRPr="00745642">
        <w:rPr>
          <w:rFonts w:ascii="Times New Roman" w:hAnsi="Times New Roman" w:cs="Times New Roman"/>
          <w:sz w:val="24"/>
          <w:szCs w:val="24"/>
          <w:lang w:val="sr-Latn-CS"/>
        </w:rPr>
        <w:t xml:space="preserve">. </w:t>
      </w:r>
      <w:r w:rsidRPr="00745642">
        <w:rPr>
          <w:rFonts w:ascii="Times New Roman" w:hAnsi="Times New Roman" w:cs="Times New Roman"/>
          <w:sz w:val="24"/>
          <w:szCs w:val="24"/>
        </w:rPr>
        <w:t xml:space="preserve">Ako se garancija ponude sastoji iz više listova svaki list garancije se dostavlja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opisani način.</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se prilaže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način opisan pod tačkom 3 ovog uputstva (način pripremanja ponude po partijama).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45642">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Garancija ponude i sredstva finansijskog obezbjeđenja ugovora o javnoj nabavci mogu biti izdata </w:t>
      </w:r>
      <w:proofErr w:type="gramStart"/>
      <w:r w:rsidRPr="00745642">
        <w:rPr>
          <w:rFonts w:ascii="Times New Roman" w:hAnsi="Times New Roman" w:cs="Times New Roman"/>
          <w:sz w:val="24"/>
          <w:szCs w:val="24"/>
        </w:rPr>
        <w:t>od</w:t>
      </w:r>
      <w:proofErr w:type="gramEnd"/>
      <w:r w:rsidRPr="00745642">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745642" w:rsidRDefault="00EB45C3" w:rsidP="00EB45C3">
      <w:pPr>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r w:rsidRPr="00745642">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745642" w:rsidRDefault="00EB45C3" w:rsidP="00EB45C3">
      <w:pPr>
        <w:spacing w:after="0" w:line="240" w:lineRule="auto"/>
        <w:ind w:firstLine="567"/>
        <w:jc w:val="both"/>
        <w:rPr>
          <w:rFonts w:ascii="Times New Roman" w:hAnsi="Times New Roman" w:cs="Times New Roman"/>
          <w:sz w:val="24"/>
          <w:szCs w:val="24"/>
          <w:lang w:val="sr-Latn-CS"/>
        </w:rPr>
      </w:pPr>
    </w:p>
    <w:p w:rsidR="00EB45C3" w:rsidRPr="00745642"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b/>
          <w:bCs/>
          <w:sz w:val="24"/>
          <w:szCs w:val="24"/>
          <w:u w:val="single"/>
          <w:lang w:val="sr-Latn-CS"/>
        </w:rPr>
        <w:t>12. Način iskazivanja ponuđene cijene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rPr>
        <w:t>Ponu</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a</w:t>
      </w:r>
      <w:r w:rsidRPr="00745642">
        <w:rPr>
          <w:rFonts w:ascii="Times New Roman" w:hAnsi="Times New Roman" w:cs="Times New Roman"/>
          <w:color w:val="000000"/>
          <w:sz w:val="24"/>
          <w:szCs w:val="24"/>
          <w:lang w:val="sr-Latn-CS"/>
        </w:rPr>
        <w:t xml:space="preserve">č </w:t>
      </w:r>
      <w:r w:rsidRPr="00745642">
        <w:rPr>
          <w:rFonts w:ascii="Times New Roman" w:hAnsi="Times New Roman" w:cs="Times New Roman"/>
          <w:color w:val="000000"/>
          <w:sz w:val="24"/>
          <w:szCs w:val="24"/>
        </w:rPr>
        <w:t>dostavlja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cijenom</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ama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izra</w:t>
      </w:r>
      <w:r w:rsidRPr="00745642">
        <w:rPr>
          <w:rFonts w:ascii="Times New Roman" w:hAnsi="Times New Roman" w:cs="Times New Roman"/>
          <w:color w:val="000000"/>
          <w:sz w:val="24"/>
          <w:szCs w:val="24"/>
          <w:lang w:val="sr-Latn-CS"/>
        </w:rPr>
        <w:t>ž</w:t>
      </w:r>
      <w:r w:rsidRPr="00745642">
        <w:rPr>
          <w:rFonts w:ascii="Times New Roman" w:hAnsi="Times New Roman" w:cs="Times New Roman"/>
          <w:color w:val="000000"/>
          <w:sz w:val="24"/>
          <w:szCs w:val="24"/>
        </w:rPr>
        <w:t>enom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u</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EUR</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ima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posebno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iskazanim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PDV</w:t>
      </w:r>
      <w:r w:rsidRPr="00745642">
        <w:rPr>
          <w:rFonts w:ascii="Times New Roman" w:hAnsi="Times New Roman" w:cs="Times New Roman"/>
          <w:color w:val="000000"/>
          <w:sz w:val="24"/>
          <w:szCs w:val="24"/>
          <w:lang w:val="sr-Latn-CS"/>
        </w:rPr>
        <w:t>-</w:t>
      </w:r>
      <w:r w:rsidRPr="00745642">
        <w:rPr>
          <w:rFonts w:ascii="Times New Roman" w:hAnsi="Times New Roman" w:cs="Times New Roman"/>
          <w:color w:val="000000"/>
          <w:sz w:val="24"/>
          <w:szCs w:val="24"/>
        </w:rPr>
        <w:t>om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na</w:t>
      </w:r>
      <w:r w:rsidRPr="00745642">
        <w:rPr>
          <w:rFonts w:ascii="Times New Roman" w:hAnsi="Times New Roman" w:cs="Times New Roman"/>
          <w:color w:val="000000"/>
          <w:sz w:val="24"/>
          <w:szCs w:val="24"/>
          <w:lang w:val="sr-Latn-CS"/>
        </w:rPr>
        <w:t>č</w:t>
      </w:r>
      <w:r w:rsidRPr="00745642">
        <w:rPr>
          <w:rFonts w:ascii="Times New Roman" w:hAnsi="Times New Roman" w:cs="Times New Roman"/>
          <w:color w:val="000000"/>
          <w:sz w:val="24"/>
          <w:szCs w:val="24"/>
        </w:rPr>
        <w:t>in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predvi</w:t>
      </w:r>
      <w:r w:rsidRPr="00745642">
        <w:rPr>
          <w:rFonts w:ascii="Times New Roman" w:hAnsi="Times New Roman" w:cs="Times New Roman"/>
          <w:color w:val="000000"/>
          <w:sz w:val="24"/>
          <w:szCs w:val="24"/>
          <w:lang w:val="sr-Latn-CS"/>
        </w:rPr>
        <w:t>đ</w:t>
      </w:r>
      <w:r w:rsidRPr="00745642">
        <w:rPr>
          <w:rFonts w:ascii="Times New Roman" w:hAnsi="Times New Roman" w:cs="Times New Roman"/>
          <w:color w:val="000000"/>
          <w:sz w:val="24"/>
          <w:szCs w:val="24"/>
        </w:rPr>
        <w:t>en</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obrascem</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Finansijski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ponude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koji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je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sastavni</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dio</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Tenderske</w:t>
      </w:r>
      <w:r w:rsidRPr="00745642">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rPr>
        <w:t>dokumentacije</w:t>
      </w:r>
      <w:r w:rsidRPr="00745642">
        <w:rPr>
          <w:rFonts w:ascii="Times New Roman" w:hAnsi="Times New Roman" w:cs="Times New Roman"/>
          <w:color w:val="000000"/>
          <w:sz w:val="24"/>
          <w:szCs w:val="24"/>
          <w:lang w:val="sr-Latn-CS"/>
        </w:rPr>
        <w:t>.</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 ponuđenu cijenu uračunavaju se svi troškovi i popusti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ukupnu ponuđenu cijenu, sa posebno iskazanim PDV-om, u skladu sa zakonom.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Ponuđena cijena/e piše se brojkama.</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Ponuđena cijena/e izražava se za cjelokupni predmet javne nabavke, </w:t>
      </w:r>
      <w:proofErr w:type="gramStart"/>
      <w:r w:rsidRPr="00745642">
        <w:rPr>
          <w:rFonts w:ascii="Times New Roman" w:hAnsi="Times New Roman" w:cs="Times New Roman"/>
          <w:color w:val="000000"/>
          <w:sz w:val="24"/>
          <w:szCs w:val="24"/>
        </w:rPr>
        <w:t>a</w:t>
      </w:r>
      <w:proofErr w:type="gramEnd"/>
      <w:r w:rsidRPr="00745642">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Ako je cijena najpovoljnije ponude niža najmanje za 30% u odnosu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45642"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13. Alternativna ponuda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745642">
        <w:rPr>
          <w:rFonts w:ascii="Times New Roman" w:hAnsi="Times New Roman" w:cs="Times New Roman"/>
          <w:color w:val="000000"/>
          <w:sz w:val="24"/>
          <w:szCs w:val="24"/>
        </w:rPr>
        <w:t>ponuđač  može</w:t>
      </w:r>
      <w:proofErr w:type="gramEnd"/>
      <w:r w:rsidRPr="00745642">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14. Nacrt ugovora o javnoj nabavci i nacrt okvirnog sporazuma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je dužan da u ponudi dostavi Nacrt ugovora o javnoj nabavci potpisan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15. Blagovremenost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16. Period važenja ponude</w:t>
      </w:r>
    </w:p>
    <w:p w:rsidR="00EB45C3" w:rsidRPr="00745642"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Period važenja ponude ne može da bude kraći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roka definisanog u Pozivu.</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Istekom važenja ponude naručilac može, u pisanoj formi,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ponude. </w:t>
      </w:r>
      <w:proofErr w:type="gramStart"/>
      <w:r w:rsidRPr="00745642">
        <w:rPr>
          <w:rFonts w:ascii="Times New Roman" w:hAnsi="Times New Roman" w:cs="Times New Roman"/>
          <w:color w:val="000000"/>
          <w:sz w:val="24"/>
          <w:szCs w:val="24"/>
        </w:rPr>
        <w:t>Ponuđač koji prihvati zahtjev za produženje važenja ponude ne može da mijenja ponudu.</w:t>
      </w:r>
      <w:proofErr w:type="gramEnd"/>
    </w:p>
    <w:p w:rsidR="00EB45C3" w:rsidRPr="00745642"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745642"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45642">
        <w:rPr>
          <w:rFonts w:ascii="Times New Roman" w:hAnsi="Times New Roman" w:cs="Times New Roman"/>
          <w:b/>
          <w:bCs/>
          <w:color w:val="000000"/>
          <w:sz w:val="24"/>
          <w:szCs w:val="24"/>
          <w:u w:val="single"/>
        </w:rPr>
        <w:t>17. Pojašnjenje tenderske dokumentacije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Zainteresovano lice ima pravo da zahtijeva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naručioca pojašnjenje tenderske dokumentacije u roku od </w:t>
      </w:r>
      <w:r w:rsidR="00033557" w:rsidRPr="00745642">
        <w:rPr>
          <w:rFonts w:ascii="Times New Roman" w:hAnsi="Times New Roman" w:cs="Times New Roman"/>
          <w:color w:val="000000"/>
          <w:sz w:val="24"/>
          <w:szCs w:val="24"/>
        </w:rPr>
        <w:t>8</w:t>
      </w:r>
      <w:r w:rsidRPr="00745642">
        <w:rPr>
          <w:rFonts w:ascii="Times New Roman" w:hAnsi="Times New Roman" w:cs="Times New Roman"/>
          <w:color w:val="000000"/>
          <w:sz w:val="24"/>
          <w:szCs w:val="24"/>
        </w:rPr>
        <w:t xml:space="preserve"> dana</w:t>
      </w:r>
      <w:r w:rsidRPr="00745642">
        <w:rPr>
          <w:rFonts w:ascii="Times New Roman" w:hAnsi="Times New Roman" w:cs="Times New Roman"/>
          <w:color w:val="000000"/>
          <w:sz w:val="24"/>
          <w:szCs w:val="24"/>
          <w:vertAlign w:val="superscript"/>
        </w:rPr>
        <w:footnoteReference w:id="15"/>
      </w:r>
      <w:r w:rsidRPr="00745642">
        <w:rPr>
          <w:rFonts w:ascii="Times New Roman" w:hAnsi="Times New Roman" w:cs="Times New Roman"/>
          <w:color w:val="000000"/>
          <w:sz w:val="24"/>
          <w:szCs w:val="24"/>
        </w:rPr>
        <w:t xml:space="preserve">, od dana objavljivanja, odnosno dostavljanja tenderske dokumentacije. </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adresu naručioca.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45642">
        <w:rPr>
          <w:rFonts w:ascii="Times New Roman" w:hAnsi="Times New Roman" w:cs="Times New Roman"/>
          <w:color w:val="000000"/>
          <w:sz w:val="24"/>
          <w:szCs w:val="24"/>
        </w:rPr>
        <w:t>Pojašnjenje tenderske dokumentacije predstavlja sastavni dio tenderske dokumentacije.</w:t>
      </w:r>
      <w:proofErr w:type="gramEnd"/>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portalu javnih nabavki u roku od tri dana, od dana prijema zahtjeva.</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Pr="00745642"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A2C1F" w:rsidRPr="00745642" w:rsidRDefault="00DA2C1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4839E0">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45642"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745642">
        <w:rPr>
          <w:rFonts w:ascii="Times New Roman" w:hAnsi="Times New Roman" w:cs="Times New Roman"/>
          <w:b/>
          <w:color w:val="000000"/>
          <w:sz w:val="24"/>
          <w:szCs w:val="24"/>
        </w:rPr>
        <w:t xml:space="preserve">II </w:t>
      </w:r>
      <w:r w:rsidRPr="00745642">
        <w:rPr>
          <w:rFonts w:ascii="Times New Roman" w:hAnsi="Times New Roman" w:cs="Times New Roman"/>
          <w:b/>
          <w:bCs/>
          <w:color w:val="000000"/>
          <w:sz w:val="24"/>
          <w:szCs w:val="24"/>
          <w:lang w:val="sr-Latn-CS"/>
        </w:rPr>
        <w:t>NAČIN PRIPREMANJA I DOSTAVLJANJA PONUDE U ELEKTRONSKOJ FORMI</w:t>
      </w:r>
    </w:p>
    <w:p w:rsidR="00EB45C3" w:rsidRPr="00745642"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Ponuđač radi učešća u postupku javne nabavke sačinjava i podnosi ponudu u skladu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ovom tenderskom dokumentacijom.</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Ponuda u elektronskoj formi se priprema i podnosi u skladu </w:t>
      </w:r>
      <w:proofErr w:type="gramStart"/>
      <w:r w:rsidRPr="00745642">
        <w:rPr>
          <w:rFonts w:ascii="Times New Roman" w:hAnsi="Times New Roman" w:cs="Times New Roman"/>
          <w:color w:val="000000"/>
          <w:sz w:val="24"/>
          <w:szCs w:val="24"/>
        </w:rPr>
        <w:t>sa</w:t>
      </w:r>
      <w:proofErr w:type="gramEnd"/>
      <w:r w:rsidRPr="00745642">
        <w:rPr>
          <w:rFonts w:ascii="Times New Roman" w:hAnsi="Times New Roman" w:cs="Times New Roman"/>
          <w:color w:val="000000"/>
          <w:sz w:val="24"/>
          <w:szCs w:val="24"/>
        </w:rPr>
        <w:t xml:space="preserve"> propisima kojima se uređuje elektronska komunikacija i elektronski potpis.</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745642">
        <w:rPr>
          <w:rFonts w:ascii="Times New Roman" w:hAnsi="Times New Roman" w:cs="Times New Roman"/>
          <w:b/>
          <w:bCs/>
          <w:color w:val="000000"/>
          <w:sz w:val="24"/>
          <w:szCs w:val="24"/>
        </w:rPr>
        <w:t>III  IZMJENE</w:t>
      </w:r>
      <w:proofErr w:type="gramEnd"/>
      <w:r w:rsidRPr="00745642">
        <w:rPr>
          <w:rFonts w:ascii="Times New Roman" w:hAnsi="Times New Roman" w:cs="Times New Roman"/>
          <w:b/>
          <w:bCs/>
          <w:color w:val="000000"/>
          <w:sz w:val="24"/>
          <w:szCs w:val="24"/>
        </w:rPr>
        <w:t xml:space="preserve"> I DOPUNE PONUDE I ODUSTANAK OD PONUDE</w:t>
      </w: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4564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Ponuđač može da, u roku za dostavljanje ponuda, mijenja </w:t>
      </w:r>
      <w:proofErr w:type="gramStart"/>
      <w:r w:rsidRPr="00745642">
        <w:rPr>
          <w:rFonts w:ascii="Times New Roman" w:hAnsi="Times New Roman" w:cs="Times New Roman"/>
          <w:color w:val="000000"/>
          <w:sz w:val="24"/>
          <w:szCs w:val="24"/>
        </w:rPr>
        <w:t>ili</w:t>
      </w:r>
      <w:proofErr w:type="gramEnd"/>
      <w:r w:rsidRPr="00745642">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6249C0" w:rsidRPr="00745642" w:rsidRDefault="006249C0" w:rsidP="00EB45C3">
      <w:pPr>
        <w:rPr>
          <w:rFonts w:ascii="Times New Roman" w:hAnsi="Times New Roman" w:cs="Times New Roman"/>
          <w:sz w:val="24"/>
          <w:szCs w:val="24"/>
        </w:rPr>
      </w:pPr>
    </w:p>
    <w:p w:rsidR="00EB45C3" w:rsidRPr="00745642" w:rsidRDefault="00EB45C3"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A2C1F" w:rsidRPr="00745642" w:rsidRDefault="00DA2C1F"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D56D2E" w:rsidRPr="00745642" w:rsidRDefault="00D56D2E" w:rsidP="00EB45C3">
      <w:pPr>
        <w:rPr>
          <w:rFonts w:ascii="Times New Roman" w:hAnsi="Times New Roman" w:cs="Times New Roman"/>
          <w:sz w:val="24"/>
          <w:szCs w:val="24"/>
        </w:rPr>
      </w:pPr>
    </w:p>
    <w:p w:rsidR="00EB45C3" w:rsidRPr="00745642"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6" w:name="_Toc416180153"/>
      <w:r w:rsidRPr="00745642">
        <w:rPr>
          <w:rFonts w:ascii="Times New Roman" w:eastAsia="PMingLiU" w:hAnsi="Times New Roman" w:cs="Times New Roman"/>
          <w:b/>
          <w:bCs/>
          <w:sz w:val="24"/>
          <w:szCs w:val="24"/>
        </w:rPr>
        <w:t>OVLAŠĆENJE ZA ZASTUPANJE I UČESTVOVANJE U POSTUPKU JAVNOG OTVARANJA PONUDA</w:t>
      </w:r>
      <w:bookmarkEnd w:id="16"/>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 xml:space="preserve">Ovlašćuje se </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ime i prezime i broj lične karte ili druge identifikacione isprave</w:t>
      </w: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color w:val="000000"/>
          <w:sz w:val="24"/>
          <w:szCs w:val="24"/>
          <w:lang w:val="sr-Latn-CS"/>
        </w:rPr>
        <w:t xml:space="preserve"> da, u ime  </w:t>
      </w:r>
    </w:p>
    <w:p w:rsidR="00EB45C3" w:rsidRPr="00745642"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745642">
        <w:rPr>
          <w:rFonts w:ascii="Times New Roman" w:hAnsi="Times New Roman" w:cs="Times New Roman"/>
          <w:color w:val="000000"/>
          <w:sz w:val="24"/>
          <w:szCs w:val="24"/>
          <w:u w:val="single"/>
          <w:lang w:val="sr-Latn-CS"/>
        </w:rPr>
        <w:t xml:space="preserve">   (</w:t>
      </w:r>
      <w:r w:rsidRPr="00745642">
        <w:rPr>
          <w:rFonts w:ascii="Times New Roman" w:hAnsi="Times New Roman" w:cs="Times New Roman"/>
          <w:i/>
          <w:iCs/>
          <w:color w:val="000000"/>
          <w:sz w:val="24"/>
          <w:szCs w:val="24"/>
          <w:u w:val="single"/>
          <w:lang w:val="sr-Latn-CS"/>
        </w:rPr>
        <w:t>naziv ponuđača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kao ponuđača, prisustvuje javnom otvaranju ponuda po Tenderskoj dokumentaciji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naziv naručioca</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 xml:space="preserve"> broj _____ od ________. godine, za nabavku </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i/>
          <w:iCs/>
          <w:color w:val="000000"/>
          <w:sz w:val="24"/>
          <w:szCs w:val="24"/>
          <w:u w:val="single"/>
          <w:lang w:val="sr-Latn-CS"/>
        </w:rPr>
        <w:t>opis predmeta nabavke</w:t>
      </w:r>
      <w:r w:rsidRPr="00745642">
        <w:rPr>
          <w:rFonts w:ascii="Times New Roman" w:hAnsi="Times New Roman" w:cs="Times New Roman"/>
          <w:color w:val="000000"/>
          <w:sz w:val="24"/>
          <w:szCs w:val="24"/>
          <w:u w:val="single"/>
          <w:lang w:val="sr-Latn-CS"/>
        </w:rPr>
        <w:t>)</w:t>
      </w:r>
      <w:r w:rsidRPr="00745642">
        <w:rPr>
          <w:rFonts w:ascii="Times New Roman" w:hAnsi="Times New Roman" w:cs="Times New Roman"/>
          <w:color w:val="000000"/>
          <w:sz w:val="24"/>
          <w:szCs w:val="24"/>
          <w:lang w:val="sr-Latn-CS"/>
        </w:rPr>
        <w:t>i da zastupa interese ovog ponuđača u postupku javnog otvaranja ponuda.</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45642" w:rsidRDefault="00EB45C3" w:rsidP="00EB45C3">
      <w:pPr>
        <w:tabs>
          <w:tab w:val="left" w:pos="1950"/>
        </w:tabs>
        <w:spacing w:after="0" w:line="240" w:lineRule="auto"/>
        <w:ind w:right="140"/>
        <w:jc w:val="right"/>
        <w:rPr>
          <w:rFonts w:ascii="Times New Roman" w:hAnsi="Times New Roman" w:cs="Times New Roman"/>
          <w:b/>
          <w:bCs/>
          <w:sz w:val="24"/>
          <w:szCs w:val="24"/>
        </w:rPr>
      </w:pPr>
      <w:r w:rsidRPr="00745642">
        <w:rPr>
          <w:rFonts w:ascii="Times New Roman" w:hAnsi="Times New Roman" w:cs="Times New Roman"/>
          <w:b/>
          <w:bCs/>
          <w:sz w:val="24"/>
          <w:szCs w:val="24"/>
          <w:lang w:val="sr-Latn-CS"/>
        </w:rPr>
        <w:t xml:space="preserve">  </w:t>
      </w:r>
      <w:r w:rsidRPr="00745642">
        <w:rPr>
          <w:rFonts w:ascii="Times New Roman" w:hAnsi="Times New Roman" w:cs="Times New Roman"/>
          <w:b/>
          <w:bCs/>
          <w:sz w:val="24"/>
          <w:szCs w:val="24"/>
        </w:rPr>
        <w:t>Ovlašćeno lice ponuđača</w:t>
      </w: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745642" w:rsidRDefault="00EB45C3" w:rsidP="00EB45C3">
      <w:pPr>
        <w:tabs>
          <w:tab w:val="left" w:pos="1950"/>
        </w:tabs>
        <w:spacing w:after="0" w:line="240" w:lineRule="auto"/>
        <w:jc w:val="right"/>
        <w:rPr>
          <w:rFonts w:ascii="Times New Roman" w:hAnsi="Times New Roman" w:cs="Times New Roman"/>
          <w:b/>
          <w:bCs/>
          <w:sz w:val="24"/>
          <w:szCs w:val="24"/>
        </w:rPr>
      </w:pPr>
      <w:r w:rsidRPr="00745642">
        <w:rPr>
          <w:rFonts w:ascii="Times New Roman" w:hAnsi="Times New Roman" w:cs="Times New Roman"/>
          <w:b/>
          <w:bCs/>
          <w:sz w:val="24"/>
          <w:szCs w:val="24"/>
        </w:rPr>
        <w:t xml:space="preserve"> _______________________</w:t>
      </w:r>
    </w:p>
    <w:p w:rsidR="00EB45C3" w:rsidRPr="00745642" w:rsidRDefault="00EB45C3" w:rsidP="00EB45C3">
      <w:pPr>
        <w:spacing w:after="0" w:line="240" w:lineRule="auto"/>
        <w:ind w:right="336" w:firstLine="567"/>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ime</w:t>
      </w:r>
      <w:proofErr w:type="gramEnd"/>
      <w:r w:rsidRPr="00745642">
        <w:rPr>
          <w:rFonts w:ascii="Times New Roman" w:hAnsi="Times New Roman" w:cs="Times New Roman"/>
          <w:sz w:val="24"/>
          <w:szCs w:val="24"/>
        </w:rPr>
        <w:t>, prezime i funkcija)</w:t>
      </w:r>
    </w:p>
    <w:p w:rsidR="00EB45C3" w:rsidRPr="00745642" w:rsidRDefault="00EB45C3" w:rsidP="00EB45C3">
      <w:pPr>
        <w:spacing w:after="0" w:line="240" w:lineRule="auto"/>
        <w:ind w:firstLine="567"/>
        <w:jc w:val="right"/>
        <w:rPr>
          <w:rFonts w:ascii="Times New Roman" w:hAnsi="Times New Roman" w:cs="Times New Roman"/>
          <w:sz w:val="24"/>
          <w:szCs w:val="24"/>
        </w:rPr>
      </w:pPr>
    </w:p>
    <w:p w:rsidR="00EB45C3" w:rsidRPr="00745642" w:rsidRDefault="00EB45C3" w:rsidP="00EB45C3">
      <w:pPr>
        <w:spacing w:after="0" w:line="240" w:lineRule="auto"/>
        <w:ind w:firstLine="567"/>
        <w:jc w:val="right"/>
        <w:rPr>
          <w:rFonts w:ascii="Times New Roman" w:hAnsi="Times New Roman" w:cs="Times New Roman"/>
          <w:sz w:val="24"/>
          <w:szCs w:val="24"/>
        </w:rPr>
      </w:pPr>
      <w:r w:rsidRPr="00745642">
        <w:rPr>
          <w:rFonts w:ascii="Times New Roman" w:hAnsi="Times New Roman" w:cs="Times New Roman"/>
          <w:sz w:val="24"/>
          <w:szCs w:val="24"/>
        </w:rPr>
        <w:t>_______________________</w:t>
      </w:r>
    </w:p>
    <w:p w:rsidR="00EB45C3" w:rsidRPr="00745642" w:rsidRDefault="00EB45C3" w:rsidP="00EB45C3">
      <w:pPr>
        <w:spacing w:after="0" w:line="240" w:lineRule="auto"/>
        <w:ind w:right="588"/>
        <w:jc w:val="right"/>
        <w:rPr>
          <w:rFonts w:ascii="Times New Roman" w:hAnsi="Times New Roman" w:cs="Times New Roman"/>
          <w:sz w:val="24"/>
          <w:szCs w:val="24"/>
        </w:rPr>
      </w:pPr>
      <w:r w:rsidRPr="00745642">
        <w:rPr>
          <w:rFonts w:ascii="Times New Roman" w:hAnsi="Times New Roman" w:cs="Times New Roman"/>
          <w:sz w:val="24"/>
          <w:szCs w:val="24"/>
        </w:rPr>
        <w:t>(</w:t>
      </w:r>
      <w:proofErr w:type="gramStart"/>
      <w:r w:rsidRPr="00745642">
        <w:rPr>
          <w:rFonts w:ascii="Times New Roman" w:hAnsi="Times New Roman" w:cs="Times New Roman"/>
          <w:sz w:val="24"/>
          <w:szCs w:val="24"/>
        </w:rPr>
        <w:t>potpis</w:t>
      </w:r>
      <w:proofErr w:type="gramEnd"/>
      <w:r w:rsidRPr="00745642">
        <w:rPr>
          <w:rFonts w:ascii="Times New Roman" w:hAnsi="Times New Roman" w:cs="Times New Roman"/>
          <w:sz w:val="24"/>
          <w:szCs w:val="24"/>
        </w:rPr>
        <w:t>)</w:t>
      </w:r>
    </w:p>
    <w:p w:rsidR="00EB45C3" w:rsidRPr="00745642"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745642">
        <w:rPr>
          <w:rFonts w:ascii="Times New Roman" w:hAnsi="Times New Roman" w:cs="Times New Roman"/>
          <w:color w:val="000000"/>
          <w:sz w:val="24"/>
          <w:szCs w:val="24"/>
          <w:lang w:val="sr-Latn-CS"/>
        </w:rPr>
        <w:t>M.P.</w:t>
      </w:r>
    </w:p>
    <w:p w:rsidR="00EB45C3" w:rsidRPr="00745642"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45642"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745642"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45642"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45642">
        <w:rPr>
          <w:rFonts w:ascii="Times New Roman" w:eastAsia="PMingLiU" w:hAnsi="Times New Roman" w:cs="Times New Roman"/>
          <w:b/>
          <w:bCs/>
          <w:sz w:val="24"/>
          <w:szCs w:val="24"/>
        </w:rPr>
        <w:t>UPUTSTVO O PRAVNOM SREDSTVU</w:t>
      </w:r>
    </w:p>
    <w:p w:rsidR="00884277" w:rsidRPr="00745642" w:rsidRDefault="00884277" w:rsidP="00884277">
      <w:pPr>
        <w:tabs>
          <w:tab w:val="left" w:pos="5760"/>
        </w:tabs>
        <w:jc w:val="center"/>
        <w:rPr>
          <w:rFonts w:ascii="Times New Roman" w:hAnsi="Times New Roman" w:cs="Times New Roman"/>
          <w:color w:val="000000"/>
          <w:sz w:val="24"/>
          <w:szCs w:val="24"/>
        </w:rPr>
      </w:pPr>
    </w:p>
    <w:p w:rsidR="00884277" w:rsidRPr="00745642" w:rsidRDefault="00884277" w:rsidP="00884277">
      <w:pPr>
        <w:tabs>
          <w:tab w:val="left" w:pos="5760"/>
        </w:tabs>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745642">
        <w:rPr>
          <w:rFonts w:ascii="Times New Roman" w:hAnsi="Times New Roman" w:cs="Times New Roman"/>
          <w:sz w:val="24"/>
          <w:szCs w:val="24"/>
        </w:rPr>
        <w:t xml:space="preserve">Žalba se izjavljuje preko naručioca neposredno, putem pošte preporučenom pošiljkom </w:t>
      </w:r>
      <w:proofErr w:type="gramStart"/>
      <w:r w:rsidRPr="00745642">
        <w:rPr>
          <w:rFonts w:ascii="Times New Roman" w:hAnsi="Times New Roman" w:cs="Times New Roman"/>
          <w:sz w:val="24"/>
          <w:szCs w:val="24"/>
        </w:rPr>
        <w:t>sa</w:t>
      </w:r>
      <w:proofErr w:type="gramEnd"/>
      <w:r w:rsidRPr="00745642">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45642">
        <w:rPr>
          <w:rFonts w:ascii="Times New Roman" w:hAnsi="Times New Roman" w:cs="Times New Roman"/>
          <w:sz w:val="24"/>
          <w:szCs w:val="24"/>
        </w:rPr>
        <w:t>na</w:t>
      </w:r>
      <w:proofErr w:type="gramEnd"/>
      <w:r w:rsidRPr="00745642">
        <w:rPr>
          <w:rFonts w:ascii="Times New Roman" w:hAnsi="Times New Roman" w:cs="Times New Roman"/>
          <w:sz w:val="24"/>
          <w:szCs w:val="24"/>
        </w:rPr>
        <w:t xml:space="preserve"> naprijed predviđeni način biće odbijena kao nedozvoljena.</w:t>
      </w: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745642"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745642">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745642" w:rsidRDefault="00884277" w:rsidP="00884277">
      <w:pPr>
        <w:tabs>
          <w:tab w:val="left" w:pos="5760"/>
        </w:tabs>
        <w:spacing w:after="0"/>
        <w:ind w:firstLine="567"/>
        <w:jc w:val="both"/>
        <w:rPr>
          <w:rFonts w:ascii="Times New Roman" w:hAnsi="Times New Roman" w:cs="Times New Roman"/>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Ukoliko je predmet nabavke podijeljen po partijama, a žalba se odnosi samo </w:t>
      </w:r>
      <w:proofErr w:type="gramStart"/>
      <w:r w:rsidRPr="00745642">
        <w:rPr>
          <w:rFonts w:ascii="Times New Roman" w:hAnsi="Times New Roman" w:cs="Times New Roman"/>
          <w:color w:val="000000"/>
          <w:sz w:val="24"/>
          <w:szCs w:val="24"/>
        </w:rPr>
        <w:t>na</w:t>
      </w:r>
      <w:proofErr w:type="gramEnd"/>
      <w:r w:rsidRPr="00745642">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745642" w:rsidRDefault="00884277" w:rsidP="00884277">
      <w:pPr>
        <w:tabs>
          <w:tab w:val="left" w:pos="5760"/>
        </w:tabs>
        <w:spacing w:after="0"/>
        <w:ind w:firstLine="567"/>
        <w:jc w:val="both"/>
        <w:rPr>
          <w:rFonts w:ascii="Times New Roman" w:hAnsi="Times New Roman" w:cs="Times New Roman"/>
          <w:color w:val="000000"/>
          <w:sz w:val="24"/>
          <w:szCs w:val="24"/>
        </w:rPr>
      </w:pPr>
      <w:r w:rsidRPr="00745642">
        <w:rPr>
          <w:rFonts w:ascii="Times New Roman" w:hAnsi="Times New Roman" w:cs="Times New Roman"/>
          <w:color w:val="000000"/>
          <w:sz w:val="24"/>
          <w:szCs w:val="24"/>
        </w:rPr>
        <w:t xml:space="preserve">Instrukcije za plaćanje naknade za vođenje postupka </w:t>
      </w:r>
      <w:proofErr w:type="gramStart"/>
      <w:r w:rsidRPr="00745642">
        <w:rPr>
          <w:rFonts w:ascii="Times New Roman" w:hAnsi="Times New Roman" w:cs="Times New Roman"/>
          <w:color w:val="000000"/>
          <w:sz w:val="24"/>
          <w:szCs w:val="24"/>
        </w:rPr>
        <w:t>od</w:t>
      </w:r>
      <w:proofErr w:type="gramEnd"/>
      <w:r w:rsidRPr="00745642">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745642"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745642"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745642"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745642"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745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00" w:rsidRDefault="00923B00" w:rsidP="00215393">
      <w:pPr>
        <w:spacing w:after="0" w:line="240" w:lineRule="auto"/>
      </w:pPr>
      <w:r>
        <w:separator/>
      </w:r>
    </w:p>
  </w:endnote>
  <w:endnote w:type="continuationSeparator" w:id="0">
    <w:p w:rsidR="00923B00" w:rsidRDefault="00923B00"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00" w:rsidRDefault="0092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3762"/>
      <w:docPartObj>
        <w:docPartGallery w:val="Page Numbers (Bottom of Page)"/>
        <w:docPartUnique/>
      </w:docPartObj>
    </w:sdtPr>
    <w:sdtEndPr>
      <w:rPr>
        <w:noProof/>
      </w:rPr>
    </w:sdtEndPr>
    <w:sdtContent>
      <w:p w:rsidR="00923B00" w:rsidRDefault="00923B00">
        <w:pPr>
          <w:pStyle w:val="Footer"/>
          <w:jc w:val="right"/>
        </w:pPr>
        <w:r>
          <w:fldChar w:fldCharType="begin"/>
        </w:r>
        <w:r>
          <w:instrText xml:space="preserve"> PAGE   \* MERGEFORMAT </w:instrText>
        </w:r>
        <w:r>
          <w:fldChar w:fldCharType="separate"/>
        </w:r>
        <w:r w:rsidR="008F3858">
          <w:rPr>
            <w:noProof/>
          </w:rPr>
          <w:t>9</w:t>
        </w:r>
        <w:r>
          <w:rPr>
            <w:noProof/>
          </w:rPr>
          <w:fldChar w:fldCharType="end"/>
        </w:r>
        <w:r>
          <w:rPr>
            <w:noProof/>
          </w:rPr>
          <w:t xml:space="preserve"> od ukupno 52</w:t>
        </w:r>
      </w:p>
    </w:sdtContent>
  </w:sdt>
  <w:p w:rsidR="00923B00" w:rsidRPr="000074F9" w:rsidRDefault="00923B00"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00" w:rsidRDefault="0092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00" w:rsidRDefault="00923B00" w:rsidP="00215393">
      <w:pPr>
        <w:spacing w:after="0" w:line="240" w:lineRule="auto"/>
      </w:pPr>
      <w:r>
        <w:separator/>
      </w:r>
    </w:p>
  </w:footnote>
  <w:footnote w:type="continuationSeparator" w:id="0">
    <w:p w:rsidR="00923B00" w:rsidRDefault="00923B00" w:rsidP="00215393">
      <w:pPr>
        <w:spacing w:after="0" w:line="240" w:lineRule="auto"/>
      </w:pPr>
      <w:r>
        <w:continuationSeparator/>
      </w:r>
    </w:p>
  </w:footnote>
  <w:footnote w:id="1">
    <w:p w:rsidR="00923B00" w:rsidRDefault="00923B0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23B00" w:rsidRDefault="00923B00"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23B00" w:rsidRDefault="00923B00"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923B00" w:rsidRPr="007E1F59" w:rsidRDefault="00923B0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23B00" w:rsidRDefault="00923B00" w:rsidP="00FE7DA2">
      <w:pPr>
        <w:pStyle w:val="FootnoteText"/>
        <w:rPr>
          <w:rFonts w:cs="Times New Roman"/>
        </w:rPr>
      </w:pPr>
    </w:p>
  </w:footnote>
  <w:footnote w:id="5">
    <w:p w:rsidR="00923B00" w:rsidRPr="007E1F59" w:rsidRDefault="00923B00"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23B00" w:rsidRDefault="00923B00" w:rsidP="00FE7DA2">
      <w:pPr>
        <w:pStyle w:val="FootnoteText"/>
        <w:jc w:val="both"/>
        <w:rPr>
          <w:rFonts w:cs="Times New Roman"/>
        </w:rPr>
      </w:pPr>
    </w:p>
  </w:footnote>
  <w:footnote w:id="6">
    <w:p w:rsidR="00923B00" w:rsidRDefault="00923B0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23B00" w:rsidRPr="00B75FBB" w:rsidRDefault="00923B00"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23B00" w:rsidRPr="007E1F59" w:rsidRDefault="00923B0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23B00" w:rsidRDefault="00923B00" w:rsidP="00FE7DA2">
      <w:pPr>
        <w:pStyle w:val="FootnoteText"/>
        <w:rPr>
          <w:rFonts w:cs="Times New Roman"/>
        </w:rPr>
      </w:pPr>
    </w:p>
  </w:footnote>
  <w:footnote w:id="9">
    <w:p w:rsidR="00923B00" w:rsidRPr="00EF3747" w:rsidRDefault="00923B00"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23B00" w:rsidRDefault="00923B00" w:rsidP="00FE7DA2">
      <w:pPr>
        <w:pStyle w:val="FootnoteText"/>
        <w:rPr>
          <w:rFonts w:cs="Times New Roman"/>
        </w:rPr>
      </w:pPr>
    </w:p>
  </w:footnote>
  <w:footnote w:id="10">
    <w:p w:rsidR="00923B00" w:rsidRPr="007E1F59" w:rsidRDefault="00923B00"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23B00" w:rsidRDefault="00923B00" w:rsidP="00FE7DA2">
      <w:pPr>
        <w:pStyle w:val="FootnoteText"/>
        <w:rPr>
          <w:rFonts w:cs="Times New Roman"/>
        </w:rPr>
      </w:pPr>
    </w:p>
  </w:footnote>
  <w:footnote w:id="11">
    <w:p w:rsidR="00923B00" w:rsidRPr="007F6785" w:rsidRDefault="00923B00"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23B00" w:rsidRDefault="00923B00" w:rsidP="00FE7DA2">
      <w:pPr>
        <w:pStyle w:val="FootnoteText"/>
        <w:jc w:val="both"/>
        <w:rPr>
          <w:rFonts w:cs="Times New Roman"/>
        </w:rPr>
      </w:pPr>
    </w:p>
  </w:footnote>
  <w:footnote w:id="12">
    <w:p w:rsidR="00923B00" w:rsidRDefault="00923B00"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23B00" w:rsidRPr="00FA6401" w:rsidRDefault="00923B00"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23B00" w:rsidRDefault="00923B00"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23B00" w:rsidRDefault="00923B00" w:rsidP="00D14CAC">
      <w:pPr>
        <w:pStyle w:val="FootnoteText"/>
        <w:rPr>
          <w:rFonts w:cs="Times New Roman"/>
        </w:rPr>
      </w:pPr>
    </w:p>
    <w:p w:rsidR="00923B00" w:rsidRDefault="00923B00" w:rsidP="00D14CAC">
      <w:pPr>
        <w:pStyle w:val="FootnoteText"/>
        <w:rPr>
          <w:rFonts w:cs="Times New Roman"/>
        </w:rPr>
      </w:pPr>
    </w:p>
  </w:footnote>
  <w:footnote w:id="15">
    <w:p w:rsidR="00923B00" w:rsidRDefault="00923B00"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00" w:rsidRDefault="0092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00" w:rsidRDefault="00923B00" w:rsidP="006B72E6">
    <w:pPr>
      <w:pStyle w:val="Header"/>
      <w:jc w:val="center"/>
    </w:pPr>
  </w:p>
  <w:p w:rsidR="00923B00" w:rsidRDefault="00923B00">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00" w:rsidRDefault="0092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56070"/>
    <w:multiLevelType w:val="hybridMultilevel"/>
    <w:tmpl w:val="547EBB04"/>
    <w:lvl w:ilvl="0" w:tplc="39C0C5F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827A31"/>
    <w:multiLevelType w:val="singleLevel"/>
    <w:tmpl w:val="0E760178"/>
    <w:lvl w:ilvl="0">
      <w:start w:val="4"/>
      <w:numFmt w:val="bullet"/>
      <w:lvlText w:val="-"/>
      <w:lvlJc w:val="left"/>
      <w:pPr>
        <w:tabs>
          <w:tab w:val="num" w:pos="360"/>
        </w:tabs>
        <w:ind w:left="360" w:hanging="360"/>
      </w:pPr>
    </w:lvl>
  </w:abstractNum>
  <w:abstractNum w:abstractNumId="12">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9">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7"/>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3"/>
  </w:num>
  <w:num w:numId="7">
    <w:abstractNumId w:val="0"/>
  </w:num>
  <w:num w:numId="8">
    <w:abstractNumId w:val="22"/>
  </w:num>
  <w:num w:numId="9">
    <w:abstractNumId w:val="18"/>
  </w:num>
  <w:num w:numId="10">
    <w:abstractNumId w:val="23"/>
  </w:num>
  <w:num w:numId="11">
    <w:abstractNumId w:val="14"/>
  </w:num>
  <w:num w:numId="12">
    <w:abstractNumId w:val="12"/>
  </w:num>
  <w:num w:numId="13">
    <w:abstractNumId w:val="24"/>
  </w:num>
  <w:num w:numId="14">
    <w:abstractNumId w:val="6"/>
  </w:num>
  <w:num w:numId="15">
    <w:abstractNumId w:val="19"/>
  </w:num>
  <w:num w:numId="16">
    <w:abstractNumId w:val="2"/>
  </w:num>
  <w:num w:numId="17">
    <w:abstractNumId w:val="10"/>
  </w:num>
  <w:num w:numId="18">
    <w:abstractNumId w:val="13"/>
  </w:num>
  <w:num w:numId="19">
    <w:abstractNumId w:val="21"/>
  </w:num>
  <w:num w:numId="20">
    <w:abstractNumId w:val="4"/>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65BB"/>
    <w:rsid w:val="0001168C"/>
    <w:rsid w:val="00011B32"/>
    <w:rsid w:val="00021A5C"/>
    <w:rsid w:val="00027A81"/>
    <w:rsid w:val="00031EB5"/>
    <w:rsid w:val="000326D3"/>
    <w:rsid w:val="00033557"/>
    <w:rsid w:val="000356E8"/>
    <w:rsid w:val="000360FB"/>
    <w:rsid w:val="00042692"/>
    <w:rsid w:val="0005046F"/>
    <w:rsid w:val="000513BE"/>
    <w:rsid w:val="00060902"/>
    <w:rsid w:val="0006090E"/>
    <w:rsid w:val="00061C3F"/>
    <w:rsid w:val="0006222B"/>
    <w:rsid w:val="00062B61"/>
    <w:rsid w:val="00063778"/>
    <w:rsid w:val="00070627"/>
    <w:rsid w:val="00071700"/>
    <w:rsid w:val="0007326D"/>
    <w:rsid w:val="000746B4"/>
    <w:rsid w:val="00082A5B"/>
    <w:rsid w:val="00090BD5"/>
    <w:rsid w:val="00090D20"/>
    <w:rsid w:val="00092F75"/>
    <w:rsid w:val="000A55D2"/>
    <w:rsid w:val="000A573E"/>
    <w:rsid w:val="000B111A"/>
    <w:rsid w:val="000B1D55"/>
    <w:rsid w:val="000B1E91"/>
    <w:rsid w:val="000B5A3C"/>
    <w:rsid w:val="000B6987"/>
    <w:rsid w:val="000C52BB"/>
    <w:rsid w:val="000C5E5B"/>
    <w:rsid w:val="000D0EA0"/>
    <w:rsid w:val="000D45E9"/>
    <w:rsid w:val="000D7A0E"/>
    <w:rsid w:val="000F53B7"/>
    <w:rsid w:val="000F5842"/>
    <w:rsid w:val="00101222"/>
    <w:rsid w:val="00101273"/>
    <w:rsid w:val="00113F31"/>
    <w:rsid w:val="00120058"/>
    <w:rsid w:val="00121674"/>
    <w:rsid w:val="00123258"/>
    <w:rsid w:val="00123475"/>
    <w:rsid w:val="00123729"/>
    <w:rsid w:val="00124A57"/>
    <w:rsid w:val="00125290"/>
    <w:rsid w:val="001267EF"/>
    <w:rsid w:val="00126D35"/>
    <w:rsid w:val="00131A92"/>
    <w:rsid w:val="00131CFE"/>
    <w:rsid w:val="00136461"/>
    <w:rsid w:val="00136DB0"/>
    <w:rsid w:val="00140FED"/>
    <w:rsid w:val="00146CA6"/>
    <w:rsid w:val="0015093C"/>
    <w:rsid w:val="00150E42"/>
    <w:rsid w:val="0015511F"/>
    <w:rsid w:val="0015528F"/>
    <w:rsid w:val="001627DD"/>
    <w:rsid w:val="00162B6B"/>
    <w:rsid w:val="00173252"/>
    <w:rsid w:val="00176A16"/>
    <w:rsid w:val="001815EF"/>
    <w:rsid w:val="00183832"/>
    <w:rsid w:val="00186A99"/>
    <w:rsid w:val="00187DE6"/>
    <w:rsid w:val="001A63AD"/>
    <w:rsid w:val="001B2201"/>
    <w:rsid w:val="001B3203"/>
    <w:rsid w:val="001C0ABC"/>
    <w:rsid w:val="001C0B89"/>
    <w:rsid w:val="001D2877"/>
    <w:rsid w:val="001D625F"/>
    <w:rsid w:val="001E7534"/>
    <w:rsid w:val="001E7E71"/>
    <w:rsid w:val="001F18CA"/>
    <w:rsid w:val="001F3736"/>
    <w:rsid w:val="001F3E0D"/>
    <w:rsid w:val="001F7EC5"/>
    <w:rsid w:val="00203956"/>
    <w:rsid w:val="00212FF1"/>
    <w:rsid w:val="00215393"/>
    <w:rsid w:val="00216336"/>
    <w:rsid w:val="00224B57"/>
    <w:rsid w:val="00227241"/>
    <w:rsid w:val="00235003"/>
    <w:rsid w:val="002451D6"/>
    <w:rsid w:val="00245889"/>
    <w:rsid w:val="00245D7D"/>
    <w:rsid w:val="00252012"/>
    <w:rsid w:val="0025442F"/>
    <w:rsid w:val="0025624A"/>
    <w:rsid w:val="00256860"/>
    <w:rsid w:val="00256FB7"/>
    <w:rsid w:val="00260C9A"/>
    <w:rsid w:val="002630B7"/>
    <w:rsid w:val="00265E02"/>
    <w:rsid w:val="0027216D"/>
    <w:rsid w:val="00282875"/>
    <w:rsid w:val="002840F5"/>
    <w:rsid w:val="00284283"/>
    <w:rsid w:val="00285FB1"/>
    <w:rsid w:val="00295188"/>
    <w:rsid w:val="00295918"/>
    <w:rsid w:val="002A1C9E"/>
    <w:rsid w:val="002A26CB"/>
    <w:rsid w:val="002A3B14"/>
    <w:rsid w:val="002A53D8"/>
    <w:rsid w:val="002A62CD"/>
    <w:rsid w:val="002A7083"/>
    <w:rsid w:val="002A713E"/>
    <w:rsid w:val="002B0F3B"/>
    <w:rsid w:val="002B3CD3"/>
    <w:rsid w:val="002B5DBF"/>
    <w:rsid w:val="002C26D1"/>
    <w:rsid w:val="002D0398"/>
    <w:rsid w:val="002D1990"/>
    <w:rsid w:val="002D19AB"/>
    <w:rsid w:val="002E2EA7"/>
    <w:rsid w:val="002E7BB4"/>
    <w:rsid w:val="002F50C8"/>
    <w:rsid w:val="003022F3"/>
    <w:rsid w:val="0030367F"/>
    <w:rsid w:val="003063B8"/>
    <w:rsid w:val="00307C38"/>
    <w:rsid w:val="003112E2"/>
    <w:rsid w:val="00311D09"/>
    <w:rsid w:val="00313555"/>
    <w:rsid w:val="00316567"/>
    <w:rsid w:val="0032149A"/>
    <w:rsid w:val="003217C6"/>
    <w:rsid w:val="00330B91"/>
    <w:rsid w:val="00333645"/>
    <w:rsid w:val="0035303F"/>
    <w:rsid w:val="003572F6"/>
    <w:rsid w:val="003618CE"/>
    <w:rsid w:val="00372FB7"/>
    <w:rsid w:val="00374CA3"/>
    <w:rsid w:val="00382BDC"/>
    <w:rsid w:val="00382DC4"/>
    <w:rsid w:val="0038642D"/>
    <w:rsid w:val="003925B0"/>
    <w:rsid w:val="00394FAF"/>
    <w:rsid w:val="00395B12"/>
    <w:rsid w:val="003A2A6E"/>
    <w:rsid w:val="003A31E0"/>
    <w:rsid w:val="003B0E3F"/>
    <w:rsid w:val="003C799A"/>
    <w:rsid w:val="003D0AFE"/>
    <w:rsid w:val="003D66F8"/>
    <w:rsid w:val="003E10F3"/>
    <w:rsid w:val="003E15F9"/>
    <w:rsid w:val="003F3749"/>
    <w:rsid w:val="003F788E"/>
    <w:rsid w:val="003F7E4F"/>
    <w:rsid w:val="00401586"/>
    <w:rsid w:val="00401EDE"/>
    <w:rsid w:val="00402464"/>
    <w:rsid w:val="00405D6A"/>
    <w:rsid w:val="0040621A"/>
    <w:rsid w:val="0041180E"/>
    <w:rsid w:val="00416D23"/>
    <w:rsid w:val="00425442"/>
    <w:rsid w:val="0042557A"/>
    <w:rsid w:val="00440FE0"/>
    <w:rsid w:val="0044109B"/>
    <w:rsid w:val="0044183F"/>
    <w:rsid w:val="00442CB4"/>
    <w:rsid w:val="00450D44"/>
    <w:rsid w:val="0045167D"/>
    <w:rsid w:val="0045530E"/>
    <w:rsid w:val="004573B6"/>
    <w:rsid w:val="00462790"/>
    <w:rsid w:val="00463671"/>
    <w:rsid w:val="00464887"/>
    <w:rsid w:val="00464B88"/>
    <w:rsid w:val="0046781D"/>
    <w:rsid w:val="004766A0"/>
    <w:rsid w:val="00477CCC"/>
    <w:rsid w:val="0048010B"/>
    <w:rsid w:val="004833D2"/>
    <w:rsid w:val="00483506"/>
    <w:rsid w:val="004839E0"/>
    <w:rsid w:val="0049017C"/>
    <w:rsid w:val="00493A1A"/>
    <w:rsid w:val="00494F14"/>
    <w:rsid w:val="00497B43"/>
    <w:rsid w:val="004A1AE0"/>
    <w:rsid w:val="004A305B"/>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0B10"/>
    <w:rsid w:val="00541ED6"/>
    <w:rsid w:val="00542875"/>
    <w:rsid w:val="00543D00"/>
    <w:rsid w:val="00545759"/>
    <w:rsid w:val="0055685C"/>
    <w:rsid w:val="00566640"/>
    <w:rsid w:val="00570DAC"/>
    <w:rsid w:val="00574BA1"/>
    <w:rsid w:val="00587B8F"/>
    <w:rsid w:val="005904A9"/>
    <w:rsid w:val="0059274B"/>
    <w:rsid w:val="00596F49"/>
    <w:rsid w:val="005A29A3"/>
    <w:rsid w:val="005A6A8C"/>
    <w:rsid w:val="005B1D53"/>
    <w:rsid w:val="005C1677"/>
    <w:rsid w:val="005C5765"/>
    <w:rsid w:val="005D0586"/>
    <w:rsid w:val="005E3265"/>
    <w:rsid w:val="005E4F6E"/>
    <w:rsid w:val="0060063F"/>
    <w:rsid w:val="00605317"/>
    <w:rsid w:val="0061625C"/>
    <w:rsid w:val="0062165D"/>
    <w:rsid w:val="006249C0"/>
    <w:rsid w:val="006340C2"/>
    <w:rsid w:val="0063581F"/>
    <w:rsid w:val="006365D9"/>
    <w:rsid w:val="0064128C"/>
    <w:rsid w:val="0065241C"/>
    <w:rsid w:val="0065384D"/>
    <w:rsid w:val="00653C2A"/>
    <w:rsid w:val="00660B79"/>
    <w:rsid w:val="00661458"/>
    <w:rsid w:val="00661633"/>
    <w:rsid w:val="00662691"/>
    <w:rsid w:val="006643A7"/>
    <w:rsid w:val="00670F82"/>
    <w:rsid w:val="00675B9B"/>
    <w:rsid w:val="00676982"/>
    <w:rsid w:val="00677BD8"/>
    <w:rsid w:val="00686C41"/>
    <w:rsid w:val="006918DA"/>
    <w:rsid w:val="006925A3"/>
    <w:rsid w:val="006936F1"/>
    <w:rsid w:val="006A282C"/>
    <w:rsid w:val="006A3786"/>
    <w:rsid w:val="006A43E0"/>
    <w:rsid w:val="006B5778"/>
    <w:rsid w:val="006B72E6"/>
    <w:rsid w:val="006C2A64"/>
    <w:rsid w:val="006D428C"/>
    <w:rsid w:val="006D4A53"/>
    <w:rsid w:val="006E0F7D"/>
    <w:rsid w:val="006E2ADF"/>
    <w:rsid w:val="006E2E5C"/>
    <w:rsid w:val="006E2E96"/>
    <w:rsid w:val="006E4FA2"/>
    <w:rsid w:val="006E7055"/>
    <w:rsid w:val="00700C75"/>
    <w:rsid w:val="00700F17"/>
    <w:rsid w:val="0070278E"/>
    <w:rsid w:val="00704E7C"/>
    <w:rsid w:val="00707B38"/>
    <w:rsid w:val="00710EC6"/>
    <w:rsid w:val="007175B7"/>
    <w:rsid w:val="00720BBB"/>
    <w:rsid w:val="00721FFE"/>
    <w:rsid w:val="0072216A"/>
    <w:rsid w:val="007239B6"/>
    <w:rsid w:val="00727AA7"/>
    <w:rsid w:val="00730F55"/>
    <w:rsid w:val="007370E5"/>
    <w:rsid w:val="00742814"/>
    <w:rsid w:val="00742C12"/>
    <w:rsid w:val="00745642"/>
    <w:rsid w:val="00747238"/>
    <w:rsid w:val="007539A7"/>
    <w:rsid w:val="00762989"/>
    <w:rsid w:val="0076349B"/>
    <w:rsid w:val="007636BC"/>
    <w:rsid w:val="00765C9E"/>
    <w:rsid w:val="00775021"/>
    <w:rsid w:val="00777C2F"/>
    <w:rsid w:val="007803A5"/>
    <w:rsid w:val="0078188B"/>
    <w:rsid w:val="0078578B"/>
    <w:rsid w:val="0078702B"/>
    <w:rsid w:val="0079549A"/>
    <w:rsid w:val="00797798"/>
    <w:rsid w:val="007A0236"/>
    <w:rsid w:val="007A1CE4"/>
    <w:rsid w:val="007A34F5"/>
    <w:rsid w:val="007B23EC"/>
    <w:rsid w:val="007B47F1"/>
    <w:rsid w:val="007D122C"/>
    <w:rsid w:val="007D1332"/>
    <w:rsid w:val="007D2451"/>
    <w:rsid w:val="007D36D9"/>
    <w:rsid w:val="007D6AE2"/>
    <w:rsid w:val="007D6BA1"/>
    <w:rsid w:val="007E00A6"/>
    <w:rsid w:val="007E45F4"/>
    <w:rsid w:val="007E524F"/>
    <w:rsid w:val="007E6AEF"/>
    <w:rsid w:val="007F1A91"/>
    <w:rsid w:val="00802B93"/>
    <w:rsid w:val="00807140"/>
    <w:rsid w:val="0081003D"/>
    <w:rsid w:val="00810801"/>
    <w:rsid w:val="008140D4"/>
    <w:rsid w:val="00814651"/>
    <w:rsid w:val="008156EC"/>
    <w:rsid w:val="00817C1A"/>
    <w:rsid w:val="008240BA"/>
    <w:rsid w:val="008244CB"/>
    <w:rsid w:val="00824D4A"/>
    <w:rsid w:val="00830043"/>
    <w:rsid w:val="00830DC2"/>
    <w:rsid w:val="00832DBE"/>
    <w:rsid w:val="00834517"/>
    <w:rsid w:val="008542C5"/>
    <w:rsid w:val="00856707"/>
    <w:rsid w:val="00861463"/>
    <w:rsid w:val="00864B7D"/>
    <w:rsid w:val="008655DB"/>
    <w:rsid w:val="00882083"/>
    <w:rsid w:val="008829D1"/>
    <w:rsid w:val="0088347C"/>
    <w:rsid w:val="00884277"/>
    <w:rsid w:val="00885AE2"/>
    <w:rsid w:val="0088693A"/>
    <w:rsid w:val="008878D8"/>
    <w:rsid w:val="00892DA5"/>
    <w:rsid w:val="008A1A0C"/>
    <w:rsid w:val="008A30AF"/>
    <w:rsid w:val="008A37CB"/>
    <w:rsid w:val="008B1417"/>
    <w:rsid w:val="008B3168"/>
    <w:rsid w:val="008B4FA1"/>
    <w:rsid w:val="008B7B94"/>
    <w:rsid w:val="008C294D"/>
    <w:rsid w:val="008C2F90"/>
    <w:rsid w:val="008C3A8B"/>
    <w:rsid w:val="008C6191"/>
    <w:rsid w:val="008C638D"/>
    <w:rsid w:val="008C75B7"/>
    <w:rsid w:val="008D195E"/>
    <w:rsid w:val="008D20F3"/>
    <w:rsid w:val="008D793A"/>
    <w:rsid w:val="008E0A48"/>
    <w:rsid w:val="008E37F8"/>
    <w:rsid w:val="008E3821"/>
    <w:rsid w:val="008F1970"/>
    <w:rsid w:val="008F219F"/>
    <w:rsid w:val="008F3858"/>
    <w:rsid w:val="008F4A66"/>
    <w:rsid w:val="008F6013"/>
    <w:rsid w:val="008F6A0E"/>
    <w:rsid w:val="008F6BD1"/>
    <w:rsid w:val="008F702E"/>
    <w:rsid w:val="00902759"/>
    <w:rsid w:val="009041AB"/>
    <w:rsid w:val="00905290"/>
    <w:rsid w:val="00915015"/>
    <w:rsid w:val="009150D7"/>
    <w:rsid w:val="00917F08"/>
    <w:rsid w:val="00923B00"/>
    <w:rsid w:val="00932CF8"/>
    <w:rsid w:val="0093460E"/>
    <w:rsid w:val="00940F56"/>
    <w:rsid w:val="00942E17"/>
    <w:rsid w:val="0094364C"/>
    <w:rsid w:val="00943775"/>
    <w:rsid w:val="009529FC"/>
    <w:rsid w:val="00952A98"/>
    <w:rsid w:val="00953DD5"/>
    <w:rsid w:val="00963B41"/>
    <w:rsid w:val="00974FB5"/>
    <w:rsid w:val="009778C0"/>
    <w:rsid w:val="009831AE"/>
    <w:rsid w:val="00986771"/>
    <w:rsid w:val="00992DC0"/>
    <w:rsid w:val="00993E37"/>
    <w:rsid w:val="009963FA"/>
    <w:rsid w:val="00997D88"/>
    <w:rsid w:val="009A2470"/>
    <w:rsid w:val="009A7257"/>
    <w:rsid w:val="009A7963"/>
    <w:rsid w:val="009B051B"/>
    <w:rsid w:val="009B5239"/>
    <w:rsid w:val="009C0592"/>
    <w:rsid w:val="009C1A6A"/>
    <w:rsid w:val="009C3ADC"/>
    <w:rsid w:val="009C490D"/>
    <w:rsid w:val="009D3A72"/>
    <w:rsid w:val="009D6B63"/>
    <w:rsid w:val="009E2E61"/>
    <w:rsid w:val="009E6BF7"/>
    <w:rsid w:val="009F0943"/>
    <w:rsid w:val="009F2E09"/>
    <w:rsid w:val="009F3E23"/>
    <w:rsid w:val="009F750F"/>
    <w:rsid w:val="00A00871"/>
    <w:rsid w:val="00A00AE3"/>
    <w:rsid w:val="00A02565"/>
    <w:rsid w:val="00A02AA6"/>
    <w:rsid w:val="00A03D67"/>
    <w:rsid w:val="00A12A4B"/>
    <w:rsid w:val="00A146E0"/>
    <w:rsid w:val="00A14B3E"/>
    <w:rsid w:val="00A15C96"/>
    <w:rsid w:val="00A177D2"/>
    <w:rsid w:val="00A21014"/>
    <w:rsid w:val="00A27718"/>
    <w:rsid w:val="00A31AB8"/>
    <w:rsid w:val="00A3457E"/>
    <w:rsid w:val="00A35221"/>
    <w:rsid w:val="00A403EC"/>
    <w:rsid w:val="00A44C47"/>
    <w:rsid w:val="00A50809"/>
    <w:rsid w:val="00A56E2B"/>
    <w:rsid w:val="00A6775A"/>
    <w:rsid w:val="00A71C32"/>
    <w:rsid w:val="00A72185"/>
    <w:rsid w:val="00A80978"/>
    <w:rsid w:val="00A83F30"/>
    <w:rsid w:val="00A86A7F"/>
    <w:rsid w:val="00A92278"/>
    <w:rsid w:val="00A93C6E"/>
    <w:rsid w:val="00A93EBE"/>
    <w:rsid w:val="00A948FD"/>
    <w:rsid w:val="00AA4737"/>
    <w:rsid w:val="00AB2B55"/>
    <w:rsid w:val="00AB39E1"/>
    <w:rsid w:val="00AB3E52"/>
    <w:rsid w:val="00AB400E"/>
    <w:rsid w:val="00AC3416"/>
    <w:rsid w:val="00AC7C37"/>
    <w:rsid w:val="00AD2C5E"/>
    <w:rsid w:val="00AD4F41"/>
    <w:rsid w:val="00AE0210"/>
    <w:rsid w:val="00AE1459"/>
    <w:rsid w:val="00AE2008"/>
    <w:rsid w:val="00AE4128"/>
    <w:rsid w:val="00AE435B"/>
    <w:rsid w:val="00AE4792"/>
    <w:rsid w:val="00AE4DB4"/>
    <w:rsid w:val="00AE67B0"/>
    <w:rsid w:val="00AE68FF"/>
    <w:rsid w:val="00AF3994"/>
    <w:rsid w:val="00B0518E"/>
    <w:rsid w:val="00B11DF3"/>
    <w:rsid w:val="00B13D1D"/>
    <w:rsid w:val="00B14B31"/>
    <w:rsid w:val="00B17178"/>
    <w:rsid w:val="00B17459"/>
    <w:rsid w:val="00B175F7"/>
    <w:rsid w:val="00B20253"/>
    <w:rsid w:val="00B20268"/>
    <w:rsid w:val="00B22B63"/>
    <w:rsid w:val="00B257E6"/>
    <w:rsid w:val="00B259D7"/>
    <w:rsid w:val="00B341CA"/>
    <w:rsid w:val="00B3585E"/>
    <w:rsid w:val="00B40ED7"/>
    <w:rsid w:val="00B41AEC"/>
    <w:rsid w:val="00B4270D"/>
    <w:rsid w:val="00B44719"/>
    <w:rsid w:val="00B46F10"/>
    <w:rsid w:val="00B61186"/>
    <w:rsid w:val="00B75FBB"/>
    <w:rsid w:val="00B764D5"/>
    <w:rsid w:val="00B7712E"/>
    <w:rsid w:val="00B94316"/>
    <w:rsid w:val="00B97947"/>
    <w:rsid w:val="00BA3990"/>
    <w:rsid w:val="00BB2390"/>
    <w:rsid w:val="00BB323A"/>
    <w:rsid w:val="00BB5791"/>
    <w:rsid w:val="00BC046F"/>
    <w:rsid w:val="00BC1987"/>
    <w:rsid w:val="00BC4726"/>
    <w:rsid w:val="00BD0CBE"/>
    <w:rsid w:val="00BD1B48"/>
    <w:rsid w:val="00BD299B"/>
    <w:rsid w:val="00BD5DF1"/>
    <w:rsid w:val="00BE0058"/>
    <w:rsid w:val="00BE310C"/>
    <w:rsid w:val="00BE5BD0"/>
    <w:rsid w:val="00C03BB7"/>
    <w:rsid w:val="00C04370"/>
    <w:rsid w:val="00C10024"/>
    <w:rsid w:val="00C100CD"/>
    <w:rsid w:val="00C1114F"/>
    <w:rsid w:val="00C167E6"/>
    <w:rsid w:val="00C24B67"/>
    <w:rsid w:val="00C26A82"/>
    <w:rsid w:val="00C26B88"/>
    <w:rsid w:val="00C35008"/>
    <w:rsid w:val="00C354DC"/>
    <w:rsid w:val="00C3681B"/>
    <w:rsid w:val="00C40773"/>
    <w:rsid w:val="00C40F19"/>
    <w:rsid w:val="00C427A2"/>
    <w:rsid w:val="00C42D93"/>
    <w:rsid w:val="00C471C4"/>
    <w:rsid w:val="00C476B0"/>
    <w:rsid w:val="00C50DA8"/>
    <w:rsid w:val="00C51B41"/>
    <w:rsid w:val="00C54037"/>
    <w:rsid w:val="00C56A15"/>
    <w:rsid w:val="00C6020D"/>
    <w:rsid w:val="00C647D8"/>
    <w:rsid w:val="00C6577B"/>
    <w:rsid w:val="00C717B4"/>
    <w:rsid w:val="00C71B2A"/>
    <w:rsid w:val="00C82C47"/>
    <w:rsid w:val="00C87B4D"/>
    <w:rsid w:val="00C95693"/>
    <w:rsid w:val="00C97B8E"/>
    <w:rsid w:val="00CA1CFC"/>
    <w:rsid w:val="00CA23B4"/>
    <w:rsid w:val="00CA2C28"/>
    <w:rsid w:val="00CA4641"/>
    <w:rsid w:val="00CA5CEB"/>
    <w:rsid w:val="00CA67D7"/>
    <w:rsid w:val="00CB4C24"/>
    <w:rsid w:val="00CB6B55"/>
    <w:rsid w:val="00CB6D80"/>
    <w:rsid w:val="00CC3067"/>
    <w:rsid w:val="00CC6213"/>
    <w:rsid w:val="00CD0169"/>
    <w:rsid w:val="00CD3886"/>
    <w:rsid w:val="00CD4938"/>
    <w:rsid w:val="00CD532A"/>
    <w:rsid w:val="00CD6B86"/>
    <w:rsid w:val="00CE6223"/>
    <w:rsid w:val="00CE64DC"/>
    <w:rsid w:val="00CF1DD0"/>
    <w:rsid w:val="00CF2D51"/>
    <w:rsid w:val="00CF4350"/>
    <w:rsid w:val="00CF726D"/>
    <w:rsid w:val="00D00CEE"/>
    <w:rsid w:val="00D041E1"/>
    <w:rsid w:val="00D043E9"/>
    <w:rsid w:val="00D062D1"/>
    <w:rsid w:val="00D067CF"/>
    <w:rsid w:val="00D06FF5"/>
    <w:rsid w:val="00D14CAC"/>
    <w:rsid w:val="00D23D90"/>
    <w:rsid w:val="00D24109"/>
    <w:rsid w:val="00D317CE"/>
    <w:rsid w:val="00D33D8D"/>
    <w:rsid w:val="00D36EB5"/>
    <w:rsid w:val="00D37530"/>
    <w:rsid w:val="00D40315"/>
    <w:rsid w:val="00D5011D"/>
    <w:rsid w:val="00D56D2E"/>
    <w:rsid w:val="00D61AE3"/>
    <w:rsid w:val="00D634DD"/>
    <w:rsid w:val="00D701D4"/>
    <w:rsid w:val="00D74314"/>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A5252"/>
    <w:rsid w:val="00DC2244"/>
    <w:rsid w:val="00DC4526"/>
    <w:rsid w:val="00DC7501"/>
    <w:rsid w:val="00DD269A"/>
    <w:rsid w:val="00DD293F"/>
    <w:rsid w:val="00DD3560"/>
    <w:rsid w:val="00DD3AF5"/>
    <w:rsid w:val="00DD529C"/>
    <w:rsid w:val="00DD5611"/>
    <w:rsid w:val="00DF1AFE"/>
    <w:rsid w:val="00DF20DB"/>
    <w:rsid w:val="00DF38E6"/>
    <w:rsid w:val="00DF3E25"/>
    <w:rsid w:val="00DF448A"/>
    <w:rsid w:val="00DF7099"/>
    <w:rsid w:val="00DF7E9D"/>
    <w:rsid w:val="00E01729"/>
    <w:rsid w:val="00E124C0"/>
    <w:rsid w:val="00E127FE"/>
    <w:rsid w:val="00E14144"/>
    <w:rsid w:val="00E152AD"/>
    <w:rsid w:val="00E17A76"/>
    <w:rsid w:val="00E217E6"/>
    <w:rsid w:val="00E231F6"/>
    <w:rsid w:val="00E244C4"/>
    <w:rsid w:val="00E24F86"/>
    <w:rsid w:val="00E31684"/>
    <w:rsid w:val="00E328B0"/>
    <w:rsid w:val="00E3326D"/>
    <w:rsid w:val="00E409FB"/>
    <w:rsid w:val="00E40EC3"/>
    <w:rsid w:val="00E418CA"/>
    <w:rsid w:val="00E42738"/>
    <w:rsid w:val="00E47055"/>
    <w:rsid w:val="00E658E8"/>
    <w:rsid w:val="00E71350"/>
    <w:rsid w:val="00E74CF7"/>
    <w:rsid w:val="00E764E9"/>
    <w:rsid w:val="00E819E7"/>
    <w:rsid w:val="00E82EA0"/>
    <w:rsid w:val="00E865FD"/>
    <w:rsid w:val="00E90100"/>
    <w:rsid w:val="00E929F7"/>
    <w:rsid w:val="00E94910"/>
    <w:rsid w:val="00E95878"/>
    <w:rsid w:val="00E9643F"/>
    <w:rsid w:val="00EA1CD3"/>
    <w:rsid w:val="00EA5B3F"/>
    <w:rsid w:val="00EB45C3"/>
    <w:rsid w:val="00EB4C8A"/>
    <w:rsid w:val="00EB5AB2"/>
    <w:rsid w:val="00EB6100"/>
    <w:rsid w:val="00EB7389"/>
    <w:rsid w:val="00EC440D"/>
    <w:rsid w:val="00EC5207"/>
    <w:rsid w:val="00EE4CE9"/>
    <w:rsid w:val="00EF1C28"/>
    <w:rsid w:val="00F117EC"/>
    <w:rsid w:val="00F13795"/>
    <w:rsid w:val="00F152C9"/>
    <w:rsid w:val="00F27E41"/>
    <w:rsid w:val="00F305B9"/>
    <w:rsid w:val="00F31E3F"/>
    <w:rsid w:val="00F343F2"/>
    <w:rsid w:val="00F37AC4"/>
    <w:rsid w:val="00F41A65"/>
    <w:rsid w:val="00F41C29"/>
    <w:rsid w:val="00F431D7"/>
    <w:rsid w:val="00F47ACE"/>
    <w:rsid w:val="00F47E5F"/>
    <w:rsid w:val="00F50687"/>
    <w:rsid w:val="00F616A8"/>
    <w:rsid w:val="00F70E89"/>
    <w:rsid w:val="00F724A0"/>
    <w:rsid w:val="00F80363"/>
    <w:rsid w:val="00F803FD"/>
    <w:rsid w:val="00F806FA"/>
    <w:rsid w:val="00F837DC"/>
    <w:rsid w:val="00F91C11"/>
    <w:rsid w:val="00F939D5"/>
    <w:rsid w:val="00F95DE0"/>
    <w:rsid w:val="00FA0035"/>
    <w:rsid w:val="00FA39DF"/>
    <w:rsid w:val="00FA3E05"/>
    <w:rsid w:val="00FA49D6"/>
    <w:rsid w:val="00FB115E"/>
    <w:rsid w:val="00FB23DF"/>
    <w:rsid w:val="00FB517C"/>
    <w:rsid w:val="00FB5B43"/>
    <w:rsid w:val="00FC1D56"/>
    <w:rsid w:val="00FC4521"/>
    <w:rsid w:val="00FC5E64"/>
    <w:rsid w:val="00FD5D32"/>
    <w:rsid w:val="00FE07F6"/>
    <w:rsid w:val="00FE09EA"/>
    <w:rsid w:val="00FE1AF9"/>
    <w:rsid w:val="00FE30FE"/>
    <w:rsid w:val="00FE5DA9"/>
    <w:rsid w:val="00FE7703"/>
    <w:rsid w:val="00FE7DA2"/>
    <w:rsid w:val="00FF1D5F"/>
    <w:rsid w:val="00FF4C97"/>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0C2D-6FC7-4517-9237-D766D2BA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52</Pages>
  <Words>10087</Words>
  <Characters>57500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524</cp:revision>
  <cp:lastPrinted>2019-06-04T06:37:00Z</cp:lastPrinted>
  <dcterms:created xsi:type="dcterms:W3CDTF">2017-08-14T12:12:00Z</dcterms:created>
  <dcterms:modified xsi:type="dcterms:W3CDTF">2019-06-04T06:44:00Z</dcterms:modified>
</cp:coreProperties>
</file>