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FEB" w:rsidRDefault="00E6094B" w:rsidP="004D7FEB">
      <w:pPr>
        <w:jc w:val="right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0</w:t>
      </w:r>
      <w:r w:rsidR="004D7FEB">
        <w:rPr>
          <w:rFonts w:ascii="Times New Roman" w:hAnsi="Times New Roman" w:cs="Times New Roman"/>
          <w:sz w:val="24"/>
          <w:szCs w:val="24"/>
          <w:lang w:val="sr-Latn-RS"/>
        </w:rPr>
        <w:t>OBRAZAC 1</w:t>
      </w:r>
    </w:p>
    <w:p w:rsidR="004D7FEB" w:rsidRDefault="004D7FEB" w:rsidP="004D7FEB">
      <w:pPr>
        <w:ind w:left="-284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4D7FEB" w:rsidRDefault="004D7FEB" w:rsidP="004D7FEB">
      <w:pPr>
        <w:ind w:left="-284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Opština Tivat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Latn-RS"/>
        </w:rPr>
        <w:t>Broj: 0101-404-</w:t>
      </w:r>
      <w:r w:rsidR="004A3FFC">
        <w:rPr>
          <w:rFonts w:ascii="Times New Roman" w:hAnsi="Times New Roman" w:cs="Times New Roman"/>
          <w:sz w:val="24"/>
          <w:szCs w:val="24"/>
          <w:lang w:val="sr-Latn-RS"/>
        </w:rPr>
        <w:t>882/</w:t>
      </w:r>
      <w:r w:rsidR="00FA43DE">
        <w:rPr>
          <w:rFonts w:ascii="Times New Roman" w:hAnsi="Times New Roman" w:cs="Times New Roman"/>
          <w:sz w:val="24"/>
          <w:szCs w:val="24"/>
          <w:lang w:val="sr-Latn-RS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                                                                         Datum:   </w:t>
      </w:r>
      <w:r w:rsidR="004A3FFC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FA43DE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4A3FFC">
        <w:rPr>
          <w:rFonts w:ascii="Times New Roman" w:hAnsi="Times New Roman" w:cs="Times New Roman"/>
          <w:sz w:val="24"/>
          <w:szCs w:val="24"/>
          <w:lang w:val="sr-Latn-RS"/>
        </w:rPr>
        <w:t>.12.2018.</w:t>
      </w:r>
      <w:r w:rsidR="00517844"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 w:rsidR="004A3FFC">
        <w:rPr>
          <w:rFonts w:ascii="Times New Roman" w:hAnsi="Times New Roman" w:cs="Times New Roman"/>
          <w:sz w:val="24"/>
          <w:szCs w:val="24"/>
          <w:lang w:val="sr-Latn-RS"/>
        </w:rPr>
        <w:t>godine</w:t>
      </w:r>
    </w:p>
    <w:p w:rsidR="004D7FEB" w:rsidRDefault="004D7FEB" w:rsidP="004D7FEB">
      <w:pPr>
        <w:ind w:left="-284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4D7FEB" w:rsidRDefault="004D7FEB" w:rsidP="004D7FEB">
      <w:pPr>
        <w:ind w:left="-284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Na osnovu člana 30 Zakona o javnim nabavkama („Službeni list CG“, br. 42/11, 57/14, 28/15 i 42/17) i Pravilnika o sadržaju akta i obrascima za sprovođenje nabavki male vrijednosti, broj:1901-404-48 od 09.08.2017.godine i Izmjeni istog 1901-404-48/1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od 01.11.2017.godine</w:t>
      </w:r>
      <w:r w:rsidR="00F7234A">
        <w:rPr>
          <w:rFonts w:ascii="Times New Roman" w:hAnsi="Times New Roman" w:cs="Times New Roman"/>
          <w:sz w:val="24"/>
          <w:szCs w:val="24"/>
          <w:lang w:val="sr-Latn-RS"/>
        </w:rPr>
        <w:t xml:space="preserve"> i 1901-404-48/2 od 0</w:t>
      </w:r>
      <w:r w:rsidR="00742141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F7234A">
        <w:rPr>
          <w:rFonts w:ascii="Times New Roman" w:hAnsi="Times New Roman" w:cs="Times New Roman"/>
          <w:sz w:val="24"/>
          <w:szCs w:val="24"/>
          <w:lang w:val="sr-Latn-RS"/>
        </w:rPr>
        <w:t>.03.2018. godine,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F6A33">
        <w:rPr>
          <w:rFonts w:ascii="Times New Roman" w:hAnsi="Times New Roman" w:cs="Times New Roman"/>
          <w:sz w:val="24"/>
          <w:szCs w:val="24"/>
          <w:lang w:val="sr-Latn-RS"/>
        </w:rPr>
        <w:t>O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pština Tivat dostavlja </w:t>
      </w:r>
    </w:p>
    <w:p w:rsidR="004D7FEB" w:rsidRDefault="004D7FEB" w:rsidP="004D7FEB">
      <w:pPr>
        <w:ind w:left="-284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4D7FEB" w:rsidRDefault="004D7FEB" w:rsidP="004D7FEB">
      <w:pPr>
        <w:ind w:left="-284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ZAHTJEV ZA DOSTAVLJANJE PONUDA                                                                                  ZA NABAVKE MALE VRIJEDNOSTI</w:t>
      </w:r>
    </w:p>
    <w:tbl>
      <w:tblPr>
        <w:tblStyle w:val="TableGrid"/>
        <w:tblpPr w:leftFromText="180" w:rightFromText="180" w:vertAnchor="text" w:horzAnchor="margin" w:tblpY="363"/>
        <w:tblW w:w="9890" w:type="dxa"/>
        <w:tblLook w:val="04A0" w:firstRow="1" w:lastRow="0" w:firstColumn="1" w:lastColumn="0" w:noHBand="0" w:noVBand="1"/>
      </w:tblPr>
      <w:tblGrid>
        <w:gridCol w:w="4605"/>
        <w:gridCol w:w="5285"/>
      </w:tblGrid>
      <w:tr w:rsidR="004D7FEB" w:rsidTr="004D7FEB">
        <w:tc>
          <w:tcPr>
            <w:tcW w:w="9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D7FEB" w:rsidRDefault="004D7FE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I Podaci o naručiocu </w:t>
            </w:r>
          </w:p>
        </w:tc>
      </w:tr>
      <w:tr w:rsidR="004D7FEB" w:rsidTr="004D7FEB">
        <w:tc>
          <w:tcPr>
            <w:tcW w:w="9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7FEB" w:rsidRDefault="004D7FE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4D7FEB" w:rsidTr="004D7FEB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EB" w:rsidRDefault="004D7FEB">
            <w:pPr>
              <w:ind w:right="282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Naručilac: Opština Tivat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EB" w:rsidRDefault="004D7FEB" w:rsidP="004D7FEB">
            <w:pPr>
              <w:ind w:right="282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Lice/a za davanje informacija: Milena Ćipranić</w:t>
            </w:r>
          </w:p>
        </w:tc>
      </w:tr>
      <w:tr w:rsidR="004D7FEB" w:rsidTr="004D7FEB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EB" w:rsidRDefault="004D7FEB">
            <w:pPr>
              <w:ind w:right="282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Adresa: Trg magnolija br. 1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EB" w:rsidRDefault="004D7FEB">
            <w:pPr>
              <w:ind w:right="282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Poštanski broj: 85320</w:t>
            </w:r>
          </w:p>
        </w:tc>
      </w:tr>
      <w:tr w:rsidR="004D7FEB" w:rsidTr="004D7FEB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EB" w:rsidRDefault="004D7FEB">
            <w:pPr>
              <w:ind w:right="282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Sjedište: Tivat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EB" w:rsidRDefault="004D7FEB">
            <w:pPr>
              <w:ind w:right="282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PIB: 02008599</w:t>
            </w:r>
          </w:p>
        </w:tc>
      </w:tr>
      <w:tr w:rsidR="004D7FEB" w:rsidTr="004D7FEB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EB" w:rsidRDefault="004D7FEB">
            <w:pPr>
              <w:ind w:right="282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Telefon: 032-661-365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EB" w:rsidRDefault="004D7FEB">
            <w:pPr>
              <w:ind w:right="282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Faks: 032-671-387</w:t>
            </w:r>
          </w:p>
        </w:tc>
      </w:tr>
      <w:tr w:rsidR="004D7FEB" w:rsidTr="004D7FEB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EB" w:rsidRDefault="004D7FEB">
            <w:pPr>
              <w:ind w:right="2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E-mail adresa: </w:t>
            </w:r>
            <w:r>
              <w:rPr>
                <w:lang w:val="sr-Latn-RS"/>
              </w:rPr>
              <w:fldChar w:fldCharType="begin"/>
            </w:r>
            <w:r>
              <w:rPr>
                <w:lang w:val="sr-Latn-RS"/>
              </w:rPr>
              <w:instrText xml:space="preserve"> HYPERLINK "mailto:nabavke@opstinativat.com" </w:instrText>
            </w:r>
            <w:r>
              <w:rPr>
                <w:lang w:val="sr-Latn-RS"/>
              </w:rPr>
              <w:fldChar w:fldCharType="separate"/>
            </w:r>
            <w:r>
              <w:rPr>
                <w:rStyle w:val="Hyperlink"/>
                <w:rFonts w:ascii="Times New Roman" w:hAnsi="Times New Roman" w:cs="Times New Roman"/>
                <w:sz w:val="24"/>
                <w:szCs w:val="24"/>
                <w:lang w:val="sr-Latn-RS"/>
              </w:rPr>
              <w:t>nabavke</w:t>
            </w:r>
            <w:r>
              <w:rPr>
                <w:rStyle w:val="Hyperlink"/>
                <w:rFonts w:ascii="Times New Roman" w:hAnsi="Times New Roman" w:cs="Times New Roman"/>
                <w:sz w:val="24"/>
                <w:szCs w:val="24"/>
                <w:lang w:val="en-US"/>
              </w:rPr>
              <w:t>@opstinativat.com</w:t>
            </w:r>
            <w:r>
              <w:rPr>
                <w:lang w:val="sr-Latn-RS"/>
              </w:rPr>
              <w:fldChar w:fldCharType="end"/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EB" w:rsidRDefault="004D7FEB">
            <w:pPr>
              <w:ind w:right="282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Internet stranica: </w:t>
            </w:r>
            <w:r>
              <w:rPr>
                <w:lang w:val="sr-Latn-RS"/>
              </w:rPr>
              <w:fldChar w:fldCharType="begin"/>
            </w:r>
            <w:r>
              <w:rPr>
                <w:lang w:val="sr-Latn-RS"/>
              </w:rPr>
              <w:instrText xml:space="preserve"> HYPERLINK "http://www.opstinativat.com" </w:instrText>
            </w:r>
            <w:r>
              <w:rPr>
                <w:lang w:val="sr-Latn-RS"/>
              </w:rPr>
              <w:fldChar w:fldCharType="separate"/>
            </w:r>
            <w:r>
              <w:rPr>
                <w:rStyle w:val="Hyperlink"/>
                <w:rFonts w:ascii="Times New Roman" w:hAnsi="Times New Roman" w:cs="Times New Roman"/>
                <w:sz w:val="24"/>
                <w:szCs w:val="24"/>
                <w:lang w:val="sr-Latn-RS"/>
              </w:rPr>
              <w:t>www.opstinativat.com</w:t>
            </w:r>
            <w:r>
              <w:rPr>
                <w:lang w:val="sr-Latn-RS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</w:t>
            </w:r>
          </w:p>
        </w:tc>
      </w:tr>
      <w:tr w:rsidR="004D7FEB" w:rsidTr="004D7FEB">
        <w:tc>
          <w:tcPr>
            <w:tcW w:w="9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7FEB" w:rsidRDefault="004D7FE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4D7FEB" w:rsidTr="004D7FEB">
        <w:tc>
          <w:tcPr>
            <w:tcW w:w="9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D7FEB" w:rsidRDefault="004D7FE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II Predmet nabavke:</w:t>
            </w:r>
          </w:p>
        </w:tc>
      </w:tr>
      <w:tr w:rsidR="004D7FEB" w:rsidTr="004D7FEB">
        <w:tc>
          <w:tcPr>
            <w:tcW w:w="9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7FEB" w:rsidRDefault="004D7FE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4D7FEB" w:rsidRDefault="004D7FE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000000" w:themeFill="text1"/>
                <w:lang w:val="sr-Latn-RS"/>
              </w:rPr>
              <w:t>□</w:t>
            </w:r>
            <w:r w:rsidR="009300E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AC2C9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roba</w:t>
            </w:r>
          </w:p>
          <w:p w:rsidR="004D7FEB" w:rsidRDefault="004D7FE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4D7FEB" w:rsidTr="004D7FEB">
        <w:tc>
          <w:tcPr>
            <w:tcW w:w="9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D7FEB" w:rsidRDefault="004D7FE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III Opis predmeta nabavke:</w:t>
            </w:r>
          </w:p>
        </w:tc>
      </w:tr>
      <w:tr w:rsidR="004D7FEB" w:rsidTr="004D7FEB">
        <w:tc>
          <w:tcPr>
            <w:tcW w:w="9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7FEB" w:rsidRDefault="004D7FE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4D7FEB" w:rsidTr="004D7FEB">
        <w:tc>
          <w:tcPr>
            <w:tcW w:w="9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EB" w:rsidRPr="009300E4" w:rsidRDefault="00DF6A33" w:rsidP="00045B6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Poklon paketi za djecu RE populacije</w:t>
            </w:r>
          </w:p>
        </w:tc>
      </w:tr>
      <w:tr w:rsidR="004D7FEB" w:rsidTr="004D7FEB">
        <w:tc>
          <w:tcPr>
            <w:tcW w:w="9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7FEB" w:rsidRDefault="004D7FE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4D7FEB" w:rsidTr="004D7FEB">
        <w:tc>
          <w:tcPr>
            <w:tcW w:w="9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D7FEB" w:rsidRDefault="004D7FE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IV Procijenjena vrijednost nabavke:</w:t>
            </w:r>
          </w:p>
        </w:tc>
      </w:tr>
      <w:tr w:rsidR="004D7FEB" w:rsidTr="004D7FEB">
        <w:tc>
          <w:tcPr>
            <w:tcW w:w="9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7FEB" w:rsidRDefault="004D7FEB">
            <w:pPr>
              <w:ind w:right="282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4D7FEB" w:rsidRDefault="004D7FEB">
            <w:pPr>
              <w:ind w:right="282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Procijenjena vrijednost </w:t>
            </w:r>
            <w:r w:rsidR="000E36F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nabavke sa uračunatim PDV-om </w:t>
            </w:r>
            <w:r w:rsidR="00DF6A33">
              <w:rPr>
                <w:rFonts w:ascii="Times New Roman" w:hAnsi="Times New Roman" w:cs="Times New Roman"/>
                <w:sz w:val="24"/>
                <w:szCs w:val="24"/>
              </w:rPr>
              <w:t>1.500</w:t>
            </w:r>
            <w:r w:rsidR="001A617C" w:rsidRPr="001A617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1A617C">
              <w:rPr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€;</w:t>
            </w:r>
          </w:p>
          <w:p w:rsidR="00202CF9" w:rsidRDefault="00202CF9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4D7FEB" w:rsidRDefault="004D7FE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4D7FEB" w:rsidTr="004D7FEB">
        <w:tc>
          <w:tcPr>
            <w:tcW w:w="9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D7FEB" w:rsidRDefault="004D7FE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V Tehničke karakteristike ili specifikacije</w:t>
            </w:r>
          </w:p>
        </w:tc>
      </w:tr>
    </w:tbl>
    <w:p w:rsidR="004D7FEB" w:rsidRDefault="004D7FEB" w:rsidP="001A617C">
      <w:pPr>
        <w:ind w:left="-284"/>
        <w:rPr>
          <w:rFonts w:ascii="Times New Roman" w:hAnsi="Times New Roman" w:cs="Times New Roman"/>
          <w:sz w:val="24"/>
          <w:szCs w:val="24"/>
          <w:lang w:val="sr-Latn-RS"/>
        </w:rPr>
      </w:pPr>
    </w:p>
    <w:tbl>
      <w:tblPr>
        <w:tblpPr w:leftFromText="180" w:rightFromText="180" w:vertAnchor="text" w:horzAnchor="margin" w:tblpY="-68"/>
        <w:tblOverlap w:val="never"/>
        <w:tblW w:w="917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0"/>
        <w:gridCol w:w="3022"/>
        <w:gridCol w:w="3206"/>
        <w:gridCol w:w="996"/>
        <w:gridCol w:w="1147"/>
      </w:tblGrid>
      <w:tr w:rsidR="003A5EEA" w:rsidRPr="009F1842" w:rsidTr="003A5EEA">
        <w:trPr>
          <w:trHeight w:val="41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A5EEA" w:rsidRPr="009F1842" w:rsidRDefault="003A5EEA" w:rsidP="003A5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9F184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GB" w:eastAsia="sr-Latn-CS"/>
              </w:rPr>
              <w:lastRenderedPageBreak/>
              <w:t>R.B.</w:t>
            </w:r>
          </w:p>
        </w:tc>
        <w:tc>
          <w:tcPr>
            <w:tcW w:w="30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5EEA" w:rsidRPr="009F1842" w:rsidRDefault="003A5EEA" w:rsidP="003A5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9F184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 xml:space="preserve">Opis predmeta nabavke, </w:t>
            </w:r>
          </w:p>
          <w:p w:rsidR="003A5EEA" w:rsidRPr="009F1842" w:rsidRDefault="003A5EEA" w:rsidP="003A5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9F184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odnosno dijela predmeta nabavke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5EEA" w:rsidRPr="009F1842" w:rsidRDefault="003A5EEA" w:rsidP="003A5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9F184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Bitne karakteristike predmeta nabavke u pogledu kvaliteta, p</w:t>
            </w:r>
            <w:r w:rsidRPr="009F184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  <w:cr/>
              <w:t>rformansi i/ili dimenzija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5EEA" w:rsidRPr="009F1842" w:rsidRDefault="003A5EEA" w:rsidP="003A5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9F184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Jedinica mjere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A5EEA" w:rsidRPr="009F1842" w:rsidRDefault="003A5EEA" w:rsidP="003A5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9F184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 xml:space="preserve">Količina </w:t>
            </w:r>
          </w:p>
        </w:tc>
      </w:tr>
      <w:tr w:rsidR="003A5EEA" w:rsidRPr="009F1842" w:rsidTr="003A5EEA">
        <w:trPr>
          <w:trHeight w:val="277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5EEA" w:rsidRPr="009F1842" w:rsidRDefault="003A5EEA" w:rsidP="003A5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 w:eastAsia="sr-Latn-CS"/>
              </w:rPr>
            </w:pPr>
            <w:r w:rsidRPr="009F18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 w:eastAsia="sr-Latn-CS"/>
              </w:rPr>
              <w:t>1.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EEA" w:rsidRPr="009F1842" w:rsidRDefault="004B6263" w:rsidP="00DF6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Drvene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bojice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1/12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EA" w:rsidRPr="009F1842" w:rsidRDefault="004B6263" w:rsidP="003A5EE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75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dječaka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+ 75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djevojčica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EA" w:rsidRPr="009F1842" w:rsidRDefault="004B6263" w:rsidP="003A5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Kom</w:t>
            </w:r>
            <w:proofErr w:type="spellEnd"/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5EEA" w:rsidRPr="009F1842" w:rsidRDefault="004B6263" w:rsidP="003A5EE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</w:tr>
      <w:tr w:rsidR="003A5EEA" w:rsidRPr="009F1842" w:rsidTr="003A5EEA">
        <w:trPr>
          <w:trHeight w:val="369"/>
        </w:trPr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5EEA" w:rsidRPr="009F1842" w:rsidRDefault="003A5EEA" w:rsidP="003A5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 w:eastAsia="sr-Latn-CS"/>
              </w:rPr>
            </w:pPr>
            <w:r w:rsidRPr="009F18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 w:eastAsia="sr-Latn-CS"/>
              </w:rPr>
              <w:t>2.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EEA" w:rsidRPr="009F1842" w:rsidRDefault="004B6263" w:rsidP="003A5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Bojanke A4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EA" w:rsidRPr="009F1842" w:rsidRDefault="00FD63F2" w:rsidP="003A5EE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75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dječaka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+ 75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djevojčica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EA" w:rsidRPr="009F1842" w:rsidRDefault="003A5EEA" w:rsidP="003A5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9F18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Kom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5EEA" w:rsidRPr="009F1842" w:rsidRDefault="004B6263" w:rsidP="003A5EE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</w:tr>
      <w:tr w:rsidR="003A5EEA" w:rsidRPr="009F1842" w:rsidTr="004B6263">
        <w:trPr>
          <w:trHeight w:val="559"/>
        </w:trPr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5EEA" w:rsidRPr="009F1842" w:rsidRDefault="003A5EEA" w:rsidP="003A5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 w:eastAsia="sr-Latn-CS"/>
              </w:rPr>
            </w:pPr>
            <w:r w:rsidRPr="009F18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 w:eastAsia="sr-Latn-CS"/>
              </w:rPr>
              <w:t>3.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EEA" w:rsidRPr="009F1842" w:rsidRDefault="004B6263" w:rsidP="003A5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PVC igračka - Voz ili kamion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EA" w:rsidRPr="009F1842" w:rsidRDefault="00FD63F2" w:rsidP="00FD63F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75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dječaka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EA" w:rsidRPr="009F1842" w:rsidRDefault="003A5EEA" w:rsidP="003A5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9F18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Kom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5EEA" w:rsidRPr="009F1842" w:rsidRDefault="004B6263" w:rsidP="00A30D1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</w:tr>
      <w:tr w:rsidR="004B6263" w:rsidRPr="009F1842" w:rsidTr="003A5EEA">
        <w:trPr>
          <w:trHeight w:val="369"/>
        </w:trPr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6263" w:rsidRPr="009F1842" w:rsidRDefault="004B6263" w:rsidP="003A5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 w:eastAsia="sr-Latn-C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 w:eastAsia="sr-Latn-CS"/>
              </w:rPr>
              <w:t xml:space="preserve">4. 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263" w:rsidRDefault="004B6263" w:rsidP="003A5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Igračka – set za sminkanje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63" w:rsidRPr="009F1842" w:rsidRDefault="00FD63F2" w:rsidP="003A5EE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75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djevojčica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63" w:rsidRPr="009F1842" w:rsidRDefault="00FD63F2" w:rsidP="003A5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Kom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6263" w:rsidRPr="009F1842" w:rsidRDefault="004B6263" w:rsidP="00A30D1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</w:tr>
      <w:tr w:rsidR="004B6263" w:rsidRPr="009F1842" w:rsidTr="003A5EEA">
        <w:trPr>
          <w:trHeight w:val="369"/>
        </w:trPr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6263" w:rsidRPr="009F1842" w:rsidRDefault="004B6263" w:rsidP="003A5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 w:eastAsia="sr-Latn-C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 w:eastAsia="sr-Latn-CS"/>
              </w:rPr>
              <w:t>5.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263" w:rsidRDefault="004B6263" w:rsidP="003A5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Lopta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63" w:rsidRPr="009F1842" w:rsidRDefault="00FD63F2" w:rsidP="003A5EE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75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dječaka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+ 75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djevojčica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63" w:rsidRPr="009F1842" w:rsidRDefault="00FD63F2" w:rsidP="003A5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Kom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6263" w:rsidRPr="009F1842" w:rsidRDefault="004B6263" w:rsidP="00A30D1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</w:tr>
      <w:tr w:rsidR="004B6263" w:rsidRPr="009F1842" w:rsidTr="003A5EEA">
        <w:trPr>
          <w:trHeight w:val="369"/>
        </w:trPr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6263" w:rsidRPr="009F1842" w:rsidRDefault="004B6263" w:rsidP="003A5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 w:eastAsia="sr-Latn-C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 w:eastAsia="sr-Latn-CS"/>
              </w:rPr>
              <w:t>6.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263" w:rsidRDefault="004B6263" w:rsidP="003A5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Puzzle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63" w:rsidRPr="009F1842" w:rsidRDefault="00FD63F2" w:rsidP="003A5EE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75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dječaka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+ 75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djevojčica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63" w:rsidRPr="009F1842" w:rsidRDefault="00FD63F2" w:rsidP="003A5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Kom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6263" w:rsidRPr="009F1842" w:rsidRDefault="004B6263" w:rsidP="00A30D1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</w:tr>
      <w:tr w:rsidR="004B6263" w:rsidRPr="009F1842" w:rsidTr="003A5EEA">
        <w:trPr>
          <w:trHeight w:val="369"/>
        </w:trPr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6263" w:rsidRDefault="004B6263" w:rsidP="003A5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 w:eastAsia="sr-Latn-C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 w:eastAsia="sr-Latn-CS"/>
              </w:rPr>
              <w:t>7.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263" w:rsidRDefault="00FD63F2" w:rsidP="003A5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Lutka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63" w:rsidRPr="009F1842" w:rsidRDefault="00434378" w:rsidP="003A5EE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75 djevojčica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63" w:rsidRPr="009F1842" w:rsidRDefault="00FD63F2" w:rsidP="003A5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Kom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6263" w:rsidRPr="009F1842" w:rsidRDefault="004B6263" w:rsidP="00A30D1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</w:tr>
      <w:tr w:rsidR="004B6263" w:rsidRPr="009F1842" w:rsidTr="003A5EEA">
        <w:trPr>
          <w:trHeight w:val="369"/>
        </w:trPr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6263" w:rsidRDefault="00FD63F2" w:rsidP="003A5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 w:eastAsia="sr-Latn-C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 w:eastAsia="sr-Latn-CS"/>
              </w:rPr>
              <w:t>8.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263" w:rsidRDefault="00FD63F2" w:rsidP="003A5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Igračka – set alata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63" w:rsidRPr="009F1842" w:rsidRDefault="00434378" w:rsidP="003A5EE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75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dječaka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63" w:rsidRPr="009F1842" w:rsidRDefault="00FD63F2" w:rsidP="003A5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Kom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6263" w:rsidRDefault="004B6263" w:rsidP="00A30D1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</w:tr>
    </w:tbl>
    <w:p w:rsidR="004B6263" w:rsidRDefault="004B6263" w:rsidP="00DF6A33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99206B" w:rsidRPr="009F1842" w:rsidRDefault="0099206B" w:rsidP="00DF6A33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9F1842">
        <w:rPr>
          <w:rFonts w:ascii="Times New Roman" w:hAnsi="Times New Roman" w:cs="Times New Roman"/>
          <w:b/>
          <w:sz w:val="24"/>
          <w:szCs w:val="24"/>
          <w:lang w:val="sr-Latn-RS"/>
        </w:rPr>
        <w:t>N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APOMENA</w:t>
      </w:r>
      <w:r w:rsidRPr="009F1842">
        <w:rPr>
          <w:rFonts w:ascii="Times New Roman" w:hAnsi="Times New Roman" w:cs="Times New Roman"/>
          <w:b/>
          <w:sz w:val="24"/>
          <w:szCs w:val="24"/>
          <w:lang w:val="sr-Latn-RS"/>
        </w:rPr>
        <w:t>:</w:t>
      </w:r>
      <w:r w:rsidR="00B75BE3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BD65ED">
        <w:rPr>
          <w:rFonts w:ascii="Times New Roman" w:hAnsi="Times New Roman" w:cs="Times New Roman"/>
          <w:b/>
          <w:sz w:val="24"/>
          <w:szCs w:val="24"/>
          <w:lang w:val="sr-Latn-RS"/>
        </w:rPr>
        <w:t>Paketiće je potrebno pripremiti posebno za djevojčice a posebno za dječake prema broju djece.</w:t>
      </w:r>
    </w:p>
    <w:p w:rsidR="0099206B" w:rsidRDefault="0099206B" w:rsidP="001A617C">
      <w:pPr>
        <w:rPr>
          <w:rFonts w:ascii="Times New Roman" w:hAnsi="Times New Roman" w:cs="Times New Roman"/>
          <w:sz w:val="24"/>
          <w:szCs w:val="24"/>
          <w:lang w:val="sr-Latn-RS"/>
        </w:rPr>
      </w:pPr>
    </w:p>
    <w:tbl>
      <w:tblPr>
        <w:tblStyle w:val="TableGrid"/>
        <w:tblW w:w="9890" w:type="dxa"/>
        <w:tblInd w:w="-284" w:type="dxa"/>
        <w:tblLook w:val="04A0" w:firstRow="1" w:lastRow="0" w:firstColumn="1" w:lastColumn="0" w:noHBand="0" w:noVBand="1"/>
      </w:tblPr>
      <w:tblGrid>
        <w:gridCol w:w="8756"/>
        <w:gridCol w:w="1134"/>
      </w:tblGrid>
      <w:tr w:rsidR="004D7FEB" w:rsidTr="004D7FEB">
        <w:tc>
          <w:tcPr>
            <w:tcW w:w="9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D7FEB" w:rsidRDefault="004D7FE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VI Način plaćanja </w:t>
            </w:r>
          </w:p>
        </w:tc>
      </w:tr>
      <w:tr w:rsidR="004D7FEB" w:rsidTr="004D7FEB">
        <w:tc>
          <w:tcPr>
            <w:tcW w:w="9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7FEB" w:rsidRDefault="004D7FE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4D7FEB" w:rsidTr="004D7FEB">
        <w:trPr>
          <w:trHeight w:val="703"/>
        </w:trPr>
        <w:tc>
          <w:tcPr>
            <w:tcW w:w="9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EB" w:rsidRDefault="004D7FE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Virmanski. Rok plaćanja je 30 dana od dana nastanka dužničko – povjerilačkog odnosa ( čl. 3 Zakona o rokovima izmirenja novčanih obaveza Sl. List br. 28/14), odnosno od prijema fakture.</w:t>
            </w:r>
          </w:p>
        </w:tc>
      </w:tr>
      <w:tr w:rsidR="004D7FEB" w:rsidTr="004D7FEB">
        <w:tc>
          <w:tcPr>
            <w:tcW w:w="9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7FEB" w:rsidRDefault="004D7FE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4D7FEB" w:rsidTr="004D7FEB">
        <w:tc>
          <w:tcPr>
            <w:tcW w:w="9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D7FEB" w:rsidRDefault="004D7FE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VII Rok isporuke robe, izvođenja radova, odnosno pružanja usluge:</w:t>
            </w:r>
          </w:p>
        </w:tc>
      </w:tr>
      <w:tr w:rsidR="004D7FEB" w:rsidTr="004D7FEB">
        <w:tc>
          <w:tcPr>
            <w:tcW w:w="9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7FEB" w:rsidRDefault="004D7FE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4D7FEB" w:rsidTr="004D7FEB">
        <w:tc>
          <w:tcPr>
            <w:tcW w:w="9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EB" w:rsidRDefault="00DF6A33" w:rsidP="00DF6A3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7 dana od zaključenja ugovora</w:t>
            </w:r>
          </w:p>
        </w:tc>
      </w:tr>
      <w:tr w:rsidR="004D7FEB" w:rsidTr="004D7FEB">
        <w:tc>
          <w:tcPr>
            <w:tcW w:w="98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7FEB" w:rsidRDefault="004D7FE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4D7FEB" w:rsidRDefault="004D7FE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4D7FEB" w:rsidTr="004D7FEB">
        <w:tc>
          <w:tcPr>
            <w:tcW w:w="9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D7FEB" w:rsidRDefault="004D7FE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VIII Kriterijum za izbor najpovoljnije ponude:</w:t>
            </w:r>
          </w:p>
        </w:tc>
      </w:tr>
      <w:tr w:rsidR="004D7FEB" w:rsidTr="004D7FEB">
        <w:tc>
          <w:tcPr>
            <w:tcW w:w="9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D7FEB" w:rsidRDefault="004D7FE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4D7FEB" w:rsidTr="004D7FEB"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7FEB" w:rsidRDefault="004D7FE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□ najniža ponuđena cijena                                                                                 broj bodova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7FEB" w:rsidRDefault="004D7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100</w:t>
            </w:r>
          </w:p>
        </w:tc>
      </w:tr>
    </w:tbl>
    <w:p w:rsidR="004D7FEB" w:rsidRDefault="004D7FEB" w:rsidP="004D7FEB">
      <w:pPr>
        <w:rPr>
          <w:rFonts w:ascii="Times New Roman" w:hAnsi="Times New Roman" w:cs="Times New Roman"/>
          <w:sz w:val="24"/>
          <w:szCs w:val="24"/>
          <w:lang w:val="sr-Latn-RS"/>
        </w:rPr>
      </w:pPr>
    </w:p>
    <w:tbl>
      <w:tblPr>
        <w:tblStyle w:val="TableGrid"/>
        <w:tblW w:w="9782" w:type="dxa"/>
        <w:tblInd w:w="-176" w:type="dxa"/>
        <w:tblLook w:val="04A0" w:firstRow="1" w:lastRow="0" w:firstColumn="1" w:lastColumn="0" w:noHBand="0" w:noVBand="1"/>
      </w:tblPr>
      <w:tblGrid>
        <w:gridCol w:w="9782"/>
      </w:tblGrid>
      <w:tr w:rsidR="004D7FEB" w:rsidTr="004D7FEB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D7FEB" w:rsidRDefault="004D7FE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IX Rok i način dostavljanja ponuda</w:t>
            </w:r>
          </w:p>
        </w:tc>
      </w:tr>
      <w:tr w:rsidR="004D7FEB" w:rsidTr="00B75BE3">
        <w:trPr>
          <w:trHeight w:val="2677"/>
        </w:trPr>
        <w:tc>
          <w:tcPr>
            <w:tcW w:w="9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BE3" w:rsidRDefault="00B75B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  <w:p w:rsidR="004D7FEB" w:rsidRPr="0099111A" w:rsidRDefault="004D7F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99111A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Ponud</w:t>
            </w:r>
            <w:r w:rsidR="005359AF" w:rsidRPr="0099111A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e se predaju radnim danima od </w:t>
            </w:r>
            <w:r w:rsidR="0052595A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1</w:t>
            </w:r>
            <w:r w:rsidR="00314D37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3</w:t>
            </w:r>
            <w:r w:rsidR="0052595A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.12.</w:t>
            </w:r>
            <w:r w:rsidR="003720AF" w:rsidRPr="0099111A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2018</w:t>
            </w:r>
            <w:r w:rsidRPr="0099111A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.</w:t>
            </w:r>
            <w:r w:rsidR="003720AF" w:rsidRPr="0099111A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99111A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godine od 8 do 1</w:t>
            </w:r>
            <w:r w:rsidR="003720AF" w:rsidRPr="0099111A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1:0</w:t>
            </w:r>
            <w:r w:rsidR="002C1953" w:rsidRPr="0099111A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0 sati, zaključno sa danom </w:t>
            </w:r>
            <w:r w:rsidR="0052595A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1</w:t>
            </w:r>
            <w:r w:rsidR="00314D37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7</w:t>
            </w:r>
            <w:r w:rsidR="0094699F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.</w:t>
            </w:r>
            <w:r w:rsidR="0052595A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12</w:t>
            </w:r>
            <w:r w:rsidR="003720AF" w:rsidRPr="0099111A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.2018</w:t>
            </w:r>
            <w:r w:rsidRPr="0099111A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.</w:t>
            </w:r>
            <w:r w:rsidR="003720AF" w:rsidRPr="0099111A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99111A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godine do 11</w:t>
            </w:r>
            <w:r w:rsidR="00131776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:</w:t>
            </w:r>
            <w:r w:rsidRPr="0099111A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00 sati.</w:t>
            </w:r>
          </w:p>
          <w:p w:rsidR="004D7FEB" w:rsidRPr="0099111A" w:rsidRDefault="004D7F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  <w:p w:rsidR="004D7FEB" w:rsidRPr="0099111A" w:rsidRDefault="004D7F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99111A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Javno otvaranje ponuda, kome mogu prisustvovati ovlašćeni predstavnici ponuđača sa priloženim punomoćjem potpisanim od strane ovl</w:t>
            </w:r>
            <w:r w:rsidR="003720AF" w:rsidRPr="0099111A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ašć</w:t>
            </w:r>
            <w:r w:rsidR="002C1953" w:rsidRPr="0099111A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enog lica, održaće se dana </w:t>
            </w:r>
            <w:r w:rsidR="0052595A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14</w:t>
            </w:r>
            <w:r w:rsidR="0094699F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.</w:t>
            </w:r>
            <w:r w:rsidR="0052595A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12</w:t>
            </w:r>
            <w:r w:rsidR="003720AF" w:rsidRPr="0099111A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.2018.</w:t>
            </w:r>
            <w:r w:rsidRPr="0099111A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 godin</w:t>
            </w:r>
            <w:r w:rsidR="003720AF" w:rsidRPr="0099111A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e u 12:00 sati, u prostorijama o</w:t>
            </w:r>
            <w:r w:rsidRPr="0099111A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pštine Tivat, kancelarija br.15c na adresi Trg magnolija br.1.</w:t>
            </w:r>
          </w:p>
          <w:p w:rsidR="004D7FEB" w:rsidRDefault="004D7FE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Ponude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se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dostavljaju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pisanom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obliku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crnogorskom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jeziku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kao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drugim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jezicima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koji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službenoj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upotrebi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Crnoj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Gori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skladu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Ustavom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zakonom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, 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zatvorenoj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koverti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kojoj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je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prednjoj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strani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potrebno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napisani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tekst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Ponuda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– 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otvaraj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prije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vremena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određenog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za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otvaramje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”,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naziv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broj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nabavke male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vrijednosti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,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poleđini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naziv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broj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telefona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adresa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ponuđača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.</w:t>
            </w:r>
          </w:p>
          <w:p w:rsidR="004D7FEB" w:rsidRDefault="004D7F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  <w:p w:rsidR="004D7FEB" w:rsidRDefault="004D7F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Finansijski dio ponude ponuđač će sačiniti u skladu sa članom 84 Zakona o javnim nabavkama.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(„Službeni list CG“, br. 42/11, 57/14, 28/15 i 42/17)</w:t>
            </w:r>
          </w:p>
          <w:p w:rsidR="004D7FEB" w:rsidRDefault="004D7F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  <w:p w:rsidR="004D7FEB" w:rsidRDefault="004D7F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  <w:p w:rsidR="004D7FEB" w:rsidRDefault="004D7F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Ponude se mogu predati:</w:t>
            </w:r>
          </w:p>
          <w:p w:rsidR="004D7FEB" w:rsidRDefault="004D7F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  <w:p w:rsidR="004D7FEB" w:rsidRDefault="004D7F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000000"/>
                <w:lang w:val="en-US"/>
              </w:rPr>
              <w:sym w:font="Wingdings" w:char="F0A8"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neposrednom predajom na arhivi naručioca na adresi Trg magnolija br. 1, Tivat.</w:t>
            </w:r>
          </w:p>
          <w:p w:rsidR="004D7FEB" w:rsidRDefault="004D7F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  <w:p w:rsidR="0052595A" w:rsidRPr="0052595A" w:rsidRDefault="004D7FEB" w:rsidP="005259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000000"/>
                <w:lang w:val="en-US"/>
              </w:rPr>
              <w:sym w:font="Wingdings" w:char="F0A8"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preporučenom pošiljkom sa povratnicom na ad</w:t>
            </w:r>
            <w:r w:rsidR="0052595A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resi Trg magnolija br. 1, Tivat.</w:t>
            </w:r>
          </w:p>
        </w:tc>
      </w:tr>
      <w:tr w:rsidR="004D7FEB" w:rsidTr="004D7FEB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D7FEB" w:rsidRDefault="004D7FE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lastRenderedPageBreak/>
              <w:t>X Rok za donošenje obavještenja o ishodu postupka</w:t>
            </w:r>
          </w:p>
        </w:tc>
      </w:tr>
      <w:tr w:rsidR="004D7FEB" w:rsidTr="004D7FEB">
        <w:tc>
          <w:tcPr>
            <w:tcW w:w="9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7FEB" w:rsidRDefault="004D7FE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4D7FEB" w:rsidTr="004D7FEB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EB" w:rsidRDefault="004D7FE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10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-PL"/>
              </w:rPr>
              <w:t xml:space="preserve"> dana od dana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otvaranja.</w:t>
            </w:r>
          </w:p>
        </w:tc>
      </w:tr>
      <w:tr w:rsidR="004D7FEB" w:rsidTr="004D7FEB">
        <w:tc>
          <w:tcPr>
            <w:tcW w:w="9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7FEB" w:rsidRDefault="004D7FE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4D7FEB" w:rsidTr="004D7FEB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D7FEB" w:rsidRDefault="004D7FE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XI Druge informacije</w:t>
            </w:r>
          </w:p>
        </w:tc>
      </w:tr>
      <w:tr w:rsidR="004D7FEB" w:rsidTr="004D7FEB">
        <w:tc>
          <w:tcPr>
            <w:tcW w:w="9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7FEB" w:rsidRDefault="004D7FE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4D7FEB" w:rsidTr="004D7FEB">
        <w:trPr>
          <w:trHeight w:val="299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EB" w:rsidRDefault="004D7F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U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postupku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nabavke male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vrijednosti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može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da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učestvuje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samo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ponuđač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koji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ispunjava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uslove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:</w:t>
            </w:r>
          </w:p>
          <w:p w:rsidR="004D7FEB" w:rsidRDefault="004D7FE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4D7FEB" w:rsidRDefault="004D7FEB">
            <w:pPr>
              <w:autoSpaceDE w:val="0"/>
              <w:autoSpaceDN w:val="0"/>
              <w:adjustRightInd w:val="0"/>
              <w:ind w:left="690" w:hanging="24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1)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dokaza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o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registraciji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kod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organa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nadležnog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za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registraciju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privrednih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subjekata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podacima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o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ovlašćenim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licima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ponuđača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  <w:p w:rsidR="004D7FEB" w:rsidRDefault="004D7FEB">
            <w:pPr>
              <w:autoSpaceDE w:val="0"/>
              <w:autoSpaceDN w:val="0"/>
              <w:adjustRightInd w:val="0"/>
              <w:ind w:left="690" w:hanging="24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2)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dokaza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izdatog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od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organa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nadležnog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za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poslove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poreza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da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su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uredno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prijavljene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obračunate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i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izvršene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sve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obaveze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po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osnovu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poreza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i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doprinosa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do 90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dana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prije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dana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javnog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otvaranja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ponuda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, u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skladu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propisima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Crne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Gore,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odnosno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propisima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države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u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kojoj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ponuđač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ima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sjedište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  <w:p w:rsidR="004D7FEB" w:rsidRDefault="004D7FEB">
            <w:pPr>
              <w:autoSpaceDE w:val="0"/>
              <w:autoSpaceDN w:val="0"/>
              <w:adjustRightInd w:val="0"/>
              <w:ind w:left="690" w:hanging="24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3)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dokaza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nadležnog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organa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izdatog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osnovu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kaznene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evidencije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za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ponuđača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B62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ovlašćeno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lice,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koji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ne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smije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biti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stariji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od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šest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mjeseci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do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dana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javnog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otvaranja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ponuda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  <w:p w:rsidR="00A54A6A" w:rsidRPr="00D23BBE" w:rsidRDefault="00D23BBE" w:rsidP="00D23BB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     </w:t>
            </w:r>
          </w:p>
          <w:p w:rsidR="004D7FEB" w:rsidRDefault="000C2CF0">
            <w:pPr>
              <w:pStyle w:val="T30X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0C2CF0">
              <w:rPr>
                <w:rFonts w:eastAsia="Calibri"/>
                <w:b/>
                <w:sz w:val="24"/>
                <w:szCs w:val="24"/>
                <w:lang w:val="sr-Latn-CS" w:eastAsia="en-US"/>
              </w:rPr>
              <w:t>Napomena:</w:t>
            </w:r>
            <w:r>
              <w:rPr>
                <w:rFonts w:eastAsia="Calibri"/>
                <w:sz w:val="24"/>
                <w:szCs w:val="24"/>
                <w:lang w:val="sr-Latn-CS" w:eastAsia="en-US"/>
              </w:rPr>
              <w:t xml:space="preserve"> </w:t>
            </w:r>
            <w:r w:rsidR="004D7FEB">
              <w:rPr>
                <w:rFonts w:eastAsia="Calibri"/>
                <w:sz w:val="24"/>
                <w:szCs w:val="24"/>
                <w:lang w:val="sr-Latn-CS" w:eastAsia="en-US"/>
              </w:rPr>
              <w:t xml:space="preserve">Potpisivanjem </w:t>
            </w:r>
            <w:r w:rsidR="004D7FEB">
              <w:rPr>
                <w:rFonts w:eastAsia="Calibri"/>
                <w:b/>
                <w:sz w:val="24"/>
                <w:szCs w:val="24"/>
                <w:lang w:val="sr-Latn-CS" w:eastAsia="en-US"/>
              </w:rPr>
              <w:t>Izjave, na obras</w:t>
            </w:r>
            <w:r w:rsidR="004B6263">
              <w:rPr>
                <w:rFonts w:eastAsia="Calibri"/>
                <w:b/>
                <w:sz w:val="24"/>
                <w:szCs w:val="24"/>
                <w:lang w:val="sr-Latn-CS" w:eastAsia="en-US"/>
              </w:rPr>
              <w:t>c</w:t>
            </w:r>
            <w:r w:rsidR="004D7FEB">
              <w:rPr>
                <w:rFonts w:eastAsia="Calibri"/>
                <w:b/>
                <w:sz w:val="24"/>
                <w:szCs w:val="24"/>
                <w:lang w:val="sr-Latn-CS" w:eastAsia="en-US"/>
              </w:rPr>
              <w:t xml:space="preserve">u koji vam dostavljamo u prilogu, </w:t>
            </w:r>
            <w:r w:rsidR="004D7FEB">
              <w:rPr>
                <w:rFonts w:eastAsia="Calibri"/>
                <w:sz w:val="24"/>
                <w:szCs w:val="24"/>
                <w:lang w:val="sr-Latn-CS" w:eastAsia="en-US"/>
              </w:rPr>
              <w:t>ponuđač garantuje da ispunjava sve tražene uslove iz Zahtjeva za dostavljanje ponuda za nabavke male vrijednosti.</w:t>
            </w:r>
          </w:p>
          <w:p w:rsidR="004D7FEB" w:rsidRDefault="004D7FEB">
            <w:pPr>
              <w:pStyle w:val="T30X"/>
              <w:ind w:firstLine="0"/>
              <w:rPr>
                <w:lang w:val="sr-Latn-CS" w:eastAsia="en-US"/>
              </w:rPr>
            </w:pPr>
            <w:r>
              <w:rPr>
                <w:lang w:val="sr-Latn-CS" w:eastAsia="en-US"/>
              </w:rPr>
              <w:t>Ponuđač čija je ponuda izabrana kao najpovoljnija dužan je da prije zaključivanja ugovora o nabavci dostavi original ili ovjerenu kopiju dokaza o ispunjavanju uslova za učešće u postupku nabavke.</w:t>
            </w:r>
          </w:p>
          <w:p w:rsidR="004D7FEB" w:rsidRDefault="004D7FEB">
            <w:pPr>
              <w:pStyle w:val="T30X"/>
              <w:rPr>
                <w:sz w:val="24"/>
                <w:szCs w:val="24"/>
                <w:lang w:val="sr-Latn-CS" w:eastAsia="en-US"/>
              </w:rPr>
            </w:pPr>
            <w:r>
              <w:rPr>
                <w:lang w:val="sr-Latn-CS" w:eastAsia="en-US"/>
              </w:rPr>
              <w:t>Dokazi ne smiju biti stariji od 6 mjeseci.</w:t>
            </w:r>
          </w:p>
        </w:tc>
      </w:tr>
    </w:tbl>
    <w:p w:rsidR="004D7FEB" w:rsidRDefault="004D7FEB" w:rsidP="004D7FEB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4D7FEB" w:rsidRDefault="004D7FEB" w:rsidP="004D7FEB">
      <w:pPr>
        <w:ind w:left="-284"/>
        <w:rPr>
          <w:rFonts w:ascii="Times New Roman" w:hAnsi="Times New Roman" w:cs="Times New Roman"/>
          <w:sz w:val="24"/>
          <w:szCs w:val="24"/>
          <w:lang w:val="sr-Latn-RS"/>
        </w:rPr>
      </w:pPr>
    </w:p>
    <w:p w:rsidR="004D7FEB" w:rsidRDefault="004D7FEB" w:rsidP="004D7FEB">
      <w:pPr>
        <w:ind w:left="-284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Službenik za javne nabavke                                                                 Ovlašćeno lice naručioca</w:t>
      </w:r>
    </w:p>
    <w:p w:rsidR="004D7FEB" w:rsidRDefault="004D7FEB" w:rsidP="004D7FEB">
      <w:pPr>
        <w:ind w:left="-284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Radmila Lučić</w:t>
      </w:r>
      <w:r w:rsidR="00314D37">
        <w:rPr>
          <w:rFonts w:ascii="Times New Roman" w:hAnsi="Times New Roman" w:cs="Times New Roman"/>
          <w:sz w:val="24"/>
          <w:szCs w:val="24"/>
          <w:lang w:val="sr-Latn-RS"/>
        </w:rPr>
        <w:t>,s.r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</w:t>
      </w:r>
      <w:r w:rsidR="00314D37">
        <w:rPr>
          <w:rFonts w:ascii="Times New Roman" w:hAnsi="Times New Roman" w:cs="Times New Roman"/>
          <w:sz w:val="24"/>
          <w:szCs w:val="24"/>
          <w:lang w:val="sr-Latn-RS"/>
        </w:rPr>
        <w:t xml:space="preserve">   M.P.                   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</w:t>
      </w:r>
      <w:r w:rsidR="004B6263">
        <w:rPr>
          <w:rFonts w:ascii="Times New Roman" w:hAnsi="Times New Roman" w:cs="Times New Roman"/>
          <w:sz w:val="24"/>
          <w:szCs w:val="24"/>
          <w:lang w:val="sr-Latn-RS"/>
        </w:rPr>
        <w:t>Prof</w:t>
      </w:r>
      <w:r w:rsidR="000C2CF0">
        <w:rPr>
          <w:rFonts w:ascii="Times New Roman" w:hAnsi="Times New Roman" w:cs="Times New Roman"/>
          <w:sz w:val="24"/>
          <w:szCs w:val="24"/>
          <w:lang w:val="sr-Latn-RS"/>
        </w:rPr>
        <w:t>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dr </w:t>
      </w:r>
      <w:r w:rsidR="000C2CF0">
        <w:rPr>
          <w:rFonts w:ascii="Times New Roman" w:hAnsi="Times New Roman" w:cs="Times New Roman"/>
          <w:sz w:val="24"/>
          <w:szCs w:val="24"/>
          <w:lang w:val="sr-Latn-RS"/>
        </w:rPr>
        <w:t>Siniša Kusovac</w:t>
      </w:r>
      <w:r w:rsidR="00314D37">
        <w:rPr>
          <w:rFonts w:ascii="Times New Roman" w:hAnsi="Times New Roman" w:cs="Times New Roman"/>
          <w:sz w:val="24"/>
          <w:szCs w:val="24"/>
          <w:lang w:val="sr-Latn-RS"/>
        </w:rPr>
        <w:t>,s.r.</w:t>
      </w:r>
    </w:p>
    <w:p w:rsidR="00391081" w:rsidRDefault="00391081"/>
    <w:sectPr w:rsidR="00391081" w:rsidSect="00B75BE3"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617D3"/>
    <w:multiLevelType w:val="hybridMultilevel"/>
    <w:tmpl w:val="B95A2308"/>
    <w:lvl w:ilvl="0" w:tplc="9BA482E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87B06"/>
    <w:multiLevelType w:val="hybridMultilevel"/>
    <w:tmpl w:val="32C8909E"/>
    <w:lvl w:ilvl="0" w:tplc="C968144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75DE4"/>
    <w:multiLevelType w:val="hybridMultilevel"/>
    <w:tmpl w:val="1990FF8E"/>
    <w:lvl w:ilvl="0" w:tplc="40DCABC4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B4491B"/>
    <w:multiLevelType w:val="hybridMultilevel"/>
    <w:tmpl w:val="0ADCFE9E"/>
    <w:lvl w:ilvl="0" w:tplc="D9BED16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F80F58"/>
    <w:multiLevelType w:val="hybridMultilevel"/>
    <w:tmpl w:val="597C5FBA"/>
    <w:lvl w:ilvl="0" w:tplc="1AB63F2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8C036C"/>
    <w:multiLevelType w:val="hybridMultilevel"/>
    <w:tmpl w:val="20B2B824"/>
    <w:lvl w:ilvl="0" w:tplc="12DA927C">
      <w:numFmt w:val="bullet"/>
      <w:lvlText w:val="-"/>
      <w:lvlJc w:val="left"/>
      <w:pPr>
        <w:ind w:left="84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6AC5661E"/>
    <w:multiLevelType w:val="hybridMultilevel"/>
    <w:tmpl w:val="4FBE9936"/>
    <w:lvl w:ilvl="0" w:tplc="654C6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FEB"/>
    <w:rsid w:val="00003587"/>
    <w:rsid w:val="00045B6C"/>
    <w:rsid w:val="00073279"/>
    <w:rsid w:val="000C2CF0"/>
    <w:rsid w:val="000E36FB"/>
    <w:rsid w:val="00131776"/>
    <w:rsid w:val="001944F6"/>
    <w:rsid w:val="001A617C"/>
    <w:rsid w:val="001F23E3"/>
    <w:rsid w:val="00202CF9"/>
    <w:rsid w:val="0020474D"/>
    <w:rsid w:val="00257986"/>
    <w:rsid w:val="002C1953"/>
    <w:rsid w:val="00314D37"/>
    <w:rsid w:val="00353037"/>
    <w:rsid w:val="003720AF"/>
    <w:rsid w:val="00391081"/>
    <w:rsid w:val="003A5EEA"/>
    <w:rsid w:val="00427657"/>
    <w:rsid w:val="00434378"/>
    <w:rsid w:val="004A3FFC"/>
    <w:rsid w:val="004B6263"/>
    <w:rsid w:val="004D7FEB"/>
    <w:rsid w:val="00517844"/>
    <w:rsid w:val="0052595A"/>
    <w:rsid w:val="005359AF"/>
    <w:rsid w:val="00724BB8"/>
    <w:rsid w:val="00742141"/>
    <w:rsid w:val="007557FA"/>
    <w:rsid w:val="007F36D4"/>
    <w:rsid w:val="00820225"/>
    <w:rsid w:val="009300E4"/>
    <w:rsid w:val="00930407"/>
    <w:rsid w:val="0094699F"/>
    <w:rsid w:val="00986576"/>
    <w:rsid w:val="0099111A"/>
    <w:rsid w:val="0099206B"/>
    <w:rsid w:val="00A30D15"/>
    <w:rsid w:val="00A54142"/>
    <w:rsid w:val="00A54A6A"/>
    <w:rsid w:val="00A83BC5"/>
    <w:rsid w:val="00AC2C9E"/>
    <w:rsid w:val="00AC2FDE"/>
    <w:rsid w:val="00AE5100"/>
    <w:rsid w:val="00B75BE3"/>
    <w:rsid w:val="00BC237F"/>
    <w:rsid w:val="00BD65ED"/>
    <w:rsid w:val="00C627BC"/>
    <w:rsid w:val="00CD23D0"/>
    <w:rsid w:val="00CF60C1"/>
    <w:rsid w:val="00D23BBE"/>
    <w:rsid w:val="00D97C9C"/>
    <w:rsid w:val="00DD1710"/>
    <w:rsid w:val="00DF6A33"/>
    <w:rsid w:val="00E6094B"/>
    <w:rsid w:val="00E97EF0"/>
    <w:rsid w:val="00F54E24"/>
    <w:rsid w:val="00F63547"/>
    <w:rsid w:val="00F7234A"/>
    <w:rsid w:val="00FA43DE"/>
    <w:rsid w:val="00FB60AC"/>
    <w:rsid w:val="00FD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FEB"/>
    <w:rPr>
      <w:lang w:val="sr-Latn-CS"/>
    </w:rPr>
  </w:style>
  <w:style w:type="paragraph" w:styleId="Heading1">
    <w:name w:val="heading 1"/>
    <w:basedOn w:val="Normal"/>
    <w:next w:val="Normal"/>
    <w:link w:val="Heading1Char"/>
    <w:qFormat/>
    <w:rsid w:val="00724BB8"/>
    <w:pPr>
      <w:keepNext/>
      <w:pBdr>
        <w:bottom w:val="single" w:sz="4" w:space="1" w:color="000000"/>
      </w:pBdr>
      <w:tabs>
        <w:tab w:val="num" w:pos="0"/>
      </w:tabs>
      <w:suppressAutoHyphens/>
      <w:spacing w:after="0" w:line="36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Heading5">
    <w:name w:val="heading 5"/>
    <w:basedOn w:val="Normal"/>
    <w:next w:val="Normal"/>
    <w:link w:val="Heading5Char"/>
    <w:unhideWhenUsed/>
    <w:qFormat/>
    <w:rsid w:val="00724BB8"/>
    <w:pPr>
      <w:keepNext/>
      <w:tabs>
        <w:tab w:val="num" w:pos="0"/>
      </w:tabs>
      <w:suppressAutoHyphens/>
      <w:spacing w:before="120" w:after="0" w:line="360" w:lineRule="auto"/>
      <w:jc w:val="both"/>
      <w:outlineLvl w:val="4"/>
    </w:pPr>
    <w:rPr>
      <w:rFonts w:ascii="Arial" w:eastAsia="Times New Roman" w:hAnsi="Arial" w:cs="Arial"/>
      <w:b/>
      <w:color w:val="FF000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7F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7FEB"/>
    <w:pPr>
      <w:ind w:left="720"/>
      <w:contextualSpacing/>
    </w:pPr>
  </w:style>
  <w:style w:type="paragraph" w:customStyle="1" w:styleId="T30X">
    <w:name w:val="T30X"/>
    <w:basedOn w:val="Normal"/>
    <w:uiPriority w:val="99"/>
    <w:rsid w:val="004D7FEB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val="en-GB" w:eastAsia="en-GB"/>
    </w:rPr>
  </w:style>
  <w:style w:type="table" w:styleId="TableGrid">
    <w:name w:val="Table Grid"/>
    <w:basedOn w:val="TableNormal"/>
    <w:uiPriority w:val="59"/>
    <w:rsid w:val="004D7FEB"/>
    <w:pPr>
      <w:spacing w:after="0" w:line="240" w:lineRule="auto"/>
    </w:pPr>
    <w:rPr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724BB8"/>
    <w:rPr>
      <w:rFonts w:ascii="Times New Roman" w:eastAsia="Times New Roman" w:hAnsi="Times New Roman" w:cs="Times New Roman"/>
      <w:b/>
      <w:sz w:val="24"/>
      <w:szCs w:val="24"/>
      <w:lang w:val="sr-Latn-CS" w:eastAsia="ar-SA"/>
    </w:rPr>
  </w:style>
  <w:style w:type="character" w:customStyle="1" w:styleId="Heading5Char">
    <w:name w:val="Heading 5 Char"/>
    <w:basedOn w:val="DefaultParagraphFont"/>
    <w:link w:val="Heading5"/>
    <w:rsid w:val="00724BB8"/>
    <w:rPr>
      <w:rFonts w:ascii="Arial" w:eastAsia="Times New Roman" w:hAnsi="Arial" w:cs="Arial"/>
      <w:b/>
      <w:color w:val="FF0000"/>
      <w:lang w:val="sr-Latn-CS" w:eastAsia="ar-SA"/>
    </w:rPr>
  </w:style>
  <w:style w:type="paragraph" w:styleId="BodyText">
    <w:name w:val="Body Text"/>
    <w:basedOn w:val="Normal"/>
    <w:link w:val="BodyTextChar"/>
    <w:unhideWhenUsed/>
    <w:rsid w:val="00724BB8"/>
    <w:pPr>
      <w:suppressAutoHyphens/>
      <w:spacing w:before="120" w:after="0" w:line="240" w:lineRule="auto"/>
      <w:jc w:val="both"/>
    </w:pPr>
    <w:rPr>
      <w:rFonts w:ascii="Arial" w:eastAsia="Times New Roman" w:hAnsi="Arial" w:cs="Arial"/>
      <w:color w:val="FF0000"/>
      <w:lang w:eastAsia="ar-SA"/>
    </w:rPr>
  </w:style>
  <w:style w:type="character" w:customStyle="1" w:styleId="BodyTextChar">
    <w:name w:val="Body Text Char"/>
    <w:basedOn w:val="DefaultParagraphFont"/>
    <w:link w:val="BodyText"/>
    <w:rsid w:val="00724BB8"/>
    <w:rPr>
      <w:rFonts w:ascii="Arial" w:eastAsia="Times New Roman" w:hAnsi="Arial" w:cs="Arial"/>
      <w:color w:val="FF0000"/>
      <w:lang w:val="sr-Latn-CS" w:eastAsia="ar-SA"/>
    </w:rPr>
  </w:style>
  <w:style w:type="paragraph" w:customStyle="1" w:styleId="WW-Default">
    <w:name w:val="WW-Default"/>
    <w:rsid w:val="00724BB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142"/>
    <w:rPr>
      <w:rFonts w:ascii="Tahoma" w:hAnsi="Tahoma" w:cs="Tahoma"/>
      <w:sz w:val="16"/>
      <w:szCs w:val="16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FEB"/>
    <w:rPr>
      <w:lang w:val="sr-Latn-CS"/>
    </w:rPr>
  </w:style>
  <w:style w:type="paragraph" w:styleId="Heading1">
    <w:name w:val="heading 1"/>
    <w:basedOn w:val="Normal"/>
    <w:next w:val="Normal"/>
    <w:link w:val="Heading1Char"/>
    <w:qFormat/>
    <w:rsid w:val="00724BB8"/>
    <w:pPr>
      <w:keepNext/>
      <w:pBdr>
        <w:bottom w:val="single" w:sz="4" w:space="1" w:color="000000"/>
      </w:pBdr>
      <w:tabs>
        <w:tab w:val="num" w:pos="0"/>
      </w:tabs>
      <w:suppressAutoHyphens/>
      <w:spacing w:after="0" w:line="36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Heading5">
    <w:name w:val="heading 5"/>
    <w:basedOn w:val="Normal"/>
    <w:next w:val="Normal"/>
    <w:link w:val="Heading5Char"/>
    <w:unhideWhenUsed/>
    <w:qFormat/>
    <w:rsid w:val="00724BB8"/>
    <w:pPr>
      <w:keepNext/>
      <w:tabs>
        <w:tab w:val="num" w:pos="0"/>
      </w:tabs>
      <w:suppressAutoHyphens/>
      <w:spacing w:before="120" w:after="0" w:line="360" w:lineRule="auto"/>
      <w:jc w:val="both"/>
      <w:outlineLvl w:val="4"/>
    </w:pPr>
    <w:rPr>
      <w:rFonts w:ascii="Arial" w:eastAsia="Times New Roman" w:hAnsi="Arial" w:cs="Arial"/>
      <w:b/>
      <w:color w:val="FF000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7F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7FEB"/>
    <w:pPr>
      <w:ind w:left="720"/>
      <w:contextualSpacing/>
    </w:pPr>
  </w:style>
  <w:style w:type="paragraph" w:customStyle="1" w:styleId="T30X">
    <w:name w:val="T30X"/>
    <w:basedOn w:val="Normal"/>
    <w:uiPriority w:val="99"/>
    <w:rsid w:val="004D7FEB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val="en-GB" w:eastAsia="en-GB"/>
    </w:rPr>
  </w:style>
  <w:style w:type="table" w:styleId="TableGrid">
    <w:name w:val="Table Grid"/>
    <w:basedOn w:val="TableNormal"/>
    <w:uiPriority w:val="59"/>
    <w:rsid w:val="004D7FEB"/>
    <w:pPr>
      <w:spacing w:after="0" w:line="240" w:lineRule="auto"/>
    </w:pPr>
    <w:rPr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724BB8"/>
    <w:rPr>
      <w:rFonts w:ascii="Times New Roman" w:eastAsia="Times New Roman" w:hAnsi="Times New Roman" w:cs="Times New Roman"/>
      <w:b/>
      <w:sz w:val="24"/>
      <w:szCs w:val="24"/>
      <w:lang w:val="sr-Latn-CS" w:eastAsia="ar-SA"/>
    </w:rPr>
  </w:style>
  <w:style w:type="character" w:customStyle="1" w:styleId="Heading5Char">
    <w:name w:val="Heading 5 Char"/>
    <w:basedOn w:val="DefaultParagraphFont"/>
    <w:link w:val="Heading5"/>
    <w:rsid w:val="00724BB8"/>
    <w:rPr>
      <w:rFonts w:ascii="Arial" w:eastAsia="Times New Roman" w:hAnsi="Arial" w:cs="Arial"/>
      <w:b/>
      <w:color w:val="FF0000"/>
      <w:lang w:val="sr-Latn-CS" w:eastAsia="ar-SA"/>
    </w:rPr>
  </w:style>
  <w:style w:type="paragraph" w:styleId="BodyText">
    <w:name w:val="Body Text"/>
    <w:basedOn w:val="Normal"/>
    <w:link w:val="BodyTextChar"/>
    <w:unhideWhenUsed/>
    <w:rsid w:val="00724BB8"/>
    <w:pPr>
      <w:suppressAutoHyphens/>
      <w:spacing w:before="120" w:after="0" w:line="240" w:lineRule="auto"/>
      <w:jc w:val="both"/>
    </w:pPr>
    <w:rPr>
      <w:rFonts w:ascii="Arial" w:eastAsia="Times New Roman" w:hAnsi="Arial" w:cs="Arial"/>
      <w:color w:val="FF0000"/>
      <w:lang w:eastAsia="ar-SA"/>
    </w:rPr>
  </w:style>
  <w:style w:type="character" w:customStyle="1" w:styleId="BodyTextChar">
    <w:name w:val="Body Text Char"/>
    <w:basedOn w:val="DefaultParagraphFont"/>
    <w:link w:val="BodyText"/>
    <w:rsid w:val="00724BB8"/>
    <w:rPr>
      <w:rFonts w:ascii="Arial" w:eastAsia="Times New Roman" w:hAnsi="Arial" w:cs="Arial"/>
      <w:color w:val="FF0000"/>
      <w:lang w:val="sr-Latn-CS" w:eastAsia="ar-SA"/>
    </w:rPr>
  </w:style>
  <w:style w:type="paragraph" w:customStyle="1" w:styleId="WW-Default">
    <w:name w:val="WW-Default"/>
    <w:rsid w:val="00724BB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142"/>
    <w:rPr>
      <w:rFonts w:ascii="Tahoma" w:hAnsi="Tahoma" w:cs="Tahoma"/>
      <w:sz w:val="16"/>
      <w:szCs w:val="16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4A2AC-43A6-415E-8984-57F400B7A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Cipranic</dc:creator>
  <cp:lastModifiedBy>Radmila Lucic</cp:lastModifiedBy>
  <cp:revision>45</cp:revision>
  <cp:lastPrinted>2018-08-01T06:30:00Z</cp:lastPrinted>
  <dcterms:created xsi:type="dcterms:W3CDTF">2018-02-01T13:53:00Z</dcterms:created>
  <dcterms:modified xsi:type="dcterms:W3CDTF">2018-12-12T12:37:00Z</dcterms:modified>
</cp:coreProperties>
</file>