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032EB1" w:rsidRDefault="00032EB1" w:rsidP="0041573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Na osnovu člana 35</w:t>
      </w:r>
      <w:r w:rsidR="009A69D3" w:rsidRPr="00032EB1">
        <w:rPr>
          <w:rFonts w:ascii="Arial" w:hAnsi="Arial" w:cs="Arial"/>
          <w:sz w:val="24"/>
          <w:szCs w:val="24"/>
          <w:lang w:val="sr-Latn-ME"/>
        </w:rPr>
        <w:t xml:space="preserve"> Statuta opštine Tivat</w:t>
      </w:r>
      <w:r w:rsidR="007A08CD">
        <w:rPr>
          <w:rFonts w:ascii="Arial" w:hAnsi="Arial" w:cs="Arial"/>
          <w:sz w:val="24"/>
          <w:szCs w:val="24"/>
          <w:lang w:val="sr-Latn-ME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hr-HR"/>
        </w:rPr>
        <w:t xml:space="preserve">(„Sl.list </w:t>
      </w:r>
      <w:r w:rsidR="009A69D3" w:rsidRPr="00032EB1">
        <w:rPr>
          <w:rFonts w:ascii="Arial" w:hAnsi="Arial" w:cs="Arial"/>
          <w:sz w:val="24"/>
          <w:szCs w:val="24"/>
          <w:lang w:val="hr-HR"/>
        </w:rPr>
        <w:t xml:space="preserve">CG“-opštinski propisi br. </w:t>
      </w:r>
      <w:r>
        <w:rPr>
          <w:rFonts w:ascii="Arial" w:hAnsi="Arial" w:cs="Arial"/>
          <w:sz w:val="24"/>
          <w:szCs w:val="24"/>
          <w:lang w:val="hr-HR"/>
        </w:rPr>
        <w:t>24/18</w:t>
      </w:r>
      <w:r w:rsidR="00415738">
        <w:rPr>
          <w:rFonts w:ascii="Arial" w:hAnsi="Arial" w:cs="Arial"/>
          <w:sz w:val="24"/>
          <w:szCs w:val="24"/>
          <w:lang w:val="hr-HR"/>
        </w:rPr>
        <w:t xml:space="preserve">) </w:t>
      </w:r>
      <w:r w:rsidR="00BA4901" w:rsidRPr="00032EB1">
        <w:rPr>
          <w:rFonts w:ascii="Arial" w:hAnsi="Arial" w:cs="Arial"/>
          <w:sz w:val="24"/>
          <w:szCs w:val="24"/>
          <w:lang w:val="hr-HR"/>
        </w:rPr>
        <w:t>Skupština opštine Tivat, nako</w:t>
      </w:r>
      <w:r w:rsidR="00D12D72">
        <w:rPr>
          <w:rFonts w:ascii="Arial" w:hAnsi="Arial" w:cs="Arial"/>
          <w:sz w:val="24"/>
          <w:szCs w:val="24"/>
          <w:lang w:val="hr-HR"/>
        </w:rPr>
        <w:t>n razmatranja Informacije u vezi kratkoročnog zaduživanja Opštine Tivat</w:t>
      </w:r>
      <w:r w:rsidR="00BA4901" w:rsidRPr="00032EB1">
        <w:rPr>
          <w:rFonts w:ascii="Arial" w:hAnsi="Arial" w:cs="Arial"/>
          <w:sz w:val="24"/>
          <w:szCs w:val="24"/>
          <w:lang w:val="hr-HR"/>
        </w:rPr>
        <w:t xml:space="preserve">, </w:t>
      </w:r>
      <w:r w:rsidR="009A69D3" w:rsidRPr="00032EB1">
        <w:rPr>
          <w:rFonts w:ascii="Arial" w:hAnsi="Arial" w:cs="Arial"/>
          <w:sz w:val="24"/>
          <w:szCs w:val="24"/>
          <w:lang w:val="hr-HR"/>
        </w:rPr>
        <w:t xml:space="preserve">na sjednici održanoj dana </w:t>
      </w:r>
      <w:r w:rsidR="00346133">
        <w:rPr>
          <w:rFonts w:ascii="Arial" w:hAnsi="Arial" w:cs="Arial"/>
          <w:sz w:val="24"/>
          <w:szCs w:val="24"/>
          <w:lang w:val="hr-HR"/>
        </w:rPr>
        <w:t>20.08.2019.godine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BA4901" w:rsidRPr="00032EB1">
        <w:rPr>
          <w:rFonts w:ascii="Arial" w:hAnsi="Arial" w:cs="Arial"/>
          <w:sz w:val="24"/>
          <w:szCs w:val="24"/>
          <w:lang w:val="hr-HR"/>
        </w:rPr>
        <w:t xml:space="preserve"> </w:t>
      </w:r>
      <w:r w:rsidR="009A69D3" w:rsidRPr="00032EB1">
        <w:rPr>
          <w:rFonts w:ascii="Arial" w:hAnsi="Arial" w:cs="Arial"/>
          <w:sz w:val="24"/>
          <w:szCs w:val="24"/>
          <w:lang w:val="hr-HR"/>
        </w:rPr>
        <w:t xml:space="preserve">donijela je </w:t>
      </w:r>
    </w:p>
    <w:p w:rsidR="009A69D3" w:rsidRPr="00032EB1" w:rsidRDefault="009A69D3" w:rsidP="009A69D3">
      <w:pPr>
        <w:rPr>
          <w:rFonts w:ascii="Arial" w:hAnsi="Arial" w:cs="Arial"/>
          <w:sz w:val="24"/>
          <w:szCs w:val="24"/>
          <w:lang w:val="hr-HR"/>
        </w:rPr>
      </w:pPr>
    </w:p>
    <w:p w:rsidR="009A69D3" w:rsidRPr="00032EB1" w:rsidRDefault="005D76B4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32EB1">
        <w:rPr>
          <w:rFonts w:ascii="Arial" w:hAnsi="Arial" w:cs="Arial"/>
          <w:b/>
          <w:sz w:val="24"/>
          <w:szCs w:val="24"/>
          <w:lang w:val="hr-HR"/>
        </w:rPr>
        <w:t xml:space="preserve">Zaključak </w:t>
      </w:r>
    </w:p>
    <w:p w:rsidR="00132697" w:rsidRPr="00032EB1" w:rsidRDefault="003771B7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32EB1">
        <w:rPr>
          <w:rFonts w:ascii="Arial" w:hAnsi="Arial" w:cs="Arial"/>
          <w:b/>
          <w:sz w:val="24"/>
          <w:szCs w:val="24"/>
          <w:lang w:val="hr-HR"/>
        </w:rPr>
        <w:t>o</w:t>
      </w:r>
      <w:r w:rsidR="00132697" w:rsidRPr="00032EB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12D72">
        <w:rPr>
          <w:rFonts w:ascii="Arial" w:hAnsi="Arial" w:cs="Arial"/>
          <w:b/>
          <w:sz w:val="24"/>
          <w:szCs w:val="24"/>
          <w:lang w:val="hr-HR"/>
        </w:rPr>
        <w:t>prihvatanju Informacije u vezi kratkoročnog zaduživanja Opštine Tivat</w:t>
      </w: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>Član 1</w:t>
      </w:r>
    </w:p>
    <w:p w:rsidR="009A69D3" w:rsidRPr="00032EB1" w:rsidRDefault="005D76B4" w:rsidP="009A69D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 xml:space="preserve">Prihvata se </w:t>
      </w:r>
      <w:r w:rsidR="00F46788">
        <w:rPr>
          <w:rFonts w:ascii="Arial" w:hAnsi="Arial" w:cs="Arial"/>
          <w:sz w:val="24"/>
          <w:szCs w:val="24"/>
          <w:lang w:val="hr-HR"/>
        </w:rPr>
        <w:t xml:space="preserve">Informacija </w:t>
      </w:r>
      <w:r w:rsidR="00D12D72">
        <w:rPr>
          <w:rFonts w:ascii="Arial" w:hAnsi="Arial" w:cs="Arial"/>
          <w:sz w:val="24"/>
          <w:szCs w:val="24"/>
          <w:lang w:val="hr-HR"/>
        </w:rPr>
        <w:t>u vezi kratkoročnog zaduživanja Opštine Tivat.</w:t>
      </w: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>Član 2</w:t>
      </w:r>
    </w:p>
    <w:p w:rsidR="009A69D3" w:rsidRPr="00032EB1" w:rsidRDefault="002F7CC7" w:rsidP="009A69D3">
      <w:pPr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9A69D3" w:rsidRPr="00032EB1" w:rsidRDefault="009A69D3" w:rsidP="009A69D3">
      <w:pPr>
        <w:rPr>
          <w:rFonts w:ascii="Arial" w:hAnsi="Arial" w:cs="Arial"/>
          <w:sz w:val="24"/>
          <w:szCs w:val="24"/>
          <w:lang w:val="sr-Latn-ME"/>
        </w:rPr>
      </w:pPr>
    </w:p>
    <w:p w:rsidR="009A69D3" w:rsidRPr="009C5EBA" w:rsidRDefault="009A69D3" w:rsidP="00F46788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C5EBA">
        <w:rPr>
          <w:rFonts w:ascii="Arial" w:hAnsi="Arial" w:cs="Arial"/>
          <w:sz w:val="24"/>
          <w:szCs w:val="24"/>
          <w:lang w:val="sr-Latn-ME"/>
        </w:rPr>
        <w:t>Broj: 0304-</w:t>
      </w:r>
      <w:r w:rsidR="00346133" w:rsidRPr="009C5EBA">
        <w:rPr>
          <w:rFonts w:ascii="Arial" w:hAnsi="Arial" w:cs="Arial"/>
          <w:sz w:val="24"/>
          <w:szCs w:val="24"/>
          <w:lang w:val="sr-Latn-ME"/>
        </w:rPr>
        <w:t>401-</w:t>
      </w:r>
      <w:r w:rsidR="009C5EBA" w:rsidRPr="009C5EBA">
        <w:rPr>
          <w:rFonts w:ascii="Arial" w:hAnsi="Arial" w:cs="Arial"/>
          <w:sz w:val="24"/>
          <w:szCs w:val="24"/>
          <w:lang w:val="sr-Latn-ME"/>
        </w:rPr>
        <w:t>220</w:t>
      </w:r>
    </w:p>
    <w:p w:rsidR="009A69D3" w:rsidRPr="009C5EBA" w:rsidRDefault="009A69D3" w:rsidP="00F46788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C5EBA">
        <w:rPr>
          <w:rFonts w:ascii="Arial" w:hAnsi="Arial" w:cs="Arial"/>
          <w:sz w:val="24"/>
          <w:szCs w:val="24"/>
          <w:lang w:val="sr-Latn-ME"/>
        </w:rPr>
        <w:t>Tivat,</w:t>
      </w:r>
      <w:r w:rsidR="00346133" w:rsidRPr="009C5EBA">
        <w:rPr>
          <w:rFonts w:ascii="Arial" w:hAnsi="Arial" w:cs="Arial"/>
          <w:sz w:val="24"/>
          <w:szCs w:val="24"/>
          <w:lang w:val="sr-Latn-ME"/>
        </w:rPr>
        <w:t>20.08.2019.</w:t>
      </w:r>
      <w:r w:rsidRPr="009C5EBA">
        <w:rPr>
          <w:rFonts w:ascii="Arial" w:hAnsi="Arial" w:cs="Arial"/>
          <w:sz w:val="24"/>
          <w:szCs w:val="24"/>
          <w:lang w:val="sr-Latn-ME"/>
        </w:rPr>
        <w:t>godine</w:t>
      </w: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A69D3" w:rsidRPr="00032EB1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32EB1">
        <w:rPr>
          <w:rFonts w:ascii="Arial" w:hAnsi="Arial" w:cs="Arial"/>
          <w:b/>
          <w:sz w:val="24"/>
          <w:szCs w:val="24"/>
          <w:lang w:val="sr-Latn-ME"/>
        </w:rPr>
        <w:t>SKUPŠTINA OPŠTINE TIVAT</w:t>
      </w:r>
    </w:p>
    <w:p w:rsidR="009A69D3" w:rsidRPr="00032EB1" w:rsidRDefault="001059EF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32EB1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9A69D3" w:rsidRPr="00032EB1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32EB1">
        <w:rPr>
          <w:rFonts w:ascii="Arial" w:hAnsi="Arial" w:cs="Arial"/>
          <w:b/>
          <w:sz w:val="24"/>
          <w:szCs w:val="24"/>
          <w:lang w:val="sr-Latn-ME"/>
        </w:rPr>
        <w:t>Ivan Novosel</w:t>
      </w:r>
    </w:p>
    <w:p w:rsidR="007669E2" w:rsidRPr="00032EB1" w:rsidRDefault="007669E2">
      <w:pPr>
        <w:rPr>
          <w:rFonts w:ascii="Arial" w:hAnsi="Arial" w:cs="Arial"/>
          <w:sz w:val="24"/>
          <w:szCs w:val="24"/>
        </w:rPr>
      </w:pPr>
    </w:p>
    <w:sectPr w:rsidR="007669E2" w:rsidRPr="0003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32EB1"/>
    <w:rsid w:val="00044F0C"/>
    <w:rsid w:val="001059EF"/>
    <w:rsid w:val="00132697"/>
    <w:rsid w:val="00162029"/>
    <w:rsid w:val="001F58A9"/>
    <w:rsid w:val="002F7CC7"/>
    <w:rsid w:val="00346133"/>
    <w:rsid w:val="003771B7"/>
    <w:rsid w:val="00415738"/>
    <w:rsid w:val="005D76B4"/>
    <w:rsid w:val="005F7AA7"/>
    <w:rsid w:val="00685EC4"/>
    <w:rsid w:val="007669E2"/>
    <w:rsid w:val="007A08CD"/>
    <w:rsid w:val="009A69D3"/>
    <w:rsid w:val="009C5EBA"/>
    <w:rsid w:val="00B320B4"/>
    <w:rsid w:val="00BA4901"/>
    <w:rsid w:val="00D12D72"/>
    <w:rsid w:val="00D9678F"/>
    <w:rsid w:val="00F4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0FDB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B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6835-930A-4A41-9EA1-933B767E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5</cp:revision>
  <cp:lastPrinted>2019-08-21T11:29:00Z</cp:lastPrinted>
  <dcterms:created xsi:type="dcterms:W3CDTF">2019-08-21T07:34:00Z</dcterms:created>
  <dcterms:modified xsi:type="dcterms:W3CDTF">2019-08-21T11:29:00Z</dcterms:modified>
</cp:coreProperties>
</file>