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Na osnovu člana 38 Zakona o lokalnoj samou</w:t>
      </w:r>
      <w:r w:rsidR="00F53B3B">
        <w:rPr>
          <w:rFonts w:ascii="Arial" w:hAnsi="Arial" w:cs="Arial"/>
        </w:rPr>
        <w:t xml:space="preserve">pravi ("Sl. list CG" br. 02/18), </w:t>
      </w:r>
      <w:r w:rsidRPr="00753BF9">
        <w:rPr>
          <w:rFonts w:ascii="Arial" w:hAnsi="Arial" w:cs="Arial"/>
        </w:rPr>
        <w:t>člana 35 Statuta opštine Tivat</w:t>
      </w:r>
      <w:r w:rsidR="00F53B3B">
        <w:rPr>
          <w:rFonts w:ascii="Arial" w:hAnsi="Arial" w:cs="Arial"/>
        </w:rPr>
        <w:t xml:space="preserve"> </w:t>
      </w:r>
      <w:r w:rsidRPr="00753BF9">
        <w:rPr>
          <w:rFonts w:ascii="Arial" w:hAnsi="Arial" w:cs="Arial"/>
        </w:rPr>
        <w:t>("Sl. list CG-opštinski propisi" br. 24/18)</w:t>
      </w:r>
      <w:r w:rsidR="00F53B3B">
        <w:rPr>
          <w:rFonts w:ascii="Arial" w:hAnsi="Arial" w:cs="Arial"/>
        </w:rPr>
        <w:t xml:space="preserve"> i člana 7 Statuta DOO „Brand New Tivat“ („Sl. List Crne Gore – opštinski propisi“ br. 24/14)</w:t>
      </w:r>
      <w:r w:rsidRPr="00753BF9">
        <w:rPr>
          <w:rFonts w:ascii="Arial" w:hAnsi="Arial" w:cs="Arial"/>
        </w:rPr>
        <w:t>, Skupština opštine Tivat, na sjednici održanoj dana 28.02.2019. godine, donijela je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487605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 xml:space="preserve">o davanju saglasnosti na Plan i programa rada </w:t>
      </w:r>
      <w:r w:rsidR="0025219E">
        <w:rPr>
          <w:rFonts w:ascii="Arial" w:hAnsi="Arial" w:cs="Arial"/>
        </w:rPr>
        <w:t>DOO „Br</w:t>
      </w:r>
      <w:r w:rsidR="00F53B3B">
        <w:rPr>
          <w:rFonts w:ascii="Arial" w:hAnsi="Arial" w:cs="Arial"/>
        </w:rPr>
        <w:t>a</w:t>
      </w:r>
      <w:r w:rsidR="0025219E">
        <w:rPr>
          <w:rFonts w:ascii="Arial" w:hAnsi="Arial" w:cs="Arial"/>
        </w:rPr>
        <w:t xml:space="preserve">nd New Tivat“ </w:t>
      </w:r>
      <w:r>
        <w:rPr>
          <w:rFonts w:ascii="Arial" w:hAnsi="Arial" w:cs="Arial"/>
        </w:rPr>
        <w:t>sa finansijskim planom za 2019</w:t>
      </w:r>
      <w:r w:rsidRPr="00753BF9">
        <w:rPr>
          <w:rFonts w:ascii="Arial" w:hAnsi="Arial" w:cs="Arial"/>
        </w:rPr>
        <w:t>.godinu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Član 1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 xml:space="preserve">Daje se saglasnost na Plan i programa rada </w:t>
      </w:r>
      <w:r w:rsidR="00F53B3B">
        <w:rPr>
          <w:rFonts w:ascii="Arial" w:hAnsi="Arial" w:cs="Arial"/>
        </w:rPr>
        <w:t>DOO „Bra</w:t>
      </w:r>
      <w:r w:rsidR="0025219E">
        <w:rPr>
          <w:rFonts w:ascii="Arial" w:hAnsi="Arial" w:cs="Arial"/>
        </w:rPr>
        <w:t>nd New Tivat“</w:t>
      </w:r>
      <w:r>
        <w:rPr>
          <w:rFonts w:ascii="Arial" w:hAnsi="Arial" w:cs="Arial"/>
        </w:rPr>
        <w:t xml:space="preserve"> sa finansijskim planom za 2019</w:t>
      </w:r>
      <w:r w:rsidRPr="00753BF9">
        <w:rPr>
          <w:rFonts w:ascii="Arial" w:hAnsi="Arial" w:cs="Arial"/>
        </w:rPr>
        <w:t>.godinu.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Član 2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Ova odluka stupa na snagu osmog dana od dana objavljivanja u "Sl. listu CG - opštinski propisi"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Broj: 0304-</w:t>
      </w:r>
      <w:r w:rsidR="00487605">
        <w:rPr>
          <w:rFonts w:ascii="Arial" w:hAnsi="Arial" w:cs="Arial"/>
        </w:rPr>
        <w:t>032-84</w:t>
      </w:r>
      <w:bookmarkStart w:id="0" w:name="_GoBack"/>
      <w:bookmarkEnd w:id="0"/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BF9">
        <w:rPr>
          <w:rFonts w:ascii="Arial" w:hAnsi="Arial" w:cs="Arial"/>
        </w:rPr>
        <w:t>Tivat, 28.02.2019. godine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SKUPŠTINA OPŠTINE TIVAT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PREDSJEDNIK</w:t>
      </w:r>
    </w:p>
    <w:p w:rsidR="00753BF9" w:rsidRPr="00753BF9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53BF9">
        <w:rPr>
          <w:rFonts w:ascii="Arial" w:hAnsi="Arial" w:cs="Arial"/>
        </w:rPr>
        <w:t>IVAN NOVOSEL,S.R.</w:t>
      </w:r>
    </w:p>
    <w:p w:rsidR="00E13FE6" w:rsidRPr="00753BF9" w:rsidRDefault="00E13FE6">
      <w:pPr>
        <w:rPr>
          <w:rFonts w:ascii="Arial" w:hAnsi="Arial" w:cs="Arial"/>
        </w:rPr>
      </w:pPr>
    </w:p>
    <w:sectPr w:rsidR="00E13FE6" w:rsidRPr="00753BF9" w:rsidSect="004736F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9"/>
    <w:rsid w:val="0025219E"/>
    <w:rsid w:val="00487605"/>
    <w:rsid w:val="00753BF9"/>
    <w:rsid w:val="00E13FE6"/>
    <w:rsid w:val="00F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A45"/>
  <w15:chartTrackingRefBased/>
  <w15:docId w15:val="{9A200B5D-04CC-4587-B7AD-20845E6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6</cp:revision>
  <dcterms:created xsi:type="dcterms:W3CDTF">2019-03-04T10:51:00Z</dcterms:created>
  <dcterms:modified xsi:type="dcterms:W3CDTF">2019-03-05T08:44:00Z</dcterms:modified>
</cp:coreProperties>
</file>