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89" w:rsidRPr="00035389" w:rsidRDefault="00035389" w:rsidP="00035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5389">
        <w:rPr>
          <w:rFonts w:ascii="Arial" w:hAnsi="Arial" w:cs="Arial"/>
        </w:rPr>
        <w:t xml:space="preserve">Na osnovu člana 38 Zakona o lokalnoj samoupravi ("Službeni list Crne Gore" br. 02/18) i člana 35 Statuta Opštine Tivat ("Službeni list Crne Gore-opštinski propisi" br. 24/18), Skupština Opštine Tivat, na sjednici održanoj dana </w:t>
      </w:r>
      <w:r>
        <w:rPr>
          <w:rFonts w:ascii="Arial" w:hAnsi="Arial" w:cs="Arial"/>
        </w:rPr>
        <w:t>28.02.2019</w:t>
      </w:r>
      <w:r w:rsidRPr="00035389">
        <w:rPr>
          <w:rFonts w:ascii="Arial" w:hAnsi="Arial" w:cs="Arial"/>
        </w:rPr>
        <w:t>.godine, donijela je</w:t>
      </w:r>
    </w:p>
    <w:p w:rsidR="00035389" w:rsidRPr="00035389" w:rsidRDefault="00035389" w:rsidP="00035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5389" w:rsidRDefault="0059625B" w:rsidP="00596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ZAKLJUČAK</w:t>
      </w: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</w:t>
      </w: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Prihvata se izbor „A&amp;C Company“ d.o.o. Herceg Novi za vršioca nezavisne revizije završnog računa d.o.o. „Parking servis“ Tivat za 2018.godinu.</w:t>
      </w: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</w:t>
      </w: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Daje se saglasnost odborima direktora d.o.o. „Komunalno“ Tivat, d.o.o. „Vodovod i kanalizacija“ Tivat, d.o.o. „Autobuska stanica“ Tivat na izbor nezavisnog revizora zav</w:t>
      </w:r>
      <w:r w:rsidR="004F5C78">
        <w:rPr>
          <w:rFonts w:ascii="Arial" w:hAnsi="Arial" w:cs="Arial"/>
        </w:rPr>
        <w:t>ršnog računa</w:t>
      </w:r>
      <w:r>
        <w:rPr>
          <w:rFonts w:ascii="Arial" w:hAnsi="Arial" w:cs="Arial"/>
        </w:rPr>
        <w:t xml:space="preserve"> za 2018.godinu.</w:t>
      </w: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</w:t>
      </w: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Obavezuju se odbori direktora preduzeća navedenih u članu</w:t>
      </w:r>
      <w:r w:rsidR="004F5C7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, da izbor nezavisnog revizora izvrše u skladu sa Z</w:t>
      </w:r>
      <w:r w:rsidR="004F5C78">
        <w:rPr>
          <w:rFonts w:ascii="Arial" w:hAnsi="Arial" w:cs="Arial"/>
        </w:rPr>
        <w:t>akonom o javnim nabavkama i da I</w:t>
      </w:r>
      <w:r>
        <w:rPr>
          <w:rFonts w:ascii="Arial" w:hAnsi="Arial" w:cs="Arial"/>
        </w:rPr>
        <w:t xml:space="preserve">zvještaj o izboru najpovoljnije ponude sa dokumentacijom </w:t>
      </w:r>
      <w:r w:rsidR="004F5C78">
        <w:rPr>
          <w:rFonts w:ascii="Arial" w:hAnsi="Arial" w:cs="Arial"/>
        </w:rPr>
        <w:t>dostave Skupštini opštine Tivat na uvid.</w:t>
      </w:r>
    </w:p>
    <w:p w:rsidR="0059625B" w:rsidRDefault="0059625B" w:rsidP="0059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625B" w:rsidRPr="00035389" w:rsidRDefault="0059625B" w:rsidP="0059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5389" w:rsidRPr="00035389" w:rsidRDefault="0059625B" w:rsidP="00035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</w:t>
      </w:r>
    </w:p>
    <w:p w:rsidR="00035389" w:rsidRPr="00035389" w:rsidRDefault="004F5C78" w:rsidP="00035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Ovaj za</w:t>
      </w:r>
      <w:r w:rsidR="0059625B">
        <w:rPr>
          <w:rFonts w:ascii="Arial" w:hAnsi="Arial" w:cs="Arial"/>
        </w:rPr>
        <w:t>ključak stupa na snagu danom donošenja</w:t>
      </w:r>
      <w:r w:rsidR="00035389" w:rsidRPr="00035389">
        <w:rPr>
          <w:rFonts w:ascii="Arial" w:hAnsi="Arial" w:cs="Arial"/>
        </w:rPr>
        <w:t>.</w:t>
      </w:r>
    </w:p>
    <w:p w:rsidR="00035389" w:rsidRPr="00035389" w:rsidRDefault="00035389" w:rsidP="00035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5389" w:rsidRPr="00035389" w:rsidRDefault="0059625B" w:rsidP="00035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Broj: 0304-030-86/1</w:t>
      </w:r>
    </w:p>
    <w:p w:rsidR="00035389" w:rsidRPr="00035389" w:rsidRDefault="007951D3" w:rsidP="00035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 28</w:t>
      </w:r>
      <w:r w:rsidR="0059625B">
        <w:rPr>
          <w:rFonts w:ascii="Arial" w:hAnsi="Arial" w:cs="Arial"/>
        </w:rPr>
        <w:t>.02.2019</w:t>
      </w:r>
      <w:r w:rsidR="00035389" w:rsidRPr="00035389">
        <w:rPr>
          <w:rFonts w:ascii="Arial" w:hAnsi="Arial" w:cs="Arial"/>
        </w:rPr>
        <w:t>. godine</w:t>
      </w:r>
    </w:p>
    <w:p w:rsidR="00035389" w:rsidRPr="00035389" w:rsidRDefault="00035389" w:rsidP="00035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35389" w:rsidRPr="00035389" w:rsidRDefault="00035389" w:rsidP="00035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35389">
        <w:rPr>
          <w:rFonts w:ascii="Arial" w:hAnsi="Arial" w:cs="Arial"/>
        </w:rPr>
        <w:t>Skupština opštine Tivat</w:t>
      </w:r>
    </w:p>
    <w:p w:rsidR="00035389" w:rsidRPr="00035389" w:rsidRDefault="00035389" w:rsidP="00035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35389">
        <w:rPr>
          <w:rFonts w:ascii="Arial" w:hAnsi="Arial" w:cs="Arial"/>
        </w:rPr>
        <w:t>Predsjednik</w:t>
      </w:r>
    </w:p>
    <w:p w:rsidR="00035389" w:rsidRPr="00035389" w:rsidRDefault="00035389" w:rsidP="00035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35389">
        <w:rPr>
          <w:rFonts w:ascii="Arial" w:hAnsi="Arial" w:cs="Arial"/>
        </w:rPr>
        <w:t xml:space="preserve">Ivan </w:t>
      </w:r>
      <w:r w:rsidR="007951D3">
        <w:rPr>
          <w:rFonts w:ascii="Arial" w:hAnsi="Arial" w:cs="Arial"/>
        </w:rPr>
        <w:t>Novosel</w:t>
      </w:r>
      <w:bookmarkStart w:id="0" w:name="_GoBack"/>
      <w:bookmarkEnd w:id="0"/>
    </w:p>
    <w:p w:rsidR="00960668" w:rsidRPr="00035389" w:rsidRDefault="00960668">
      <w:pPr>
        <w:rPr>
          <w:rFonts w:ascii="Arial" w:hAnsi="Arial" w:cs="Arial"/>
        </w:rPr>
      </w:pPr>
    </w:p>
    <w:sectPr w:rsidR="00960668" w:rsidRPr="00035389" w:rsidSect="00F7732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89"/>
    <w:rsid w:val="00035389"/>
    <w:rsid w:val="004F5C78"/>
    <w:rsid w:val="0059625B"/>
    <w:rsid w:val="007951D3"/>
    <w:rsid w:val="0096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3213"/>
  <w15:chartTrackingRefBased/>
  <w15:docId w15:val="{1B7A40CC-C0EC-43A3-A3B4-0A1BDFB7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cp:lastPrinted>2019-03-01T11:50:00Z</cp:lastPrinted>
  <dcterms:created xsi:type="dcterms:W3CDTF">2019-03-01T11:00:00Z</dcterms:created>
  <dcterms:modified xsi:type="dcterms:W3CDTF">2019-03-01T11:50:00Z</dcterms:modified>
</cp:coreProperties>
</file>