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87A" w:rsidRPr="008C326A" w:rsidRDefault="00D067AE" w:rsidP="008C326A">
      <w:pPr>
        <w:pStyle w:val="N03Y"/>
        <w:jc w:val="both"/>
        <w:rPr>
          <w:rFonts w:ascii="Arial" w:hAnsi="Arial" w:cs="Arial"/>
          <w:b w:val="0"/>
          <w:sz w:val="24"/>
          <w:szCs w:val="24"/>
        </w:rPr>
      </w:pPr>
      <w:r w:rsidRPr="008C326A">
        <w:rPr>
          <w:rFonts w:ascii="Arial" w:hAnsi="Arial" w:cs="Arial"/>
          <w:b w:val="0"/>
          <w:sz w:val="24"/>
          <w:szCs w:val="24"/>
        </w:rPr>
        <w:t xml:space="preserve">Na </w:t>
      </w:r>
      <w:proofErr w:type="spellStart"/>
      <w:r w:rsidRPr="008C326A">
        <w:rPr>
          <w:rFonts w:ascii="Arial" w:hAnsi="Arial" w:cs="Arial"/>
          <w:b w:val="0"/>
          <w:sz w:val="24"/>
          <w:szCs w:val="24"/>
        </w:rPr>
        <w:t>osnovu</w:t>
      </w:r>
      <w:proofErr w:type="spellEnd"/>
      <w:r w:rsidRPr="008C326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C326A">
        <w:rPr>
          <w:rFonts w:ascii="Arial" w:hAnsi="Arial" w:cs="Arial"/>
          <w:b w:val="0"/>
          <w:sz w:val="24"/>
          <w:szCs w:val="24"/>
        </w:rPr>
        <w:t>člana</w:t>
      </w:r>
      <w:proofErr w:type="spellEnd"/>
      <w:r w:rsidRPr="008C326A">
        <w:rPr>
          <w:rFonts w:ascii="Arial" w:hAnsi="Arial" w:cs="Arial"/>
          <w:b w:val="0"/>
          <w:sz w:val="24"/>
          <w:szCs w:val="24"/>
        </w:rPr>
        <w:t xml:space="preserve"> 1 </w:t>
      </w:r>
      <w:proofErr w:type="spellStart"/>
      <w:r w:rsidRPr="008C326A">
        <w:rPr>
          <w:rFonts w:ascii="Arial" w:hAnsi="Arial" w:cs="Arial"/>
          <w:b w:val="0"/>
          <w:sz w:val="24"/>
          <w:szCs w:val="24"/>
        </w:rPr>
        <w:t>i</w:t>
      </w:r>
      <w:proofErr w:type="spellEnd"/>
      <w:r w:rsidRPr="008C326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C326A">
        <w:rPr>
          <w:rFonts w:ascii="Arial" w:hAnsi="Arial" w:cs="Arial"/>
          <w:b w:val="0"/>
          <w:sz w:val="24"/>
          <w:szCs w:val="24"/>
        </w:rPr>
        <w:t>člana</w:t>
      </w:r>
      <w:proofErr w:type="spellEnd"/>
      <w:r w:rsidRPr="008C326A">
        <w:rPr>
          <w:rFonts w:ascii="Arial" w:hAnsi="Arial" w:cs="Arial"/>
          <w:b w:val="0"/>
          <w:sz w:val="24"/>
          <w:szCs w:val="24"/>
        </w:rPr>
        <w:t xml:space="preserve"> </w:t>
      </w:r>
      <w:r w:rsidR="004B36A4" w:rsidRPr="008C326A">
        <w:rPr>
          <w:rFonts w:ascii="Arial" w:hAnsi="Arial" w:cs="Arial"/>
          <w:b w:val="0"/>
          <w:sz w:val="24"/>
          <w:szCs w:val="24"/>
        </w:rPr>
        <w:t>7</w:t>
      </w:r>
      <w:r w:rsidR="00EC54C0" w:rsidRPr="008C326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4B36A4" w:rsidRPr="008C326A">
        <w:rPr>
          <w:rFonts w:ascii="Arial" w:hAnsi="Arial" w:cs="Arial"/>
          <w:b w:val="0"/>
          <w:sz w:val="24"/>
          <w:szCs w:val="24"/>
        </w:rPr>
        <w:t>Zakona</w:t>
      </w:r>
      <w:proofErr w:type="spellEnd"/>
      <w:r w:rsidR="004B36A4" w:rsidRPr="008C326A">
        <w:rPr>
          <w:rFonts w:ascii="Arial" w:hAnsi="Arial" w:cs="Arial"/>
          <w:b w:val="0"/>
          <w:sz w:val="24"/>
          <w:szCs w:val="24"/>
        </w:rPr>
        <w:t xml:space="preserve"> o </w:t>
      </w:r>
      <w:proofErr w:type="spellStart"/>
      <w:r w:rsidR="004B36A4" w:rsidRPr="008C326A">
        <w:rPr>
          <w:rFonts w:ascii="Arial" w:hAnsi="Arial" w:cs="Arial"/>
          <w:b w:val="0"/>
          <w:sz w:val="24"/>
          <w:szCs w:val="24"/>
        </w:rPr>
        <w:t>boravišnoj</w:t>
      </w:r>
      <w:proofErr w:type="spellEnd"/>
      <w:r w:rsidR="004B36A4" w:rsidRPr="008C326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4B36A4" w:rsidRPr="008C326A">
        <w:rPr>
          <w:rFonts w:ascii="Arial" w:hAnsi="Arial" w:cs="Arial"/>
          <w:b w:val="0"/>
          <w:sz w:val="24"/>
          <w:szCs w:val="24"/>
        </w:rPr>
        <w:t>taksi</w:t>
      </w:r>
      <w:proofErr w:type="spellEnd"/>
      <w:r w:rsidR="00EC54C0" w:rsidRPr="008C326A">
        <w:rPr>
          <w:rFonts w:ascii="Arial" w:hAnsi="Arial" w:cs="Arial"/>
          <w:b w:val="0"/>
          <w:sz w:val="24"/>
          <w:szCs w:val="24"/>
        </w:rPr>
        <w:t xml:space="preserve"> </w:t>
      </w:r>
      <w:r w:rsidR="004B36A4" w:rsidRPr="008C326A">
        <w:rPr>
          <w:rFonts w:ascii="Arial" w:hAnsi="Arial" w:cs="Arial"/>
          <w:b w:val="0"/>
          <w:sz w:val="24"/>
          <w:szCs w:val="24"/>
          <w:lang w:val="sr-Latn-ME"/>
        </w:rPr>
        <w:t>("Službeni list Republike Crne Gore", br. 011/04, 013/04, Službeni list Crne Gore", br. 073/10, 048/15)</w:t>
      </w:r>
      <w:r w:rsidR="00EC54C0" w:rsidRPr="008C326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4441CE" w:rsidRPr="008C326A">
        <w:rPr>
          <w:rFonts w:ascii="Arial" w:hAnsi="Arial" w:cs="Arial"/>
          <w:b w:val="0"/>
          <w:sz w:val="24"/>
          <w:szCs w:val="24"/>
        </w:rPr>
        <w:t>i</w:t>
      </w:r>
      <w:proofErr w:type="spellEnd"/>
      <w:r w:rsidRPr="008C326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C326A">
        <w:rPr>
          <w:rFonts w:ascii="Arial" w:hAnsi="Arial" w:cs="Arial"/>
          <w:b w:val="0"/>
          <w:sz w:val="24"/>
          <w:szCs w:val="24"/>
        </w:rPr>
        <w:t>članova</w:t>
      </w:r>
      <w:proofErr w:type="spellEnd"/>
      <w:r w:rsidRPr="008C326A">
        <w:rPr>
          <w:rFonts w:ascii="Arial" w:hAnsi="Arial" w:cs="Arial"/>
          <w:b w:val="0"/>
          <w:sz w:val="24"/>
          <w:szCs w:val="24"/>
        </w:rPr>
        <w:t xml:space="preserve"> </w:t>
      </w:r>
      <w:r w:rsidR="00B7633F" w:rsidRPr="008C326A">
        <w:rPr>
          <w:rFonts w:ascii="Arial" w:hAnsi="Arial" w:cs="Arial"/>
          <w:b w:val="0"/>
          <w:sz w:val="24"/>
          <w:szCs w:val="24"/>
        </w:rPr>
        <w:t xml:space="preserve">35 </w:t>
      </w:r>
      <w:proofErr w:type="spellStart"/>
      <w:r w:rsidR="00B7633F" w:rsidRPr="008C326A">
        <w:rPr>
          <w:rFonts w:ascii="Arial" w:hAnsi="Arial" w:cs="Arial"/>
          <w:b w:val="0"/>
          <w:sz w:val="24"/>
          <w:szCs w:val="24"/>
        </w:rPr>
        <w:t>i</w:t>
      </w:r>
      <w:proofErr w:type="spellEnd"/>
      <w:r w:rsidR="00B7633F" w:rsidRPr="008C326A">
        <w:rPr>
          <w:rFonts w:ascii="Arial" w:hAnsi="Arial" w:cs="Arial"/>
          <w:b w:val="0"/>
          <w:sz w:val="24"/>
          <w:szCs w:val="24"/>
        </w:rPr>
        <w:t xml:space="preserve"> 39</w:t>
      </w:r>
      <w:r w:rsidR="00EC54C0" w:rsidRPr="008C326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EC54C0" w:rsidRPr="008C326A">
        <w:rPr>
          <w:rFonts w:ascii="Arial" w:hAnsi="Arial" w:cs="Arial"/>
          <w:b w:val="0"/>
          <w:sz w:val="24"/>
          <w:szCs w:val="24"/>
        </w:rPr>
        <w:t>Statu</w:t>
      </w:r>
      <w:r w:rsidR="00603181" w:rsidRPr="008C326A">
        <w:rPr>
          <w:rFonts w:ascii="Arial" w:hAnsi="Arial" w:cs="Arial"/>
          <w:b w:val="0"/>
          <w:sz w:val="24"/>
          <w:szCs w:val="24"/>
        </w:rPr>
        <w:t>ta</w:t>
      </w:r>
      <w:proofErr w:type="spellEnd"/>
      <w:r w:rsidR="00603181" w:rsidRPr="008C326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603181" w:rsidRPr="008C326A">
        <w:rPr>
          <w:rFonts w:ascii="Arial" w:hAnsi="Arial" w:cs="Arial"/>
          <w:b w:val="0"/>
          <w:sz w:val="24"/>
          <w:szCs w:val="24"/>
        </w:rPr>
        <w:t>Opštine</w:t>
      </w:r>
      <w:proofErr w:type="spellEnd"/>
      <w:r w:rsidR="00603181" w:rsidRPr="008C326A">
        <w:rPr>
          <w:rFonts w:ascii="Arial" w:hAnsi="Arial" w:cs="Arial"/>
          <w:b w:val="0"/>
          <w:sz w:val="24"/>
          <w:szCs w:val="24"/>
        </w:rPr>
        <w:t xml:space="preserve"> Tivat (</w:t>
      </w:r>
      <w:r w:rsidR="00EC54C0" w:rsidRPr="008C326A">
        <w:rPr>
          <w:rFonts w:ascii="Arial" w:hAnsi="Arial" w:cs="Arial"/>
          <w:b w:val="0"/>
          <w:sz w:val="24"/>
          <w:szCs w:val="24"/>
        </w:rPr>
        <w:t>"Sl</w:t>
      </w:r>
      <w:r w:rsidR="00F36260" w:rsidRPr="008C326A">
        <w:rPr>
          <w:rFonts w:ascii="Arial" w:hAnsi="Arial" w:cs="Arial"/>
          <w:b w:val="0"/>
          <w:sz w:val="24"/>
          <w:szCs w:val="24"/>
        </w:rPr>
        <w:t>.</w:t>
      </w:r>
      <w:r w:rsidR="00603181" w:rsidRPr="008C326A">
        <w:rPr>
          <w:rFonts w:ascii="Arial" w:hAnsi="Arial" w:cs="Arial"/>
          <w:b w:val="0"/>
          <w:sz w:val="24"/>
          <w:szCs w:val="24"/>
        </w:rPr>
        <w:t xml:space="preserve"> List </w:t>
      </w:r>
      <w:r w:rsidR="00EC54C0" w:rsidRPr="008C326A">
        <w:rPr>
          <w:rFonts w:ascii="Arial" w:hAnsi="Arial" w:cs="Arial"/>
          <w:b w:val="0"/>
          <w:sz w:val="24"/>
          <w:szCs w:val="24"/>
        </w:rPr>
        <w:t>C</w:t>
      </w:r>
      <w:r w:rsidR="00F36260" w:rsidRPr="008C326A">
        <w:rPr>
          <w:rFonts w:ascii="Arial" w:hAnsi="Arial" w:cs="Arial"/>
          <w:b w:val="0"/>
          <w:sz w:val="24"/>
          <w:szCs w:val="24"/>
        </w:rPr>
        <w:t>G</w:t>
      </w:r>
      <w:r w:rsidR="00603181" w:rsidRPr="008C326A">
        <w:rPr>
          <w:rFonts w:ascii="Arial" w:hAnsi="Arial" w:cs="Arial"/>
          <w:b w:val="0"/>
          <w:sz w:val="24"/>
          <w:szCs w:val="24"/>
        </w:rPr>
        <w:t xml:space="preserve"> </w:t>
      </w:r>
      <w:r w:rsidR="00EC54C0" w:rsidRPr="008C326A">
        <w:rPr>
          <w:rFonts w:ascii="Arial" w:hAnsi="Arial" w:cs="Arial"/>
          <w:b w:val="0"/>
          <w:sz w:val="24"/>
          <w:szCs w:val="24"/>
        </w:rPr>
        <w:t>-</w:t>
      </w:r>
      <w:r w:rsidR="00603181" w:rsidRPr="008C326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F36260" w:rsidRPr="008C326A">
        <w:rPr>
          <w:rFonts w:ascii="Arial" w:hAnsi="Arial" w:cs="Arial"/>
          <w:b w:val="0"/>
          <w:sz w:val="24"/>
          <w:szCs w:val="24"/>
        </w:rPr>
        <w:t>o</w:t>
      </w:r>
      <w:r w:rsidR="00603181" w:rsidRPr="008C326A">
        <w:rPr>
          <w:rFonts w:ascii="Arial" w:hAnsi="Arial" w:cs="Arial"/>
          <w:b w:val="0"/>
          <w:sz w:val="24"/>
          <w:szCs w:val="24"/>
        </w:rPr>
        <w:t>pštinski</w:t>
      </w:r>
      <w:proofErr w:type="spellEnd"/>
      <w:r w:rsidR="00603181" w:rsidRPr="008C326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603181" w:rsidRPr="008C326A">
        <w:rPr>
          <w:rFonts w:ascii="Arial" w:hAnsi="Arial" w:cs="Arial"/>
          <w:b w:val="0"/>
          <w:sz w:val="24"/>
          <w:szCs w:val="24"/>
        </w:rPr>
        <w:t>propisi</w:t>
      </w:r>
      <w:proofErr w:type="spellEnd"/>
      <w:r w:rsidR="00603181" w:rsidRPr="008C326A">
        <w:rPr>
          <w:rFonts w:ascii="Arial" w:hAnsi="Arial" w:cs="Arial"/>
          <w:b w:val="0"/>
          <w:sz w:val="24"/>
          <w:szCs w:val="24"/>
        </w:rPr>
        <w:t>" br. 24/18</w:t>
      </w:r>
      <w:r w:rsidR="00EC54C0" w:rsidRPr="008C326A">
        <w:rPr>
          <w:rFonts w:ascii="Arial" w:hAnsi="Arial" w:cs="Arial"/>
          <w:b w:val="0"/>
          <w:sz w:val="24"/>
          <w:szCs w:val="24"/>
        </w:rPr>
        <w:t xml:space="preserve">) </w:t>
      </w:r>
      <w:proofErr w:type="spellStart"/>
      <w:r w:rsidR="00EC54C0" w:rsidRPr="008C326A">
        <w:rPr>
          <w:rFonts w:ascii="Arial" w:hAnsi="Arial" w:cs="Arial"/>
          <w:b w:val="0"/>
          <w:sz w:val="24"/>
          <w:szCs w:val="24"/>
        </w:rPr>
        <w:t>Skupština</w:t>
      </w:r>
      <w:proofErr w:type="spellEnd"/>
      <w:r w:rsidR="00EC54C0" w:rsidRPr="008C326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EC54C0" w:rsidRPr="008C326A">
        <w:rPr>
          <w:rFonts w:ascii="Arial" w:hAnsi="Arial" w:cs="Arial"/>
          <w:b w:val="0"/>
          <w:sz w:val="24"/>
          <w:szCs w:val="24"/>
        </w:rPr>
        <w:t>opštine</w:t>
      </w:r>
      <w:proofErr w:type="spellEnd"/>
      <w:r w:rsidR="00EC54C0" w:rsidRPr="008C326A">
        <w:rPr>
          <w:rFonts w:ascii="Arial" w:hAnsi="Arial" w:cs="Arial"/>
          <w:b w:val="0"/>
          <w:sz w:val="24"/>
          <w:szCs w:val="24"/>
        </w:rPr>
        <w:t xml:space="preserve"> Tivat </w:t>
      </w:r>
      <w:proofErr w:type="spellStart"/>
      <w:r w:rsidR="00EC54C0" w:rsidRPr="008C326A">
        <w:rPr>
          <w:rFonts w:ascii="Arial" w:hAnsi="Arial" w:cs="Arial"/>
          <w:b w:val="0"/>
          <w:sz w:val="24"/>
          <w:szCs w:val="24"/>
        </w:rPr>
        <w:t>na</w:t>
      </w:r>
      <w:proofErr w:type="spellEnd"/>
      <w:r w:rsidR="00EC54C0" w:rsidRPr="008C326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EC54C0" w:rsidRPr="008C326A">
        <w:rPr>
          <w:rFonts w:ascii="Arial" w:hAnsi="Arial" w:cs="Arial"/>
          <w:b w:val="0"/>
          <w:sz w:val="24"/>
          <w:szCs w:val="24"/>
        </w:rPr>
        <w:t>sjednici</w:t>
      </w:r>
      <w:proofErr w:type="spellEnd"/>
      <w:r w:rsidR="00EC54C0" w:rsidRPr="008C326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EC54C0" w:rsidRPr="008C326A">
        <w:rPr>
          <w:rFonts w:ascii="Arial" w:hAnsi="Arial" w:cs="Arial"/>
          <w:b w:val="0"/>
          <w:sz w:val="24"/>
          <w:szCs w:val="24"/>
        </w:rPr>
        <w:t>održanoj</w:t>
      </w:r>
      <w:proofErr w:type="spellEnd"/>
      <w:r w:rsidR="00EC54C0" w:rsidRPr="008C326A">
        <w:rPr>
          <w:rFonts w:ascii="Arial" w:hAnsi="Arial" w:cs="Arial"/>
          <w:b w:val="0"/>
          <w:sz w:val="24"/>
          <w:szCs w:val="24"/>
        </w:rPr>
        <w:t xml:space="preserve"> dana </w:t>
      </w:r>
      <w:r w:rsidR="008C326A">
        <w:rPr>
          <w:rFonts w:ascii="Arial" w:hAnsi="Arial" w:cs="Arial"/>
          <w:b w:val="0"/>
          <w:sz w:val="24"/>
          <w:szCs w:val="24"/>
        </w:rPr>
        <w:t>25.</w:t>
      </w:r>
      <w:proofErr w:type="gramStart"/>
      <w:r w:rsidR="008C326A">
        <w:rPr>
          <w:rFonts w:ascii="Arial" w:hAnsi="Arial" w:cs="Arial"/>
          <w:b w:val="0"/>
          <w:sz w:val="24"/>
          <w:szCs w:val="24"/>
        </w:rPr>
        <w:t>04.</w:t>
      </w:r>
      <w:r w:rsidR="00AD087A" w:rsidRPr="008C326A">
        <w:rPr>
          <w:rFonts w:ascii="Arial" w:hAnsi="Arial" w:cs="Arial"/>
          <w:b w:val="0"/>
          <w:sz w:val="24"/>
          <w:szCs w:val="24"/>
        </w:rPr>
        <w:t>2019</w:t>
      </w:r>
      <w:r w:rsidR="00EC54C0" w:rsidRPr="008C326A">
        <w:rPr>
          <w:rFonts w:ascii="Arial" w:hAnsi="Arial" w:cs="Arial"/>
          <w:b w:val="0"/>
          <w:sz w:val="24"/>
          <w:szCs w:val="24"/>
        </w:rPr>
        <w:t>.godine</w:t>
      </w:r>
      <w:proofErr w:type="gramEnd"/>
      <w:r w:rsidR="00EC54C0" w:rsidRPr="008C326A">
        <w:rPr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="00EC54C0" w:rsidRPr="008C326A">
        <w:rPr>
          <w:rFonts w:ascii="Arial" w:hAnsi="Arial" w:cs="Arial"/>
          <w:b w:val="0"/>
          <w:sz w:val="24"/>
          <w:szCs w:val="24"/>
        </w:rPr>
        <w:t>donijela</w:t>
      </w:r>
      <w:proofErr w:type="spellEnd"/>
      <w:r w:rsidR="00EC54C0" w:rsidRPr="008C326A">
        <w:rPr>
          <w:rFonts w:ascii="Arial" w:hAnsi="Arial" w:cs="Arial"/>
          <w:b w:val="0"/>
          <w:sz w:val="24"/>
          <w:szCs w:val="24"/>
        </w:rPr>
        <w:t xml:space="preserve"> je</w:t>
      </w:r>
    </w:p>
    <w:p w:rsidR="00327F78" w:rsidRPr="008C326A" w:rsidRDefault="00327F78" w:rsidP="00327F78">
      <w:pPr>
        <w:pStyle w:val="N03Y"/>
        <w:ind w:firstLine="720"/>
        <w:jc w:val="both"/>
        <w:rPr>
          <w:rFonts w:ascii="Arial" w:hAnsi="Arial" w:cs="Arial"/>
          <w:b w:val="0"/>
          <w:sz w:val="24"/>
          <w:szCs w:val="24"/>
        </w:rPr>
      </w:pPr>
    </w:p>
    <w:p w:rsidR="00D3456B" w:rsidRPr="008C326A" w:rsidRDefault="00D3456B" w:rsidP="005628B4">
      <w:pPr>
        <w:pStyle w:val="N03Y"/>
        <w:rPr>
          <w:rFonts w:ascii="Arial" w:hAnsi="Arial" w:cs="Arial"/>
          <w:sz w:val="24"/>
          <w:szCs w:val="24"/>
          <w:lang w:val="sr-Latn-CS"/>
        </w:rPr>
      </w:pPr>
      <w:r w:rsidRPr="008C326A">
        <w:rPr>
          <w:rFonts w:ascii="Arial" w:hAnsi="Arial" w:cs="Arial"/>
          <w:sz w:val="24"/>
          <w:szCs w:val="24"/>
          <w:lang w:val="sr-Latn-CS"/>
        </w:rPr>
        <w:t>ODLUK</w:t>
      </w:r>
      <w:r w:rsidR="002F16A9" w:rsidRPr="008C326A">
        <w:rPr>
          <w:rFonts w:ascii="Arial" w:hAnsi="Arial" w:cs="Arial"/>
          <w:sz w:val="24"/>
          <w:szCs w:val="24"/>
          <w:lang w:val="sr-Latn-CS"/>
        </w:rPr>
        <w:t>U</w:t>
      </w:r>
    </w:p>
    <w:p w:rsidR="00D3456B" w:rsidRPr="008C326A" w:rsidRDefault="004B36A4" w:rsidP="005628B4">
      <w:pPr>
        <w:pStyle w:val="N03Y"/>
        <w:rPr>
          <w:rFonts w:ascii="Arial" w:hAnsi="Arial" w:cs="Arial"/>
          <w:sz w:val="24"/>
          <w:szCs w:val="24"/>
          <w:lang w:val="sr-Latn-CS"/>
        </w:rPr>
      </w:pPr>
      <w:r w:rsidRPr="008C326A">
        <w:rPr>
          <w:rFonts w:ascii="Arial" w:hAnsi="Arial" w:cs="Arial"/>
          <w:sz w:val="24"/>
          <w:szCs w:val="24"/>
          <w:lang w:val="sr-Latn-CS"/>
        </w:rPr>
        <w:t xml:space="preserve">o izmjeni odluke o boravišnoj taksi </w:t>
      </w:r>
    </w:p>
    <w:p w:rsidR="00327F78" w:rsidRPr="008C326A" w:rsidRDefault="00327F78" w:rsidP="00D3456B">
      <w:pPr>
        <w:pStyle w:val="C30X"/>
        <w:rPr>
          <w:rFonts w:ascii="Arial" w:hAnsi="Arial" w:cs="Arial"/>
          <w:lang w:val="sr-Latn-CS"/>
        </w:rPr>
      </w:pPr>
    </w:p>
    <w:p w:rsidR="00D3456B" w:rsidRPr="008C326A" w:rsidRDefault="00D3456B" w:rsidP="00D3456B">
      <w:pPr>
        <w:pStyle w:val="C30X"/>
        <w:rPr>
          <w:rFonts w:ascii="Arial" w:hAnsi="Arial" w:cs="Arial"/>
          <w:lang w:val="sr-Latn-CS"/>
        </w:rPr>
      </w:pPr>
      <w:r w:rsidRPr="008C326A">
        <w:rPr>
          <w:rFonts w:ascii="Arial" w:hAnsi="Arial" w:cs="Arial"/>
          <w:lang w:val="sr-Latn-CS"/>
        </w:rPr>
        <w:t>Član 1</w:t>
      </w:r>
    </w:p>
    <w:p w:rsidR="00D3456B" w:rsidRPr="008C326A" w:rsidRDefault="004B36A4" w:rsidP="008C326A">
      <w:pPr>
        <w:pStyle w:val="T30X"/>
        <w:ind w:firstLine="0"/>
        <w:rPr>
          <w:rFonts w:ascii="Arial" w:hAnsi="Arial" w:cs="Arial"/>
          <w:sz w:val="24"/>
          <w:szCs w:val="24"/>
          <w:lang w:val="sr-Latn-CS"/>
        </w:rPr>
      </w:pPr>
      <w:r w:rsidRPr="008C326A">
        <w:rPr>
          <w:rFonts w:ascii="Arial" w:hAnsi="Arial" w:cs="Arial"/>
          <w:sz w:val="24"/>
          <w:szCs w:val="24"/>
          <w:lang w:val="sr-Latn-CS"/>
        </w:rPr>
        <w:t xml:space="preserve">Član 2 Odluke o boravišnoj taksi (“Službeni list Crne Gore – opštinski propisi“, br.035/15 od 15.10.2015.godine) </w:t>
      </w:r>
      <w:r w:rsidR="00AD087A" w:rsidRPr="008C326A">
        <w:rPr>
          <w:rFonts w:ascii="Arial" w:hAnsi="Arial" w:cs="Arial"/>
          <w:sz w:val="24"/>
          <w:szCs w:val="24"/>
          <w:lang w:val="sr-Latn-CS"/>
        </w:rPr>
        <w:t xml:space="preserve">mijenja se </w:t>
      </w:r>
      <w:r w:rsidRPr="008C326A">
        <w:rPr>
          <w:rFonts w:ascii="Arial" w:hAnsi="Arial" w:cs="Arial"/>
          <w:sz w:val="24"/>
          <w:szCs w:val="24"/>
          <w:lang w:val="sr-Latn-CS"/>
        </w:rPr>
        <w:t xml:space="preserve">i glasi: </w:t>
      </w:r>
      <w:r w:rsidR="00AD087A" w:rsidRPr="008C326A">
        <w:rPr>
          <w:rFonts w:ascii="Arial" w:hAnsi="Arial" w:cs="Arial"/>
          <w:sz w:val="24"/>
          <w:szCs w:val="24"/>
          <w:lang w:val="sr-Latn-CS"/>
        </w:rPr>
        <w:t>„</w:t>
      </w:r>
      <w:r w:rsidRPr="008C326A">
        <w:rPr>
          <w:rFonts w:ascii="Arial" w:hAnsi="Arial" w:cs="Arial"/>
          <w:sz w:val="24"/>
          <w:szCs w:val="24"/>
          <w:lang w:val="sr-Latn-CS"/>
        </w:rPr>
        <w:t>Boravišna taksa utvrđuje se u iznosu od 1,00 €.</w:t>
      </w:r>
      <w:r w:rsidR="00AD087A" w:rsidRPr="008C326A">
        <w:rPr>
          <w:rFonts w:ascii="Arial" w:hAnsi="Arial" w:cs="Arial"/>
          <w:sz w:val="24"/>
          <w:szCs w:val="24"/>
          <w:lang w:val="sr-Latn-CS"/>
        </w:rPr>
        <w:t>“</w:t>
      </w:r>
    </w:p>
    <w:p w:rsidR="00327F78" w:rsidRPr="008C326A" w:rsidRDefault="00327F78" w:rsidP="004B36A4">
      <w:pPr>
        <w:pStyle w:val="T30X"/>
        <w:rPr>
          <w:rFonts w:ascii="Arial" w:hAnsi="Arial" w:cs="Arial"/>
          <w:sz w:val="24"/>
          <w:szCs w:val="24"/>
          <w:lang w:val="sr-Latn-CS"/>
        </w:rPr>
      </w:pPr>
    </w:p>
    <w:p w:rsidR="00D3456B" w:rsidRPr="008C326A" w:rsidRDefault="004B36A4" w:rsidP="00D3456B">
      <w:pPr>
        <w:pStyle w:val="C30X"/>
        <w:rPr>
          <w:rFonts w:ascii="Arial" w:hAnsi="Arial" w:cs="Arial"/>
          <w:lang w:val="sr-Latn-CS"/>
        </w:rPr>
      </w:pPr>
      <w:r w:rsidRPr="008C326A">
        <w:rPr>
          <w:rFonts w:ascii="Arial" w:hAnsi="Arial" w:cs="Arial"/>
          <w:lang w:val="sr-Latn-CS"/>
        </w:rPr>
        <w:t>Član 2</w:t>
      </w:r>
    </w:p>
    <w:p w:rsidR="004C7085" w:rsidRPr="008C326A" w:rsidRDefault="00D3456B" w:rsidP="008C326A">
      <w:pPr>
        <w:pStyle w:val="T30X"/>
        <w:ind w:firstLine="0"/>
        <w:rPr>
          <w:rFonts w:ascii="Arial" w:hAnsi="Arial" w:cs="Arial"/>
          <w:sz w:val="24"/>
          <w:szCs w:val="24"/>
          <w:lang w:val="sr-Latn-CS"/>
        </w:rPr>
      </w:pPr>
      <w:r w:rsidRPr="008C326A">
        <w:rPr>
          <w:rFonts w:ascii="Arial" w:hAnsi="Arial" w:cs="Arial"/>
          <w:sz w:val="24"/>
          <w:szCs w:val="24"/>
          <w:lang w:val="sr-Latn-CS"/>
        </w:rPr>
        <w:t>Ova odluka stupa na snagu osmog dana od dana objavljivanja u "Službenom listu CG - opštinski propisi".</w:t>
      </w:r>
    </w:p>
    <w:p w:rsidR="004E54F4" w:rsidRPr="008C326A" w:rsidRDefault="004E54F4" w:rsidP="004E54F4">
      <w:pPr>
        <w:pStyle w:val="T30X"/>
        <w:rPr>
          <w:rFonts w:ascii="Arial" w:hAnsi="Arial" w:cs="Arial"/>
          <w:sz w:val="24"/>
          <w:szCs w:val="24"/>
          <w:lang w:val="sr-Latn-CS"/>
        </w:rPr>
      </w:pPr>
    </w:p>
    <w:p w:rsidR="004E54F4" w:rsidRPr="008C326A" w:rsidRDefault="004E54F4" w:rsidP="004E54F4">
      <w:pPr>
        <w:pStyle w:val="T30X"/>
        <w:rPr>
          <w:rFonts w:ascii="Arial" w:hAnsi="Arial" w:cs="Arial"/>
          <w:sz w:val="24"/>
          <w:szCs w:val="24"/>
          <w:lang w:val="sr-Latn-CS"/>
        </w:rPr>
      </w:pPr>
    </w:p>
    <w:p w:rsidR="004E54F4" w:rsidRPr="008C326A" w:rsidRDefault="008C326A" w:rsidP="004E54F4">
      <w:pPr>
        <w:pStyle w:val="T30X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Broj:</w:t>
      </w:r>
      <w:r w:rsidR="00961380">
        <w:rPr>
          <w:rFonts w:ascii="Arial" w:hAnsi="Arial" w:cs="Arial"/>
          <w:sz w:val="24"/>
          <w:szCs w:val="24"/>
          <w:lang w:val="sr-Latn-CS"/>
        </w:rPr>
        <w:t>0304-335-136</w:t>
      </w:r>
    </w:p>
    <w:p w:rsidR="004E54F4" w:rsidRPr="008C326A" w:rsidRDefault="001F750C" w:rsidP="004E54F4">
      <w:pPr>
        <w:pStyle w:val="T30X"/>
        <w:rPr>
          <w:rFonts w:ascii="Arial" w:hAnsi="Arial" w:cs="Arial"/>
          <w:sz w:val="24"/>
          <w:szCs w:val="24"/>
          <w:lang w:val="sr-Latn-CS"/>
        </w:rPr>
      </w:pPr>
      <w:r w:rsidRPr="008C326A">
        <w:rPr>
          <w:rFonts w:ascii="Arial" w:hAnsi="Arial" w:cs="Arial"/>
          <w:sz w:val="24"/>
          <w:szCs w:val="24"/>
          <w:lang w:val="sr-Latn-CS"/>
        </w:rPr>
        <w:t>Tivat,</w:t>
      </w:r>
      <w:r w:rsidR="008C326A">
        <w:rPr>
          <w:rFonts w:ascii="Arial" w:hAnsi="Arial" w:cs="Arial"/>
          <w:sz w:val="24"/>
          <w:szCs w:val="24"/>
          <w:lang w:val="sr-Latn-CS"/>
        </w:rPr>
        <w:t>25.04.2019.godine</w:t>
      </w:r>
    </w:p>
    <w:p w:rsidR="001F750C" w:rsidRPr="008C326A" w:rsidRDefault="001F750C" w:rsidP="004E54F4">
      <w:pPr>
        <w:pStyle w:val="T30X"/>
        <w:rPr>
          <w:rFonts w:ascii="Arial" w:hAnsi="Arial" w:cs="Arial"/>
          <w:sz w:val="24"/>
          <w:szCs w:val="24"/>
          <w:lang w:val="sr-Latn-CS"/>
        </w:rPr>
      </w:pPr>
    </w:p>
    <w:p w:rsidR="001F750C" w:rsidRPr="008C326A" w:rsidRDefault="001F750C" w:rsidP="004E54F4">
      <w:pPr>
        <w:pStyle w:val="T30X"/>
        <w:rPr>
          <w:rFonts w:ascii="Arial" w:hAnsi="Arial" w:cs="Arial"/>
          <w:sz w:val="24"/>
          <w:szCs w:val="24"/>
          <w:lang w:val="sr-Latn-CS"/>
        </w:rPr>
      </w:pPr>
    </w:p>
    <w:p w:rsidR="004E54F4" w:rsidRPr="008C326A" w:rsidRDefault="004E54F4" w:rsidP="008C326A">
      <w:pPr>
        <w:pStyle w:val="T30X"/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4E54F4" w:rsidRPr="008C326A" w:rsidRDefault="001F750C" w:rsidP="008C326A">
      <w:pPr>
        <w:pStyle w:val="T30X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8C326A">
        <w:rPr>
          <w:rFonts w:ascii="Arial" w:hAnsi="Arial" w:cs="Arial"/>
          <w:b/>
          <w:sz w:val="24"/>
          <w:szCs w:val="24"/>
          <w:lang w:val="sr-Latn-CS"/>
        </w:rPr>
        <w:t>SKUPŠTINA OPŠTINE TIVAT</w:t>
      </w:r>
    </w:p>
    <w:p w:rsidR="001F750C" w:rsidRPr="008C326A" w:rsidRDefault="001F750C" w:rsidP="008C326A">
      <w:pPr>
        <w:pStyle w:val="T30X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8C326A">
        <w:rPr>
          <w:rFonts w:ascii="Arial" w:hAnsi="Arial" w:cs="Arial"/>
          <w:b/>
          <w:sz w:val="24"/>
          <w:szCs w:val="24"/>
          <w:lang w:val="sr-Latn-CS"/>
        </w:rPr>
        <w:t>Predsjednik,</w:t>
      </w:r>
    </w:p>
    <w:p w:rsidR="001F750C" w:rsidRPr="008C326A" w:rsidRDefault="008C326A" w:rsidP="008C326A">
      <w:pPr>
        <w:pStyle w:val="T30X"/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Ivan Novosel</w:t>
      </w:r>
      <w:r w:rsidR="00696ED2">
        <w:rPr>
          <w:rFonts w:ascii="Arial" w:hAnsi="Arial" w:cs="Arial"/>
          <w:b/>
          <w:sz w:val="24"/>
          <w:szCs w:val="24"/>
          <w:lang w:val="sr-Latn-CS"/>
        </w:rPr>
        <w:t>, s.r.</w:t>
      </w:r>
      <w:bookmarkStart w:id="0" w:name="_GoBack"/>
      <w:bookmarkEnd w:id="0"/>
    </w:p>
    <w:p w:rsidR="004E54F4" w:rsidRPr="008C326A" w:rsidRDefault="004E54F4" w:rsidP="004E54F4">
      <w:pPr>
        <w:pStyle w:val="T30X"/>
        <w:rPr>
          <w:rFonts w:ascii="Arial" w:hAnsi="Arial" w:cs="Arial"/>
          <w:sz w:val="24"/>
          <w:szCs w:val="24"/>
          <w:lang w:val="sr-Latn-CS"/>
        </w:rPr>
      </w:pPr>
    </w:p>
    <w:p w:rsidR="004E54F4" w:rsidRPr="008C326A" w:rsidRDefault="004E54F4" w:rsidP="001F750C">
      <w:pPr>
        <w:pStyle w:val="T30X"/>
        <w:ind w:firstLine="0"/>
        <w:rPr>
          <w:rFonts w:ascii="Arial" w:hAnsi="Arial" w:cs="Arial"/>
          <w:sz w:val="24"/>
          <w:szCs w:val="24"/>
          <w:lang w:val="sr-Latn-CS"/>
        </w:rPr>
      </w:pPr>
    </w:p>
    <w:p w:rsidR="004E54F4" w:rsidRPr="008C326A" w:rsidRDefault="004E54F4" w:rsidP="004E54F4">
      <w:pPr>
        <w:pStyle w:val="T30X"/>
        <w:rPr>
          <w:rFonts w:ascii="Arial" w:hAnsi="Arial" w:cs="Arial"/>
          <w:sz w:val="24"/>
          <w:szCs w:val="24"/>
          <w:lang w:val="sr-Latn-CS"/>
        </w:rPr>
      </w:pPr>
    </w:p>
    <w:p w:rsidR="001F750C" w:rsidRPr="008C326A" w:rsidRDefault="001F750C" w:rsidP="004E54F4">
      <w:pPr>
        <w:pStyle w:val="T30X"/>
        <w:rPr>
          <w:rFonts w:ascii="Arial" w:hAnsi="Arial" w:cs="Arial"/>
          <w:sz w:val="24"/>
          <w:szCs w:val="24"/>
          <w:lang w:val="sr-Latn-CS"/>
        </w:rPr>
      </w:pPr>
    </w:p>
    <w:p w:rsidR="001F750C" w:rsidRPr="008C326A" w:rsidRDefault="001F750C" w:rsidP="004E54F4">
      <w:pPr>
        <w:pStyle w:val="T30X"/>
        <w:rPr>
          <w:rFonts w:ascii="Arial" w:hAnsi="Arial" w:cs="Arial"/>
          <w:sz w:val="24"/>
          <w:szCs w:val="24"/>
          <w:lang w:val="sr-Latn-CS"/>
        </w:rPr>
      </w:pPr>
    </w:p>
    <w:p w:rsidR="004C7085" w:rsidRPr="008C326A" w:rsidRDefault="004C7085" w:rsidP="004C7085">
      <w:pPr>
        <w:pStyle w:val="NoSpacing"/>
        <w:jc w:val="both"/>
        <w:rPr>
          <w:rFonts w:ascii="Arial" w:hAnsi="Arial" w:cs="Arial"/>
          <w:sz w:val="24"/>
          <w:szCs w:val="24"/>
          <w:lang w:val="sr-Latn-CS"/>
        </w:rPr>
      </w:pPr>
    </w:p>
    <w:p w:rsidR="004C7085" w:rsidRPr="008C326A" w:rsidRDefault="004C7085" w:rsidP="004C7085">
      <w:pPr>
        <w:pStyle w:val="NoSpacing"/>
        <w:jc w:val="both"/>
        <w:rPr>
          <w:rFonts w:ascii="Arial" w:hAnsi="Arial" w:cs="Arial"/>
          <w:sz w:val="24"/>
          <w:szCs w:val="24"/>
          <w:lang w:val="sr-Latn-CS"/>
        </w:rPr>
      </w:pPr>
    </w:p>
    <w:p w:rsidR="004C7085" w:rsidRPr="008C326A" w:rsidRDefault="004C7085" w:rsidP="004C7085">
      <w:pPr>
        <w:pStyle w:val="NoSpacing"/>
        <w:jc w:val="both"/>
        <w:rPr>
          <w:rFonts w:ascii="Arial" w:hAnsi="Arial" w:cs="Arial"/>
          <w:sz w:val="24"/>
          <w:szCs w:val="24"/>
          <w:lang w:val="sr-Latn-CS"/>
        </w:rPr>
      </w:pPr>
    </w:p>
    <w:sectPr w:rsidR="004C7085" w:rsidRPr="008C32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45257"/>
    <w:multiLevelType w:val="hybridMultilevel"/>
    <w:tmpl w:val="28A0E5E6"/>
    <w:lvl w:ilvl="0" w:tplc="9BE8AC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56B"/>
    <w:rsid w:val="0000586B"/>
    <w:rsid w:val="00010857"/>
    <w:rsid w:val="00074600"/>
    <w:rsid w:val="000C4C12"/>
    <w:rsid w:val="000D2FC7"/>
    <w:rsid w:val="00126886"/>
    <w:rsid w:val="00157A7E"/>
    <w:rsid w:val="001631DD"/>
    <w:rsid w:val="001844F1"/>
    <w:rsid w:val="001F750C"/>
    <w:rsid w:val="002C0350"/>
    <w:rsid w:val="002C5278"/>
    <w:rsid w:val="002E6526"/>
    <w:rsid w:val="002F16A9"/>
    <w:rsid w:val="00327F78"/>
    <w:rsid w:val="003726A0"/>
    <w:rsid w:val="0037293F"/>
    <w:rsid w:val="00377D77"/>
    <w:rsid w:val="003810E9"/>
    <w:rsid w:val="003B6B4A"/>
    <w:rsid w:val="0043331D"/>
    <w:rsid w:val="0044376C"/>
    <w:rsid w:val="004441CE"/>
    <w:rsid w:val="004502F6"/>
    <w:rsid w:val="00456388"/>
    <w:rsid w:val="004B36A4"/>
    <w:rsid w:val="004C7085"/>
    <w:rsid w:val="004E54F4"/>
    <w:rsid w:val="00513A6E"/>
    <w:rsid w:val="00522041"/>
    <w:rsid w:val="005540A0"/>
    <w:rsid w:val="005628B4"/>
    <w:rsid w:val="0059001E"/>
    <w:rsid w:val="005911CF"/>
    <w:rsid w:val="005A2D4B"/>
    <w:rsid w:val="005F41E7"/>
    <w:rsid w:val="00603181"/>
    <w:rsid w:val="0067042D"/>
    <w:rsid w:val="00696ED2"/>
    <w:rsid w:val="006E1D6D"/>
    <w:rsid w:val="0071152F"/>
    <w:rsid w:val="00737EBD"/>
    <w:rsid w:val="00767552"/>
    <w:rsid w:val="00815E4D"/>
    <w:rsid w:val="00893263"/>
    <w:rsid w:val="008C326A"/>
    <w:rsid w:val="00902DC6"/>
    <w:rsid w:val="00961380"/>
    <w:rsid w:val="009B3EDC"/>
    <w:rsid w:val="00A344E8"/>
    <w:rsid w:val="00A46A72"/>
    <w:rsid w:val="00A643A1"/>
    <w:rsid w:val="00A65834"/>
    <w:rsid w:val="00A83530"/>
    <w:rsid w:val="00AD087A"/>
    <w:rsid w:val="00AE6540"/>
    <w:rsid w:val="00AF23EB"/>
    <w:rsid w:val="00B245CD"/>
    <w:rsid w:val="00B7633F"/>
    <w:rsid w:val="00BA7B99"/>
    <w:rsid w:val="00BD2C0D"/>
    <w:rsid w:val="00C32F17"/>
    <w:rsid w:val="00C40870"/>
    <w:rsid w:val="00D04445"/>
    <w:rsid w:val="00D0473F"/>
    <w:rsid w:val="00D067AE"/>
    <w:rsid w:val="00D3456B"/>
    <w:rsid w:val="00D34D9A"/>
    <w:rsid w:val="00E01C18"/>
    <w:rsid w:val="00E07692"/>
    <w:rsid w:val="00E13EFE"/>
    <w:rsid w:val="00E70FF3"/>
    <w:rsid w:val="00E942F1"/>
    <w:rsid w:val="00EC54C0"/>
    <w:rsid w:val="00F36260"/>
    <w:rsid w:val="00F8316A"/>
    <w:rsid w:val="00F87928"/>
    <w:rsid w:val="00FC26FD"/>
    <w:rsid w:val="00FE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83B08"/>
  <w15:docId w15:val="{1E79A179-BD39-470A-8F85-52D69CF2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D3456B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en-GB"/>
    </w:rPr>
  </w:style>
  <w:style w:type="paragraph" w:customStyle="1" w:styleId="C30X">
    <w:name w:val="C30X"/>
    <w:basedOn w:val="Normal"/>
    <w:uiPriority w:val="99"/>
    <w:rsid w:val="00D3456B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N05Y">
    <w:name w:val="N05Y"/>
    <w:basedOn w:val="Normal"/>
    <w:uiPriority w:val="99"/>
    <w:rsid w:val="00D3456B"/>
    <w:pPr>
      <w:autoSpaceDE w:val="0"/>
      <w:autoSpaceDN w:val="0"/>
      <w:adjustRightInd w:val="0"/>
      <w:spacing w:before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T30X">
    <w:name w:val="T30X"/>
    <w:basedOn w:val="Normal"/>
    <w:uiPriority w:val="99"/>
    <w:rsid w:val="00D3456B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eastAsia="en-GB"/>
    </w:rPr>
  </w:style>
  <w:style w:type="paragraph" w:styleId="NoSpacing">
    <w:name w:val="No Spacing"/>
    <w:uiPriority w:val="1"/>
    <w:qFormat/>
    <w:rsid w:val="004C7085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4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4319B-BF25-4795-A5E2-47E241858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Zvonimir Dubravcic</dc:creator>
  <cp:lastModifiedBy>Goran Babovic</cp:lastModifiedBy>
  <cp:revision>4</cp:revision>
  <cp:lastPrinted>2018-11-05T07:25:00Z</cp:lastPrinted>
  <dcterms:created xsi:type="dcterms:W3CDTF">2019-04-25T11:08:00Z</dcterms:created>
  <dcterms:modified xsi:type="dcterms:W3CDTF">2019-04-25T12:06:00Z</dcterms:modified>
</cp:coreProperties>
</file>