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21" w:rsidRDefault="00614C21" w:rsidP="00614C21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right" w:pos="10604"/>
          <w:tab w:val="left" w:pos="10800"/>
        </w:tabs>
        <w:ind w:right="-540"/>
        <w:rPr>
          <w:rFonts w:ascii="Arial" w:hAnsi="Arial" w:cs="Arial"/>
          <w:sz w:val="22"/>
          <w:szCs w:val="22"/>
          <w:lang w:val="hr-HR"/>
        </w:rPr>
      </w:pPr>
    </w:p>
    <w:p w:rsidR="00614C21" w:rsidRPr="00094528" w:rsidRDefault="00614C21" w:rsidP="00614C21">
      <w:pPr>
        <w:rPr>
          <w:szCs w:val="23"/>
        </w:rPr>
      </w:pPr>
    </w:p>
    <w:p w:rsidR="00614C21" w:rsidRPr="00094528" w:rsidRDefault="00614C21" w:rsidP="00614C21">
      <w:pPr>
        <w:tabs>
          <w:tab w:val="left" w:pos="4350"/>
        </w:tabs>
        <w:rPr>
          <w:szCs w:val="23"/>
        </w:rPr>
      </w:pPr>
      <w:r>
        <w:rPr>
          <w:szCs w:val="23"/>
        </w:rPr>
        <w:tab/>
      </w:r>
    </w:p>
    <w:p w:rsidR="00614C21" w:rsidRPr="00094528" w:rsidRDefault="00614C21" w:rsidP="00614C21">
      <w:pPr>
        <w:rPr>
          <w:szCs w:val="23"/>
        </w:rPr>
      </w:pPr>
    </w:p>
    <w:p w:rsidR="00614C21" w:rsidRPr="00094528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4247AF" w:rsidP="00614C21">
      <w:pPr>
        <w:rPr>
          <w:szCs w:val="23"/>
        </w:rPr>
      </w:pPr>
      <w:r>
        <w:rPr>
          <w:noProof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125095</wp:posOffset>
            </wp:positionV>
            <wp:extent cx="1733550" cy="1981200"/>
            <wp:effectExtent l="19050" t="0" r="0" b="0"/>
            <wp:wrapNone/>
            <wp:docPr id="3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263F30" w:rsidRDefault="00263F30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614C21" w:rsidRPr="00094528" w:rsidRDefault="00614C21" w:rsidP="00614C21">
      <w:pPr>
        <w:rPr>
          <w:szCs w:val="23"/>
        </w:rPr>
      </w:pPr>
    </w:p>
    <w:p w:rsidR="00614C21" w:rsidRPr="00094528" w:rsidRDefault="00614C21" w:rsidP="00614C21">
      <w:pPr>
        <w:jc w:val="center"/>
        <w:rPr>
          <w:sz w:val="32"/>
          <w:szCs w:val="32"/>
        </w:rPr>
      </w:pPr>
      <w:r w:rsidRPr="00094528">
        <w:rPr>
          <w:sz w:val="32"/>
          <w:szCs w:val="32"/>
        </w:rPr>
        <w:t>CRNA GORA</w:t>
      </w:r>
    </w:p>
    <w:p w:rsidR="00614C21" w:rsidRPr="00094528" w:rsidRDefault="00614C21" w:rsidP="00614C21">
      <w:pPr>
        <w:jc w:val="center"/>
        <w:rPr>
          <w:sz w:val="32"/>
          <w:szCs w:val="32"/>
        </w:rPr>
      </w:pPr>
      <w:r w:rsidRPr="00094528">
        <w:rPr>
          <w:sz w:val="32"/>
          <w:szCs w:val="32"/>
        </w:rPr>
        <w:t>OPŠTINA TIVAT</w:t>
      </w:r>
    </w:p>
    <w:p w:rsidR="00614C21" w:rsidRPr="00094528" w:rsidRDefault="00614C21" w:rsidP="00614C21">
      <w:pPr>
        <w:jc w:val="center"/>
        <w:rPr>
          <w:sz w:val="32"/>
          <w:szCs w:val="32"/>
        </w:rPr>
      </w:pPr>
      <w:r w:rsidRPr="00094528">
        <w:rPr>
          <w:sz w:val="32"/>
          <w:szCs w:val="32"/>
        </w:rPr>
        <w:t>Sekretarijat za finansije i lokalne javne prihode</w:t>
      </w:r>
    </w:p>
    <w:p w:rsidR="00614C21" w:rsidRPr="00094528" w:rsidRDefault="00614C21" w:rsidP="00614C21">
      <w:pPr>
        <w:jc w:val="center"/>
        <w:rPr>
          <w:sz w:val="32"/>
          <w:szCs w:val="32"/>
        </w:rPr>
      </w:pPr>
    </w:p>
    <w:p w:rsidR="00614C21" w:rsidRDefault="00614C21" w:rsidP="00614C21">
      <w:pPr>
        <w:jc w:val="center"/>
        <w:rPr>
          <w:sz w:val="32"/>
          <w:szCs w:val="32"/>
        </w:rPr>
      </w:pPr>
    </w:p>
    <w:p w:rsidR="00614C21" w:rsidRDefault="00614C21" w:rsidP="00614C21">
      <w:pPr>
        <w:jc w:val="center"/>
        <w:rPr>
          <w:sz w:val="32"/>
          <w:szCs w:val="32"/>
        </w:rPr>
      </w:pPr>
    </w:p>
    <w:p w:rsidR="00263F30" w:rsidRPr="00094528" w:rsidRDefault="00263F30" w:rsidP="00614C21">
      <w:pPr>
        <w:jc w:val="center"/>
        <w:rPr>
          <w:sz w:val="32"/>
          <w:szCs w:val="32"/>
        </w:rPr>
      </w:pPr>
    </w:p>
    <w:p w:rsidR="00614C21" w:rsidRPr="00094528" w:rsidRDefault="00614C21" w:rsidP="00614C21">
      <w:pPr>
        <w:jc w:val="center"/>
        <w:rPr>
          <w:sz w:val="32"/>
          <w:szCs w:val="32"/>
        </w:rPr>
      </w:pPr>
    </w:p>
    <w:p w:rsidR="00614C21" w:rsidRPr="00094528" w:rsidRDefault="00614C21" w:rsidP="00614C21">
      <w:pPr>
        <w:jc w:val="center"/>
        <w:rPr>
          <w:sz w:val="32"/>
          <w:szCs w:val="32"/>
        </w:rPr>
      </w:pPr>
      <w:r w:rsidRPr="00094528">
        <w:rPr>
          <w:sz w:val="32"/>
          <w:szCs w:val="32"/>
        </w:rPr>
        <w:t xml:space="preserve">Odluka o </w:t>
      </w:r>
      <w:r w:rsidR="00263F30">
        <w:rPr>
          <w:sz w:val="32"/>
          <w:szCs w:val="32"/>
        </w:rPr>
        <w:t>završnom računu budžeta</w:t>
      </w:r>
      <w:r w:rsidRPr="00094528">
        <w:rPr>
          <w:sz w:val="32"/>
          <w:szCs w:val="32"/>
        </w:rPr>
        <w:t xml:space="preserve"> Opštine Tivat</w:t>
      </w:r>
    </w:p>
    <w:p w:rsidR="00614C21" w:rsidRPr="00094528" w:rsidRDefault="00614C21" w:rsidP="00614C21">
      <w:pPr>
        <w:jc w:val="center"/>
        <w:rPr>
          <w:sz w:val="32"/>
          <w:szCs w:val="32"/>
        </w:rPr>
      </w:pPr>
      <w:proofErr w:type="gramStart"/>
      <w:r w:rsidRPr="00094528">
        <w:rPr>
          <w:sz w:val="32"/>
          <w:szCs w:val="32"/>
        </w:rPr>
        <w:t>za</w:t>
      </w:r>
      <w:proofErr w:type="gramEnd"/>
      <w:r w:rsidRPr="00094528">
        <w:rPr>
          <w:sz w:val="32"/>
          <w:szCs w:val="32"/>
        </w:rPr>
        <w:t xml:space="preserve"> 201</w:t>
      </w:r>
      <w:r w:rsidR="00263F30">
        <w:rPr>
          <w:sz w:val="32"/>
          <w:szCs w:val="32"/>
        </w:rPr>
        <w:t>6</w:t>
      </w:r>
      <w:r w:rsidRPr="00094528">
        <w:rPr>
          <w:sz w:val="32"/>
          <w:szCs w:val="32"/>
        </w:rPr>
        <w:t xml:space="preserve">. </w:t>
      </w:r>
      <w:proofErr w:type="gramStart"/>
      <w:r w:rsidRPr="00094528">
        <w:rPr>
          <w:sz w:val="32"/>
          <w:szCs w:val="32"/>
        </w:rPr>
        <w:t>godinu</w:t>
      </w:r>
      <w:proofErr w:type="gramEnd"/>
    </w:p>
    <w:p w:rsidR="00614C21" w:rsidRPr="00094528" w:rsidRDefault="00614C21" w:rsidP="00614C21">
      <w:pPr>
        <w:tabs>
          <w:tab w:val="left" w:pos="6075"/>
        </w:tabs>
        <w:rPr>
          <w:szCs w:val="23"/>
        </w:rPr>
      </w:pPr>
      <w:r>
        <w:rPr>
          <w:szCs w:val="23"/>
        </w:rPr>
        <w:tab/>
      </w:r>
    </w:p>
    <w:p w:rsidR="00614C21" w:rsidRPr="00094528" w:rsidRDefault="00614C21" w:rsidP="00614C21">
      <w:pPr>
        <w:rPr>
          <w:szCs w:val="23"/>
        </w:rPr>
      </w:pPr>
    </w:p>
    <w:p w:rsidR="00614C21" w:rsidRPr="00094528" w:rsidRDefault="00614C21" w:rsidP="00614C21">
      <w:pPr>
        <w:rPr>
          <w:szCs w:val="23"/>
        </w:rPr>
      </w:pPr>
    </w:p>
    <w:p w:rsidR="00614C21" w:rsidRPr="00094528" w:rsidRDefault="00614C21" w:rsidP="00614C21">
      <w:pPr>
        <w:rPr>
          <w:szCs w:val="23"/>
        </w:rPr>
      </w:pPr>
    </w:p>
    <w:p w:rsidR="00614C21" w:rsidRDefault="00614C21" w:rsidP="00614C21">
      <w:pPr>
        <w:rPr>
          <w:szCs w:val="23"/>
        </w:rPr>
      </w:pPr>
    </w:p>
    <w:p w:rsidR="00263F30" w:rsidRDefault="00263F30" w:rsidP="00614C21">
      <w:pPr>
        <w:rPr>
          <w:szCs w:val="23"/>
        </w:rPr>
      </w:pPr>
    </w:p>
    <w:p w:rsidR="00263F30" w:rsidRDefault="00263F30" w:rsidP="00614C21">
      <w:pPr>
        <w:rPr>
          <w:szCs w:val="23"/>
        </w:rPr>
      </w:pPr>
    </w:p>
    <w:p w:rsidR="00263F30" w:rsidRDefault="00263F30" w:rsidP="00614C21">
      <w:pPr>
        <w:rPr>
          <w:szCs w:val="23"/>
        </w:rPr>
      </w:pPr>
    </w:p>
    <w:p w:rsidR="00263F30" w:rsidRDefault="00263F30" w:rsidP="00614C21">
      <w:pPr>
        <w:rPr>
          <w:szCs w:val="23"/>
        </w:rPr>
      </w:pPr>
    </w:p>
    <w:p w:rsidR="00263F30" w:rsidRDefault="00263F30" w:rsidP="00614C21">
      <w:pPr>
        <w:rPr>
          <w:szCs w:val="23"/>
        </w:rPr>
      </w:pPr>
    </w:p>
    <w:p w:rsidR="00263F30" w:rsidRDefault="00263F30" w:rsidP="00614C21">
      <w:pPr>
        <w:rPr>
          <w:szCs w:val="23"/>
        </w:rPr>
      </w:pPr>
    </w:p>
    <w:p w:rsidR="00263F30" w:rsidRPr="00094528" w:rsidRDefault="00263F30" w:rsidP="00614C21">
      <w:pPr>
        <w:rPr>
          <w:szCs w:val="23"/>
        </w:rPr>
      </w:pPr>
    </w:p>
    <w:p w:rsidR="00614C21" w:rsidRDefault="00614C21" w:rsidP="00614C21">
      <w:pPr>
        <w:tabs>
          <w:tab w:val="left" w:pos="3120"/>
        </w:tabs>
        <w:rPr>
          <w:szCs w:val="23"/>
        </w:rPr>
      </w:pPr>
    </w:p>
    <w:p w:rsidR="004247AF" w:rsidRDefault="004247AF" w:rsidP="00614C21">
      <w:pPr>
        <w:tabs>
          <w:tab w:val="left" w:pos="3120"/>
        </w:tabs>
        <w:rPr>
          <w:szCs w:val="23"/>
        </w:rPr>
      </w:pPr>
    </w:p>
    <w:p w:rsidR="004247AF" w:rsidRDefault="004247AF" w:rsidP="00614C21">
      <w:pPr>
        <w:tabs>
          <w:tab w:val="left" w:pos="3120"/>
        </w:tabs>
        <w:rPr>
          <w:szCs w:val="23"/>
        </w:rPr>
      </w:pPr>
    </w:p>
    <w:p w:rsidR="004247AF" w:rsidRDefault="004247AF" w:rsidP="00614C21">
      <w:pPr>
        <w:tabs>
          <w:tab w:val="left" w:pos="3120"/>
        </w:tabs>
        <w:rPr>
          <w:szCs w:val="23"/>
        </w:rPr>
      </w:pPr>
    </w:p>
    <w:p w:rsidR="004247AF" w:rsidRDefault="004247AF" w:rsidP="00614C21">
      <w:pPr>
        <w:tabs>
          <w:tab w:val="left" w:pos="3120"/>
        </w:tabs>
        <w:rPr>
          <w:szCs w:val="23"/>
        </w:rPr>
      </w:pPr>
    </w:p>
    <w:p w:rsidR="004247AF" w:rsidRPr="00094528" w:rsidRDefault="004247AF" w:rsidP="00614C21">
      <w:pPr>
        <w:tabs>
          <w:tab w:val="left" w:pos="3120"/>
        </w:tabs>
        <w:rPr>
          <w:szCs w:val="23"/>
        </w:rPr>
      </w:pPr>
    </w:p>
    <w:p w:rsidR="00414999" w:rsidRPr="008034CC" w:rsidRDefault="00614C21" w:rsidP="008034CC">
      <w:pPr>
        <w:jc w:val="center"/>
        <w:rPr>
          <w:sz w:val="32"/>
          <w:szCs w:val="32"/>
        </w:rPr>
      </w:pPr>
      <w:r w:rsidRPr="00094528">
        <w:rPr>
          <w:sz w:val="32"/>
          <w:szCs w:val="32"/>
        </w:rPr>
        <w:t xml:space="preserve">Tivat, </w:t>
      </w:r>
      <w:proofErr w:type="gramStart"/>
      <w:r w:rsidR="008034CC">
        <w:rPr>
          <w:sz w:val="32"/>
          <w:szCs w:val="32"/>
        </w:rPr>
        <w:t>jun</w:t>
      </w:r>
      <w:proofErr w:type="gramEnd"/>
      <w:r w:rsidR="008034CC">
        <w:rPr>
          <w:sz w:val="32"/>
          <w:szCs w:val="32"/>
        </w:rPr>
        <w:t xml:space="preserve"> 2017</w:t>
      </w:r>
    </w:p>
    <w:p w:rsidR="000B1F80" w:rsidRPr="000B1F80" w:rsidRDefault="00614C21" w:rsidP="00614C21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right" w:pos="10604"/>
          <w:tab w:val="left" w:pos="10800"/>
        </w:tabs>
        <w:ind w:right="-540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0B1F80">
        <w:rPr>
          <w:rFonts w:ascii="Arial" w:hAnsi="Arial" w:cs="Arial"/>
          <w:sz w:val="22"/>
          <w:szCs w:val="22"/>
          <w:lang w:val="hr-HR"/>
        </w:rPr>
        <w:t xml:space="preserve">    </w:t>
      </w:r>
    </w:p>
    <w:p w:rsidR="000B1F80" w:rsidRDefault="000B1F80" w:rsidP="000B1F80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right"/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F41CBE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both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 xml:space="preserve">Na osnovu člana </w:t>
      </w:r>
      <w:r w:rsidR="00965B07">
        <w:rPr>
          <w:rFonts w:ascii="Arial" w:hAnsi="Arial" w:cs="Arial"/>
          <w:sz w:val="22"/>
          <w:szCs w:val="22"/>
          <w:lang w:val="hr-HR"/>
        </w:rPr>
        <w:t>68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Zakona o budžetu</w:t>
      </w:r>
      <w:r w:rsidR="00965B07">
        <w:rPr>
          <w:rFonts w:ascii="Arial" w:hAnsi="Arial" w:cs="Arial"/>
          <w:sz w:val="22"/>
          <w:szCs w:val="22"/>
          <w:lang w:val="hr-HR"/>
        </w:rPr>
        <w:t xml:space="preserve"> i fiskalnoj odgovornosti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(Sl.list RCG br.</w:t>
      </w:r>
      <w:r w:rsidR="00965B07">
        <w:rPr>
          <w:rFonts w:ascii="Arial" w:hAnsi="Arial" w:cs="Arial"/>
          <w:sz w:val="22"/>
          <w:szCs w:val="22"/>
          <w:lang w:val="hr-HR"/>
        </w:rPr>
        <w:t xml:space="preserve">20/14 od 25.04.2014. 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)i člana 31 Statuta Opštine Tivat (Sl.list RCG -opštinski propisi ,br.40/04i 26/06 i Sl.listCG –opštinski propisi br.12/11 i 21/11),Skupština </w:t>
      </w:r>
      <w:r w:rsidR="007454F1">
        <w:rPr>
          <w:rFonts w:ascii="Arial" w:hAnsi="Arial" w:cs="Arial"/>
          <w:sz w:val="22"/>
          <w:szCs w:val="22"/>
          <w:lang w:val="hr-HR"/>
        </w:rPr>
        <w:t>opštine Tivat</w:t>
      </w:r>
      <w:r w:rsidRPr="009C7CB7">
        <w:rPr>
          <w:rFonts w:ascii="Arial" w:hAnsi="Arial" w:cs="Arial"/>
          <w:sz w:val="22"/>
          <w:szCs w:val="22"/>
          <w:lang w:val="hr-HR"/>
        </w:rPr>
        <w:t>,</w:t>
      </w:r>
      <w:r w:rsidR="007454F1">
        <w:rPr>
          <w:rFonts w:ascii="Arial" w:hAnsi="Arial" w:cs="Arial"/>
          <w:sz w:val="22"/>
          <w:szCs w:val="22"/>
          <w:lang w:val="hr-HR"/>
        </w:rPr>
        <w:t xml:space="preserve"> </w:t>
      </w:r>
      <w:r w:rsidRPr="009C7CB7">
        <w:rPr>
          <w:rFonts w:ascii="Arial" w:hAnsi="Arial" w:cs="Arial"/>
          <w:sz w:val="22"/>
          <w:szCs w:val="22"/>
          <w:lang w:val="hr-HR"/>
        </w:rPr>
        <w:t>na sjednici održanoj</w:t>
      </w:r>
      <w:r w:rsidR="007269CB">
        <w:rPr>
          <w:rFonts w:ascii="Arial" w:hAnsi="Arial" w:cs="Arial"/>
          <w:sz w:val="22"/>
          <w:szCs w:val="22"/>
          <w:lang w:val="hr-HR"/>
        </w:rPr>
        <w:t xml:space="preserve"> 20.06.2017. godine</w:t>
      </w:r>
      <w:r w:rsidR="007269CB">
        <w:rPr>
          <w:rFonts w:ascii="Arial" w:hAnsi="Arial" w:cs="Arial"/>
          <w:sz w:val="22"/>
          <w:szCs w:val="22"/>
          <w:lang w:val="hr-HR"/>
        </w:rPr>
        <w:softHyphen/>
      </w:r>
      <w:r w:rsidR="007269CB">
        <w:rPr>
          <w:rFonts w:ascii="Arial" w:hAnsi="Arial" w:cs="Arial"/>
          <w:sz w:val="22"/>
          <w:szCs w:val="22"/>
          <w:lang w:val="hr-HR"/>
        </w:rPr>
        <w:softHyphen/>
      </w:r>
      <w:r w:rsidR="007269CB">
        <w:rPr>
          <w:rFonts w:ascii="Arial" w:hAnsi="Arial" w:cs="Arial"/>
          <w:sz w:val="22"/>
          <w:szCs w:val="22"/>
          <w:lang w:val="hr-HR"/>
        </w:rPr>
        <w:softHyphen/>
      </w:r>
      <w:r w:rsidR="007269CB">
        <w:rPr>
          <w:rFonts w:ascii="Arial" w:hAnsi="Arial" w:cs="Arial"/>
          <w:sz w:val="22"/>
          <w:szCs w:val="22"/>
          <w:lang w:val="hr-HR"/>
        </w:rPr>
        <w:softHyphen/>
      </w:r>
      <w:r w:rsidR="007269CB">
        <w:rPr>
          <w:rFonts w:ascii="Arial" w:hAnsi="Arial" w:cs="Arial"/>
          <w:sz w:val="22"/>
          <w:szCs w:val="22"/>
          <w:lang w:val="hr-HR"/>
        </w:rPr>
        <w:softHyphen/>
        <w:t xml:space="preserve"> </w:t>
      </w:r>
      <w:r w:rsidRPr="009C7CB7">
        <w:rPr>
          <w:rFonts w:ascii="Arial" w:hAnsi="Arial" w:cs="Arial"/>
          <w:sz w:val="22"/>
          <w:szCs w:val="22"/>
          <w:lang w:val="hr-HR"/>
        </w:rPr>
        <w:t>,donosi</w:t>
      </w:r>
    </w:p>
    <w:p w:rsidR="002F0549" w:rsidRPr="002F0549" w:rsidRDefault="002F0549" w:rsidP="002F0549">
      <w:pPr>
        <w:rPr>
          <w:rFonts w:ascii="Arial" w:hAnsi="Arial" w:cs="Arial"/>
          <w:lang w:val="hr-HR"/>
        </w:rPr>
      </w:pPr>
    </w:p>
    <w:p w:rsidR="002F0549" w:rsidRDefault="002F0549" w:rsidP="002F0549">
      <w:pPr>
        <w:rPr>
          <w:rFonts w:ascii="Arial" w:hAnsi="Arial" w:cs="Arial"/>
          <w:b/>
          <w:lang w:val="hr-HR"/>
        </w:rPr>
      </w:pPr>
    </w:p>
    <w:p w:rsidR="002B4D73" w:rsidRPr="002F0549" w:rsidRDefault="002B4D73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 w:rsidRPr="002F0549">
        <w:rPr>
          <w:rFonts w:ascii="Arial" w:hAnsi="Arial" w:cs="Arial"/>
          <w:b/>
          <w:lang w:val="hr-HR"/>
        </w:rPr>
        <w:t>ODLUKU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 w:rsidRPr="002F0549">
        <w:rPr>
          <w:rFonts w:ascii="Arial" w:hAnsi="Arial" w:cs="Arial"/>
          <w:b/>
          <w:lang w:val="hr-HR"/>
        </w:rPr>
        <w:t>O ZAVRŠNOM RAČUNU BUDŽETA OPŠTINE TIVAT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201</w:t>
      </w:r>
      <w:r w:rsidR="008325B4">
        <w:rPr>
          <w:rFonts w:ascii="Arial" w:hAnsi="Arial" w:cs="Arial"/>
          <w:b/>
          <w:lang w:val="hr-HR"/>
        </w:rPr>
        <w:t>6</w:t>
      </w:r>
      <w:r w:rsidR="00E4427D">
        <w:rPr>
          <w:rFonts w:ascii="Arial" w:hAnsi="Arial" w:cs="Arial"/>
          <w:b/>
          <w:lang w:val="hr-HR"/>
        </w:rPr>
        <w:t>.</w:t>
      </w:r>
      <w:r w:rsidRPr="002F0549">
        <w:rPr>
          <w:rFonts w:ascii="Arial" w:hAnsi="Arial" w:cs="Arial"/>
          <w:b/>
          <w:lang w:val="hr-HR"/>
        </w:rPr>
        <w:t xml:space="preserve"> GODINU</w:t>
      </w:r>
    </w:p>
    <w:p w:rsidR="002F0549" w:rsidRPr="002F0549" w:rsidRDefault="002F0549" w:rsidP="002F0549">
      <w:pPr>
        <w:jc w:val="center"/>
        <w:rPr>
          <w:rFonts w:ascii="Arial" w:hAnsi="Arial" w:cs="Arial"/>
          <w:b/>
          <w:lang w:val="hr-HR"/>
        </w:rPr>
      </w:pPr>
    </w:p>
    <w:p w:rsidR="002F0549" w:rsidRPr="002F0549" w:rsidRDefault="002F0549" w:rsidP="002F0549">
      <w:pPr>
        <w:rPr>
          <w:rFonts w:ascii="Arial" w:hAnsi="Arial" w:cs="Arial"/>
          <w:b/>
          <w:lang w:val="hr-HR"/>
        </w:rPr>
      </w:pPr>
    </w:p>
    <w:p w:rsidR="00452052" w:rsidRDefault="00452052" w:rsidP="00452052">
      <w:pPr>
        <w:pStyle w:val="Heading4"/>
        <w:jc w:val="center"/>
        <w:rPr>
          <w:rFonts w:ascii="Arial" w:hAnsi="Arial" w:cs="Arial"/>
          <w:b w:val="0"/>
          <w:sz w:val="24"/>
          <w:szCs w:val="24"/>
        </w:rPr>
      </w:pPr>
    </w:p>
    <w:p w:rsidR="00452052" w:rsidRDefault="002F0549" w:rsidP="00452052">
      <w:pPr>
        <w:pStyle w:val="Heading4"/>
        <w:jc w:val="center"/>
        <w:rPr>
          <w:rFonts w:ascii="Arial" w:hAnsi="Arial" w:cs="Arial"/>
          <w:b w:val="0"/>
          <w:sz w:val="24"/>
          <w:szCs w:val="24"/>
        </w:rPr>
      </w:pPr>
      <w:r w:rsidRPr="002F0549">
        <w:rPr>
          <w:rFonts w:ascii="Arial" w:hAnsi="Arial" w:cs="Arial"/>
          <w:b w:val="0"/>
          <w:sz w:val="24"/>
          <w:szCs w:val="24"/>
        </w:rPr>
        <w:t>Član 1</w:t>
      </w:r>
    </w:p>
    <w:p w:rsidR="00452052" w:rsidRDefault="00452052" w:rsidP="00452052">
      <w:pPr>
        <w:pStyle w:val="Heading4"/>
        <w:jc w:val="center"/>
        <w:rPr>
          <w:rFonts w:ascii="Arial" w:hAnsi="Arial" w:cs="Arial"/>
          <w:b w:val="0"/>
          <w:sz w:val="24"/>
          <w:szCs w:val="24"/>
        </w:rPr>
      </w:pPr>
    </w:p>
    <w:p w:rsidR="00452052" w:rsidRPr="00452052" w:rsidRDefault="00452052" w:rsidP="00452052">
      <w:pPr>
        <w:rPr>
          <w:lang w:val="hr-HR"/>
        </w:rPr>
      </w:pPr>
    </w:p>
    <w:p w:rsidR="002F0549" w:rsidRPr="00452052" w:rsidRDefault="002F0549" w:rsidP="00452052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452052">
        <w:rPr>
          <w:rFonts w:ascii="Arial" w:hAnsi="Arial" w:cs="Arial"/>
          <w:b w:val="0"/>
          <w:sz w:val="22"/>
          <w:szCs w:val="22"/>
        </w:rPr>
        <w:t>Usvaja se završni račun Budžeta opštine Ti</w:t>
      </w:r>
      <w:r w:rsidR="002926D2" w:rsidRPr="00452052">
        <w:rPr>
          <w:rFonts w:ascii="Arial" w:hAnsi="Arial" w:cs="Arial"/>
          <w:b w:val="0"/>
          <w:sz w:val="22"/>
          <w:szCs w:val="22"/>
        </w:rPr>
        <w:t>vat za 201</w:t>
      </w:r>
      <w:r w:rsidR="008325B4" w:rsidRPr="00452052">
        <w:rPr>
          <w:rFonts w:ascii="Arial" w:hAnsi="Arial" w:cs="Arial"/>
          <w:b w:val="0"/>
          <w:sz w:val="22"/>
          <w:szCs w:val="22"/>
        </w:rPr>
        <w:t>6</w:t>
      </w:r>
      <w:r w:rsidR="002926D2" w:rsidRPr="00452052">
        <w:rPr>
          <w:rFonts w:ascii="Arial" w:hAnsi="Arial" w:cs="Arial"/>
          <w:b w:val="0"/>
          <w:sz w:val="22"/>
          <w:szCs w:val="22"/>
        </w:rPr>
        <w:t>.</w:t>
      </w:r>
      <w:r w:rsidRPr="00452052">
        <w:rPr>
          <w:rFonts w:ascii="Arial" w:hAnsi="Arial" w:cs="Arial"/>
          <w:b w:val="0"/>
          <w:sz w:val="22"/>
          <w:szCs w:val="22"/>
        </w:rPr>
        <w:t xml:space="preserve"> </w:t>
      </w:r>
      <w:r w:rsidR="00452052">
        <w:rPr>
          <w:rFonts w:ascii="Arial" w:hAnsi="Arial" w:cs="Arial"/>
          <w:b w:val="0"/>
          <w:sz w:val="22"/>
          <w:szCs w:val="22"/>
        </w:rPr>
        <w:t>g</w:t>
      </w:r>
      <w:r w:rsidRPr="00452052">
        <w:rPr>
          <w:rFonts w:ascii="Arial" w:hAnsi="Arial" w:cs="Arial"/>
          <w:b w:val="0"/>
          <w:sz w:val="22"/>
          <w:szCs w:val="22"/>
        </w:rPr>
        <w:t>odinu</w:t>
      </w:r>
      <w:r w:rsidR="00452052">
        <w:rPr>
          <w:rFonts w:ascii="Arial" w:hAnsi="Arial" w:cs="Arial"/>
          <w:b w:val="0"/>
          <w:sz w:val="22"/>
          <w:szCs w:val="22"/>
        </w:rPr>
        <w:t>.</w:t>
      </w:r>
    </w:p>
    <w:p w:rsidR="00452052" w:rsidRPr="00452052" w:rsidRDefault="00452052" w:rsidP="00452052">
      <w:pPr>
        <w:jc w:val="center"/>
        <w:rPr>
          <w:lang w:val="hr-HR"/>
        </w:rPr>
      </w:pP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4740"/>
        <w:gridCol w:w="3540"/>
      </w:tblGrid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Ostvareni primici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17.207.816,57 €</w:t>
            </w:r>
          </w:p>
        </w:tc>
      </w:tr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Tekući rashodi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3.966.192,27 €</w:t>
            </w:r>
          </w:p>
        </w:tc>
      </w:tr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Transferi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1.616.830,55 €</w:t>
            </w:r>
          </w:p>
        </w:tc>
      </w:tr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Kapitalni izdaci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3.851.259,24 €</w:t>
            </w:r>
          </w:p>
        </w:tc>
      </w:tr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Otplata duga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558.320,53 €</w:t>
            </w:r>
          </w:p>
        </w:tc>
      </w:tr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Obaveza iz prethodnog perioda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712.022,55 €</w:t>
            </w:r>
          </w:p>
        </w:tc>
      </w:tr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Tekuća i stalna budžetska rezerva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122.014,72 €</w:t>
            </w:r>
          </w:p>
        </w:tc>
      </w:tr>
      <w:tr w:rsidR="00452052" w:rsidRPr="00452052" w:rsidTr="00452052">
        <w:trPr>
          <w:trHeight w:val="345"/>
          <w:jc w:val="center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Višak prihoda nad rashodima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</w:rPr>
            </w:pPr>
            <w:r w:rsidRPr="00452052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6.381.176,71 €</w:t>
            </w:r>
          </w:p>
        </w:tc>
      </w:tr>
    </w:tbl>
    <w:p w:rsidR="002F0549" w:rsidRPr="009C7CB7" w:rsidRDefault="002F0549" w:rsidP="002F0549">
      <w:pPr>
        <w:rPr>
          <w:rFonts w:ascii="Arial" w:hAnsi="Arial" w:cs="Arial"/>
          <w:b/>
          <w:sz w:val="22"/>
          <w:szCs w:val="22"/>
          <w:lang w:val="hr-HR"/>
        </w:rPr>
      </w:pP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Pr="002F0549" w:rsidRDefault="002F0549" w:rsidP="002F0549">
      <w:pPr>
        <w:jc w:val="center"/>
        <w:rPr>
          <w:rFonts w:ascii="Arial" w:hAnsi="Arial" w:cs="Arial"/>
          <w:lang w:val="hr-HR"/>
        </w:rPr>
      </w:pPr>
      <w:r w:rsidRPr="002F0549">
        <w:rPr>
          <w:rFonts w:ascii="Arial" w:hAnsi="Arial" w:cs="Arial"/>
          <w:lang w:val="hr-HR"/>
        </w:rPr>
        <w:t>Član 2</w:t>
      </w:r>
    </w:p>
    <w:p w:rsidR="00452052" w:rsidRDefault="00452052" w:rsidP="002B4D73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452052" w:rsidRDefault="00452052" w:rsidP="002B4D73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2F0549" w:rsidRPr="009C7CB7" w:rsidRDefault="002F0549" w:rsidP="00414999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 xml:space="preserve">Razlika između ostvarenih prihoda i izvršenih rashoda iz člana 1. prenosi se kao prihod Budžeta </w:t>
      </w:r>
      <w:r w:rsidR="00E4427D">
        <w:rPr>
          <w:rFonts w:ascii="Arial" w:hAnsi="Arial" w:cs="Arial"/>
          <w:sz w:val="22"/>
          <w:szCs w:val="22"/>
          <w:lang w:val="hr-HR"/>
        </w:rPr>
        <w:t>O</w:t>
      </w:r>
      <w:r w:rsidRPr="009C7CB7">
        <w:rPr>
          <w:rFonts w:ascii="Arial" w:hAnsi="Arial" w:cs="Arial"/>
          <w:sz w:val="22"/>
          <w:szCs w:val="22"/>
          <w:lang w:val="hr-HR"/>
        </w:rPr>
        <w:t>pštine Tivat za 201</w:t>
      </w:r>
      <w:r w:rsidR="00E4427D">
        <w:rPr>
          <w:rFonts w:ascii="Arial" w:hAnsi="Arial" w:cs="Arial"/>
          <w:sz w:val="22"/>
          <w:szCs w:val="22"/>
          <w:lang w:val="hr-HR"/>
        </w:rPr>
        <w:t>7</w:t>
      </w:r>
      <w:r w:rsidRPr="009C7CB7">
        <w:rPr>
          <w:rFonts w:ascii="Arial" w:hAnsi="Arial" w:cs="Arial"/>
          <w:sz w:val="22"/>
          <w:szCs w:val="22"/>
          <w:lang w:val="hr-HR"/>
        </w:rPr>
        <w:t>.</w:t>
      </w:r>
      <w:r w:rsidR="00C91867" w:rsidRPr="009C7CB7">
        <w:rPr>
          <w:rFonts w:ascii="Arial" w:hAnsi="Arial" w:cs="Arial"/>
          <w:sz w:val="22"/>
          <w:szCs w:val="22"/>
          <w:lang w:val="hr-HR"/>
        </w:rPr>
        <w:t xml:space="preserve"> </w:t>
      </w:r>
      <w:r w:rsidRPr="009C7CB7">
        <w:rPr>
          <w:rFonts w:ascii="Arial" w:hAnsi="Arial" w:cs="Arial"/>
          <w:sz w:val="22"/>
          <w:szCs w:val="22"/>
          <w:lang w:val="hr-HR"/>
        </w:rPr>
        <w:t>godinu.</w:t>
      </w:r>
    </w:p>
    <w:p w:rsidR="002B4D73" w:rsidRPr="009C7CB7" w:rsidRDefault="002B4D73" w:rsidP="002B4D73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256973" w:rsidRPr="002F0549" w:rsidRDefault="00256973" w:rsidP="002B4D73">
      <w:pPr>
        <w:ind w:firstLine="720"/>
        <w:rPr>
          <w:rFonts w:ascii="Arial" w:hAnsi="Arial" w:cs="Arial"/>
          <w:lang w:val="hr-HR"/>
        </w:rPr>
      </w:pPr>
    </w:p>
    <w:p w:rsidR="002F0549" w:rsidRDefault="002F0549" w:rsidP="002B4D73">
      <w:pPr>
        <w:jc w:val="center"/>
        <w:rPr>
          <w:rFonts w:ascii="Arial" w:hAnsi="Arial" w:cs="Arial"/>
          <w:lang w:val="hr-HR"/>
        </w:rPr>
      </w:pPr>
      <w:r w:rsidRPr="002F0549">
        <w:rPr>
          <w:rFonts w:ascii="Arial" w:hAnsi="Arial" w:cs="Arial"/>
          <w:lang w:val="hr-HR"/>
        </w:rPr>
        <w:t>Član 3</w:t>
      </w:r>
    </w:p>
    <w:p w:rsidR="00452052" w:rsidRDefault="00452052" w:rsidP="002B4D73">
      <w:pPr>
        <w:jc w:val="center"/>
        <w:rPr>
          <w:rFonts w:ascii="Arial" w:hAnsi="Arial" w:cs="Arial"/>
          <w:lang w:val="hr-HR"/>
        </w:rPr>
      </w:pPr>
    </w:p>
    <w:p w:rsidR="00452052" w:rsidRPr="002F0549" w:rsidRDefault="00452052" w:rsidP="002B4D73">
      <w:pPr>
        <w:jc w:val="center"/>
        <w:rPr>
          <w:rFonts w:ascii="Arial" w:hAnsi="Arial" w:cs="Arial"/>
          <w:lang w:val="hr-HR"/>
        </w:rPr>
      </w:pPr>
    </w:p>
    <w:p w:rsidR="002F0549" w:rsidRPr="009C7CB7" w:rsidRDefault="002F0549" w:rsidP="00414999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C7CB7">
        <w:rPr>
          <w:rFonts w:ascii="Arial" w:hAnsi="Arial" w:cs="Arial"/>
          <w:sz w:val="22"/>
          <w:szCs w:val="22"/>
          <w:lang w:val="hr-HR"/>
        </w:rPr>
        <w:t>Primici po vrstama i raspored primitaka za osnovne namjene utvrđuju se u završnom bilansu  za 201</w:t>
      </w:r>
      <w:r w:rsidR="00E4427D">
        <w:rPr>
          <w:rFonts w:ascii="Arial" w:hAnsi="Arial" w:cs="Arial"/>
          <w:sz w:val="22"/>
          <w:szCs w:val="22"/>
          <w:lang w:val="hr-HR"/>
        </w:rPr>
        <w:t>6</w:t>
      </w:r>
      <w:r w:rsidR="00C91867" w:rsidRPr="009C7CB7">
        <w:rPr>
          <w:rFonts w:ascii="Arial" w:hAnsi="Arial" w:cs="Arial"/>
          <w:sz w:val="22"/>
          <w:szCs w:val="22"/>
          <w:lang w:val="hr-HR"/>
        </w:rPr>
        <w:t>.</w:t>
      </w:r>
      <w:r w:rsidRPr="009C7CB7">
        <w:rPr>
          <w:rFonts w:ascii="Arial" w:hAnsi="Arial" w:cs="Arial"/>
          <w:sz w:val="22"/>
          <w:szCs w:val="22"/>
          <w:lang w:val="hr-HR"/>
        </w:rPr>
        <w:t xml:space="preserve"> godinu u sledećim iznosima:</w:t>
      </w:r>
    </w:p>
    <w:p w:rsidR="002F0549" w:rsidRPr="009C7CB7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2F0549" w:rsidRDefault="002F0549" w:rsidP="002F0549">
      <w:pPr>
        <w:rPr>
          <w:rFonts w:ascii="Arial" w:hAnsi="Arial" w:cs="Arial"/>
          <w:sz w:val="22"/>
          <w:szCs w:val="22"/>
          <w:lang w:val="hr-HR"/>
        </w:rPr>
      </w:pPr>
    </w:p>
    <w:p w:rsidR="00414999" w:rsidRDefault="00414999" w:rsidP="002F0549">
      <w:pPr>
        <w:rPr>
          <w:rFonts w:ascii="Arial" w:hAnsi="Arial" w:cs="Arial"/>
          <w:sz w:val="22"/>
          <w:szCs w:val="22"/>
          <w:lang w:val="hr-HR"/>
        </w:rPr>
      </w:pPr>
    </w:p>
    <w:p w:rsidR="00414999" w:rsidRDefault="00414999" w:rsidP="002F0549">
      <w:pPr>
        <w:rPr>
          <w:rFonts w:ascii="Arial" w:hAnsi="Arial" w:cs="Arial"/>
          <w:sz w:val="22"/>
          <w:szCs w:val="22"/>
          <w:lang w:val="hr-HR"/>
        </w:rPr>
      </w:pPr>
    </w:p>
    <w:p w:rsidR="00414999" w:rsidRDefault="00414999" w:rsidP="002F0549">
      <w:pPr>
        <w:rPr>
          <w:rFonts w:ascii="Arial" w:hAnsi="Arial" w:cs="Arial"/>
          <w:sz w:val="22"/>
          <w:szCs w:val="22"/>
          <w:lang w:val="hr-HR"/>
        </w:rPr>
      </w:pPr>
    </w:p>
    <w:p w:rsidR="00414999" w:rsidRDefault="00414999" w:rsidP="002F0549">
      <w:pPr>
        <w:rPr>
          <w:rFonts w:ascii="Arial" w:hAnsi="Arial" w:cs="Arial"/>
          <w:sz w:val="22"/>
          <w:szCs w:val="22"/>
          <w:lang w:val="hr-HR"/>
        </w:rPr>
      </w:pPr>
    </w:p>
    <w:p w:rsidR="00B00D19" w:rsidRDefault="00B00D19" w:rsidP="002F0549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11802" w:type="dxa"/>
        <w:tblInd w:w="-459" w:type="dxa"/>
        <w:tblLook w:val="04A0" w:firstRow="1" w:lastRow="0" w:firstColumn="1" w:lastColumn="0" w:noHBand="0" w:noVBand="1"/>
      </w:tblPr>
      <w:tblGrid>
        <w:gridCol w:w="552"/>
        <w:gridCol w:w="8"/>
        <w:gridCol w:w="228"/>
        <w:gridCol w:w="205"/>
        <w:gridCol w:w="31"/>
        <w:gridCol w:w="420"/>
        <w:gridCol w:w="322"/>
        <w:gridCol w:w="361"/>
        <w:gridCol w:w="236"/>
        <w:gridCol w:w="1465"/>
        <w:gridCol w:w="1145"/>
        <w:gridCol w:w="272"/>
        <w:gridCol w:w="280"/>
        <w:gridCol w:w="236"/>
        <w:gridCol w:w="193"/>
        <w:gridCol w:w="850"/>
        <w:gridCol w:w="890"/>
        <w:gridCol w:w="246"/>
        <w:gridCol w:w="142"/>
        <w:gridCol w:w="713"/>
        <w:gridCol w:w="787"/>
        <w:gridCol w:w="199"/>
        <w:gridCol w:w="223"/>
        <w:gridCol w:w="305"/>
        <w:gridCol w:w="239"/>
        <w:gridCol w:w="976"/>
        <w:gridCol w:w="278"/>
      </w:tblGrid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17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prihoda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Realizovano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4520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Realizacija (%)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11524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Porezi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5.750.000,00 €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6.550.303,31 €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113,92%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670.061,82 €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650.000,00 €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670.061,82 €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103,09%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4.450.000,00 €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5.258.611,37 €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118,17%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3.500.000,00 €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4.227.787,55 €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120,79%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950.000,00 €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1.030.823,82 €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108,51%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621.630,12 €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95,64%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650.000,00 €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621.630,12 €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95,64%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Doprinosi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0,00 €       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0,00 €     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7124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7124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Takse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470.000,00 €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468.221,39 €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99,62%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26.706,25 €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89,02%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26.706,25 €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89,02%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342.255,32 €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97,79%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350.000,00 €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342.255,32 €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97,79%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99.259,82 €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Turistička  takse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99.259,82 €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110,29%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Naknade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3.696.000,00 €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2.122.973,81 €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57,44%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6.000,00 € 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11.058,74 €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184,31%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5.058,65 €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505,87%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6.000,09 €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120,00%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401.116,48 €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80,22%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350.000,00 €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401.116,48 €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114,60%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52052" w:rsidRPr="00452052" w:rsidTr="008120BA">
        <w:trPr>
          <w:gridAfter w:val="1"/>
          <w:wAfter w:w="278" w:type="dxa"/>
          <w:trHeight w:val="54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3.080.000,00 €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1.596.634,30 €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51,84%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3.000.000,00 €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1.525.598,73 €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50,85%</w:t>
            </w:r>
          </w:p>
        </w:tc>
      </w:tr>
      <w:tr w:rsidR="00452052" w:rsidRPr="00452052" w:rsidTr="008120BA">
        <w:trPr>
          <w:gridAfter w:val="1"/>
          <w:wAfter w:w="278" w:type="dxa"/>
          <w:trHeight w:val="615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71.035,57 €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88,79%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114.164,29 €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103,79%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57.801,88 €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96,34%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52.255,71 €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116,12%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4.106,70 €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82,13%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621.000,00 €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716.250,71 €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115,34%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497.236,96 €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127,50%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82.305,37 €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117,58%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200.000,00 €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248.038,75 €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124,02%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166.892,84 €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139,08%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27.800,45 €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111,20%</w:t>
            </w:r>
          </w:p>
        </w:tc>
      </w:tr>
      <w:tr w:rsidR="00452052" w:rsidRPr="00452052" w:rsidTr="008120BA">
        <w:trPr>
          <w:gridAfter w:val="1"/>
          <w:wAfter w:w="278" w:type="dxa"/>
          <w:trHeight w:val="615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27.800,45 €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111,20%</w:t>
            </w:r>
          </w:p>
        </w:tc>
      </w:tr>
      <w:tr w:rsidR="00452052" w:rsidRPr="00452052" w:rsidTr="008120BA">
        <w:trPr>
          <w:gridAfter w:val="1"/>
          <w:wAfter w:w="278" w:type="dxa"/>
          <w:trHeight w:val="585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133.494,55 €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86,13%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13.206,49 €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66,03%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70.982,33 €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83,51%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49.305,73 €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98,61%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57.718,75 €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113,17%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57.718,75 €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113,17%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Primici od prodaje nefinansijske imovine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800.000,00 €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190.117,02 €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23,76%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190.117,02 €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23,76%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190.117,02 €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23,76%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Primici od otplate kredita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12.655,01 €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126,55%</w:t>
            </w:r>
          </w:p>
        </w:tc>
      </w:tr>
      <w:tr w:rsidR="00452052" w:rsidRPr="00452052" w:rsidTr="008120BA">
        <w:trPr>
          <w:gridAfter w:val="1"/>
          <w:wAfter w:w="278" w:type="dxa"/>
          <w:trHeight w:val="345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12.655,01 €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126,55%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12.655,01 €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126,55%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Sredstva prenesena iz prethodne godine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6.350.490,00 €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7.072.749,32 €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111,37%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6.350.490,00 €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7.072.749,32 €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111,37%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6.350.490,00 €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7.072.749,32 €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111,37%</w:t>
            </w:r>
          </w:p>
        </w:tc>
      </w:tr>
      <w:tr w:rsidR="008120BA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580.000,00 €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74.546,00 €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8120BA" w:rsidRPr="00452052" w:rsidRDefault="008120BA" w:rsidP="0045205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12,85%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74.546,00 €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93,18%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74.546,00 €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93,18%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41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Kapitalne donacije u korist budžeta opštine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500.000,00 €     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52052" w:rsidRPr="00452052" w:rsidTr="008120BA">
        <w:trPr>
          <w:gridAfter w:val="1"/>
          <w:wAfter w:w="278" w:type="dxa"/>
          <w:trHeight w:val="360"/>
        </w:trPr>
        <w:tc>
          <w:tcPr>
            <w:tcW w:w="595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452052" w:rsidRPr="00452052" w:rsidRDefault="00452052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18.277.490,00 €        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17.207.816,57 €         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2052" w:rsidRPr="00452052" w:rsidRDefault="00452052" w:rsidP="0045205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20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94,15%</w:t>
            </w:r>
          </w:p>
        </w:tc>
      </w:tr>
      <w:tr w:rsidR="009410CA" w:rsidRPr="009410CA" w:rsidTr="008120BA">
        <w:trPr>
          <w:gridBefore w:val="1"/>
          <w:wBefore w:w="552" w:type="dxa"/>
          <w:trHeight w:val="9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999" w:rsidRDefault="00414999" w:rsidP="00E07DEA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</w:p>
          <w:p w:rsidR="00414999" w:rsidRDefault="00414999" w:rsidP="00E07DEA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</w:p>
          <w:p w:rsidR="009410CA" w:rsidRPr="009410CA" w:rsidRDefault="003B033E" w:rsidP="00E07DEA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br w:type="textWrapping" w:clear="all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8120BA">
        <w:trPr>
          <w:gridBefore w:val="1"/>
          <w:wBefore w:w="552" w:type="dxa"/>
          <w:trHeight w:val="13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9410CA" w:rsidRPr="009410CA" w:rsidTr="008120BA">
        <w:trPr>
          <w:gridBefore w:val="1"/>
          <w:wBefore w:w="552" w:type="dxa"/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0CA" w:rsidRPr="009410CA" w:rsidRDefault="009410CA" w:rsidP="009410CA">
            <w:pPr>
              <w:rPr>
                <w:rFonts w:ascii="Arial" w:hAnsi="Arial" w:cs="Arial"/>
                <w:color w:val="000000"/>
              </w:rPr>
            </w:pP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14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451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20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9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IZDACI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20BA" w:rsidRPr="008120BA" w:rsidTr="008120BA">
        <w:trPr>
          <w:gridAfter w:val="1"/>
          <w:wAfter w:w="281" w:type="dxa"/>
          <w:trHeight w:val="36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2.088.893,00 €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1.957.204,84 €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1.214.144,00 €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1.142.946,60 €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94,14%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188.237,00 €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180.710,62 €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96,00%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439.600,00 €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407.532,18 €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92,71%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220.600,00 €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203.441,37 €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92,22%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26.312,00 €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22.574,07 €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85,79%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154.050,00 €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133.141,43 €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20.200,00 €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16.828,39 €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83,31%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5.404,00 €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90,07%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64.450,00 €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54.599,02 €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84,72%</w:t>
            </w:r>
          </w:p>
        </w:tc>
      </w:tr>
      <w:tr w:rsidR="008120BA" w:rsidRPr="008120BA" w:rsidTr="008120BA">
        <w:trPr>
          <w:gridAfter w:val="1"/>
          <w:wAfter w:w="281" w:type="dxa"/>
          <w:trHeight w:val="54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63.400,00 €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56.310,02 €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88,82%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513.848,00 €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484.030,58 €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23.778,00 €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19.790,27 €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83,23%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238,83 €   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47,77%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3.600,00 €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1.228,55 €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34,13%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16.999,96 €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33.800,00 €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33.751,44 €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99,86%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12.700,00 €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9.664,10 €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76,10%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31.254,00 €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94,71%</w:t>
            </w:r>
          </w:p>
        </w:tc>
      </w:tr>
      <w:tr w:rsidR="008120BA" w:rsidRPr="008120BA" w:rsidTr="008120BA">
        <w:trPr>
          <w:gridAfter w:val="1"/>
          <w:wAfter w:w="281" w:type="dxa"/>
          <w:trHeight w:val="60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53.500,00 €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42.885,74 €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80,16%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Posbne namjene - poljoprivreda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19.412,97 €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97,06%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Posebne namjene - prevencija narkomanije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6.500,00 €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5.708,88 €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87,83%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98.770,00 €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96.252,76 €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97,45%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138.000,00 €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137.109,25 €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99,35%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21.600,00 €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20.279,11 €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93,88%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24.100,00 €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22.454,72 €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93,17%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808.003,00 €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780.965,46 €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23.191,00 €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19.265,89 €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83,07%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42.500,00 €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41.060,58 €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96,61%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49.312,00 €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46.111,81 €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93,51%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19.916,82 €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99,58%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31.602,50 €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95,77%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3.600,00 €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2.039,67 €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56,66%</w:t>
            </w:r>
          </w:p>
        </w:tc>
      </w:tr>
      <w:tr w:rsidR="008120BA" w:rsidRPr="008120BA" w:rsidTr="008120BA">
        <w:trPr>
          <w:gridAfter w:val="1"/>
          <w:wAfter w:w="281" w:type="dxa"/>
          <w:trHeight w:val="57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29.000,00 €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28.530,45 €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98,38%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3.443,08 €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68,86%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Ugovorene  usluge - programske aktivnosti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293.500,00 €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293.052,93 €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99,85%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Ugovorena uslge - pozorišna predstava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72.000,00 €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71.974,52 €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2.960,04 €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4.984,00 €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99,68%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Ostale usluge - dezinsekcija i deretizacija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4.950,00 €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108.500,00 €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107.299,43 €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98,89%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 Dan opštine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27.600,00 €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27.524,37 €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99,73%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37.800,00 €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26.249,37 €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69,44%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62.950,00 €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53.813,68 €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85,49%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14.950,00 €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13.251,28 €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88,64%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2.899,20 €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28,99%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38.000,00 €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37.663,20 €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99,11%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225.000,00 €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177.416,39 €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78,85%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225.000,00 €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177.416,39 €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78,85%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42.325,03 €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67,18%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63.000,00 €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42.325,03 €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67,18%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382.805,00 €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337.294,86 €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88,11%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18.900,00 €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18.175,69 €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96,17%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35.251,00 €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15.851,13 €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44,97%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43.502,45 €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96,67%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37.800,00 €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31.589,81 €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83,57%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6.916,00 €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6.809,25 €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98,46%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32.473,00 €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30.754,57 €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94,71%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3.000,36 €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16,67%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24.365,00 €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24.364,35 €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19.773,65 €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98,87%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19.791,52 €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98,96%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124.100,00 €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123.682,08 €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99,66%</w:t>
            </w:r>
          </w:p>
        </w:tc>
      </w:tr>
      <w:tr w:rsidR="008120BA" w:rsidRPr="008120BA" w:rsidTr="008120BA">
        <w:trPr>
          <w:gridAfter w:val="1"/>
          <w:wAfter w:w="281" w:type="dxa"/>
          <w:trHeight w:val="63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697.220,00 €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665.888,33 €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310.000,00 €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307.914,16 €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99,33%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53.200,00 €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96,73%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74.520,00 €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74.518,47 €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37.800,00 €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37.501,94 €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99,21%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26.082,54 €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57,96%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31.607,67 €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90,31%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8.496,79 €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65,36%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9.999,63 €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107.900,00 €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107.567,13 €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99,69%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1.134.300,00 €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950.942,22 €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83,84%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190.000,00 €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189.166,66 €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99,56%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69.999,99 €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186.300,00 €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8.261,71 €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4,43%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177.612,93 €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111.007,94 €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99,11%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39.729,99 €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99,32%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219.163,00 €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99,62%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10.739.620,00 €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3.851.259,24 €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2.355.500,00 €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104.789,57 €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4,45%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 - vodovod i kanalizacija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1.250.000,00 €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213.926,21 €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17,11%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3.095.700,00 €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283.687,16 €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9,16%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780.500,00 €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474.425,98 €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60,78%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1.405.000,00 €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1.403.494,63 €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232.000,00 €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162.890,21 €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70,21%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131.500,00 €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108.302,17 €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82,36%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944,86 €   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4,72%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62.000,00 €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59.495,35 €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95,96%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24.196,10 €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80,65%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27.548,54 €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24,60%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1.265.420,00 €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987.558,46 €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78,04%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558.400,00 €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558.320,53 €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558.400,00 €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558.320,53 €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727.000,00 €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712.022,55 €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97,94%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727.000,00 €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712.022,55 €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97,94%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112.401,00 €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112.014,72 €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112.401,00 €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112.014,72 €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99,66%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0BA" w:rsidRPr="008120BA" w:rsidRDefault="008120BA" w:rsidP="008120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8120BA" w:rsidRPr="008120BA" w:rsidTr="008120BA">
        <w:trPr>
          <w:gridAfter w:val="1"/>
          <w:wAfter w:w="281" w:type="dxa"/>
          <w:trHeight w:val="345"/>
        </w:trPr>
        <w:tc>
          <w:tcPr>
            <w:tcW w:w="11521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120BA" w:rsidRPr="008120BA" w:rsidRDefault="008120BA" w:rsidP="0081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0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120BA" w:rsidRPr="00414999" w:rsidTr="008120BA">
        <w:trPr>
          <w:gridAfter w:val="1"/>
          <w:wAfter w:w="281" w:type="dxa"/>
          <w:trHeight w:val="345"/>
        </w:trPr>
        <w:tc>
          <w:tcPr>
            <w:tcW w:w="595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414999" w:rsidRDefault="008120BA" w:rsidP="008120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414999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18.277.490,00 € 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20BA" w:rsidRPr="00414999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10.826.639,86 €         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120BA" w:rsidRPr="00414999" w:rsidRDefault="008120BA" w:rsidP="008120B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59,23%</w:t>
            </w:r>
          </w:p>
        </w:tc>
      </w:tr>
    </w:tbl>
    <w:p w:rsidR="00C91867" w:rsidRDefault="00C91867" w:rsidP="00212866">
      <w:pPr>
        <w:rPr>
          <w:rFonts w:ascii="Arial" w:hAnsi="Arial" w:cs="Arial"/>
          <w:b/>
          <w:lang w:val="hr-HR"/>
        </w:rPr>
      </w:pPr>
    </w:p>
    <w:p w:rsidR="00414999" w:rsidRDefault="00414999" w:rsidP="00212866">
      <w:pPr>
        <w:rPr>
          <w:rFonts w:ascii="Arial" w:hAnsi="Arial" w:cs="Arial"/>
          <w:b/>
          <w:lang w:val="hr-HR"/>
        </w:rPr>
      </w:pPr>
    </w:p>
    <w:p w:rsidR="00414999" w:rsidRDefault="00414999" w:rsidP="00212866">
      <w:pPr>
        <w:rPr>
          <w:rFonts w:ascii="Arial" w:hAnsi="Arial" w:cs="Arial"/>
          <w:b/>
          <w:lang w:val="hr-HR"/>
        </w:rPr>
      </w:pPr>
    </w:p>
    <w:p w:rsidR="00483C43" w:rsidRDefault="00483C43" w:rsidP="00483C43">
      <w:pPr>
        <w:pStyle w:val="BodyText"/>
        <w:jc w:val="center"/>
        <w:rPr>
          <w:rFonts w:ascii="Arial" w:hAnsi="Arial" w:cs="Arial"/>
          <w:sz w:val="24"/>
        </w:rPr>
      </w:pPr>
      <w:r w:rsidRPr="00483C43">
        <w:rPr>
          <w:rFonts w:ascii="Arial" w:hAnsi="Arial" w:cs="Arial"/>
          <w:sz w:val="24"/>
        </w:rPr>
        <w:t>Član 4</w:t>
      </w:r>
    </w:p>
    <w:p w:rsidR="00C91867" w:rsidRDefault="00C91867" w:rsidP="00483C43">
      <w:pPr>
        <w:pStyle w:val="BodyText"/>
        <w:jc w:val="center"/>
        <w:rPr>
          <w:rFonts w:ascii="Arial" w:hAnsi="Arial" w:cs="Arial"/>
          <w:sz w:val="24"/>
        </w:rPr>
      </w:pPr>
    </w:p>
    <w:p w:rsidR="00414999" w:rsidRPr="00483C43" w:rsidRDefault="00414999" w:rsidP="00414999">
      <w:pPr>
        <w:pStyle w:val="BodyText"/>
        <w:jc w:val="both"/>
        <w:rPr>
          <w:rFonts w:ascii="Arial" w:hAnsi="Arial" w:cs="Arial"/>
          <w:sz w:val="24"/>
        </w:rPr>
      </w:pPr>
    </w:p>
    <w:p w:rsidR="00483C43" w:rsidRDefault="00DC3CBC" w:rsidP="00414999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  <w:r w:rsidRPr="00F4404B">
        <w:rPr>
          <w:rFonts w:ascii="Arial" w:hAnsi="Arial" w:cs="Arial"/>
          <w:sz w:val="22"/>
          <w:szCs w:val="22"/>
        </w:rPr>
        <w:t>Sredst</w:t>
      </w:r>
      <w:r w:rsidR="00C91867" w:rsidRPr="00F4404B">
        <w:rPr>
          <w:rFonts w:ascii="Arial" w:hAnsi="Arial" w:cs="Arial"/>
          <w:sz w:val="22"/>
          <w:szCs w:val="22"/>
        </w:rPr>
        <w:t xml:space="preserve">va budžeta u iznosu </w:t>
      </w:r>
      <w:r w:rsidR="00182D81">
        <w:rPr>
          <w:rFonts w:ascii="Arial" w:hAnsi="Arial" w:cs="Arial"/>
          <w:sz w:val="22"/>
          <w:szCs w:val="22"/>
        </w:rPr>
        <w:t>10.826.639,86</w:t>
      </w:r>
      <w:r w:rsidR="00483C43" w:rsidRPr="00F4404B">
        <w:rPr>
          <w:rFonts w:ascii="Arial" w:hAnsi="Arial" w:cs="Arial"/>
          <w:sz w:val="22"/>
          <w:szCs w:val="22"/>
        </w:rPr>
        <w:t xml:space="preserve"> eura iskaz</w:t>
      </w:r>
      <w:r w:rsidR="00414999">
        <w:rPr>
          <w:rFonts w:ascii="Arial" w:hAnsi="Arial" w:cs="Arial"/>
          <w:sz w:val="22"/>
          <w:szCs w:val="22"/>
        </w:rPr>
        <w:t xml:space="preserve">ana po ekonomskoj klasifikaciji </w:t>
      </w:r>
      <w:r w:rsidR="00483C43" w:rsidRPr="00F4404B">
        <w:rPr>
          <w:rFonts w:ascii="Arial" w:hAnsi="Arial" w:cs="Arial"/>
          <w:sz w:val="22"/>
          <w:szCs w:val="22"/>
        </w:rPr>
        <w:t>raspoređeni su po potrošačkim organizacijama na sljedeći način:</w:t>
      </w:r>
    </w:p>
    <w:p w:rsidR="00414999" w:rsidRDefault="00414999" w:rsidP="00414999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</w:p>
    <w:p w:rsidR="00414999" w:rsidRDefault="00414999" w:rsidP="00414999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</w:p>
    <w:p w:rsidR="00182D81" w:rsidRDefault="00182D81" w:rsidP="00414999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1502" w:type="dxa"/>
        <w:tblInd w:w="-459" w:type="dxa"/>
        <w:tblLook w:val="04A0" w:firstRow="1" w:lastRow="0" w:firstColumn="1" w:lastColumn="0" w:noHBand="0" w:noVBand="1"/>
      </w:tblPr>
      <w:tblGrid>
        <w:gridCol w:w="640"/>
        <w:gridCol w:w="884"/>
        <w:gridCol w:w="4288"/>
        <w:gridCol w:w="1843"/>
        <w:gridCol w:w="2233"/>
        <w:gridCol w:w="1614"/>
      </w:tblGrid>
      <w:tr w:rsidR="00414999" w:rsidRPr="00414999" w:rsidTr="00414999">
        <w:trPr>
          <w:trHeight w:val="330"/>
        </w:trPr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4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414999" w:rsidRPr="00414999" w:rsidTr="00414999">
        <w:trPr>
          <w:trHeight w:val="6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01 Predsjednik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654.478,90 €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647.801,65 €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98,98%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148.550,00 €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145.831,00 €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84.800,00 €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84.800,00 €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16.250,00 €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16.250,00 €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31.250,00 €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29.923,07 €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95,75%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13.450,00 €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13.188,55 €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98,06%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2.800,00 €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1.669,38 €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59,62%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1.078,19 €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71,88%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1.078,19 €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71,88%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9.050,00 €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8.916,36 €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98,52%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2.350,00 €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2.305,83 €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98,12%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2.300,00 €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2.230,95 €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4.400,00 €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4.379,58 €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99,54%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221.700,00 €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219.325,05 €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13.600,00 €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13.516,30 €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99,38%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41.200,00 €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40.146,91 €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97,44%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8.400,00 €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8.362,41 €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99,55%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108.500,00 €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107.299,43 €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98,89%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15.577,90 €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15.567,26 €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2.989,36 €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11.597,90 €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11.597,90 €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980,00 €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980,00 €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145.700,00 €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145.069,07 €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37.800,00 €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37.501,94 €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99,21%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Pomoć institucijam i ustanovama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107.900,00 €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107.567,13 €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112.401,00 €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112.014,72 €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112.401,00 €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112.014,72 €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99,66%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012 Glavni administrator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104.400,00 €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100.799,11 €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96,55%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46.100,00 €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45.637,89 €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26.742,17 €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99,05%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4.455,11 €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96,85%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9.800,00 €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9.794,29 €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546,32 €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91,05%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5.404,00 €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5.404,00 €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90,07%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771,71 €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70,16%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307,61 €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61,52%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464,10 €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77,35%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4.119,03 €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66,44%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57,00 €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14,25%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141,00 €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47,00%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477,95 €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95,59%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3.443,08 €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68,86%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44.866,48 €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4.394,05 €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97,65%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40.500,00 €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40.472,43 €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99,93%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02 Služba skupštine opštine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326.071,59 €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304.191,30 €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93,29%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88.100,00 €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86.744,50 €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98,46%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8.830,00 €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91,03%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18.876,24 €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99,35%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7.700,00 €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1.238,26 €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77,39%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63.400,00 €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56.310,02 €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88,82%</w:t>
            </w:r>
          </w:p>
        </w:tc>
      </w:tr>
      <w:tr w:rsidR="00414999" w:rsidRPr="00414999" w:rsidTr="00414999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63.400,00 €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56.310,02 €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88,82%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51.900,00 €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51.064,92 €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1.144,91 €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76,33%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Sredstva za finansiranje izborne kampanje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16.999,96 €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Troškovi izbora - rad komisije i biračkih odbora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5.400,00 €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5.154,00 €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95,44%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766,05 €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76,61%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30.700,00 €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29.234,52 €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772,67 €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77,27%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937,48 €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78,12%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 Dan opštine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27.600,00 €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27.524,37 €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99,73%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14.400,00 €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3.267,28 €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22,69%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322,77 €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35,86%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13.500,00 €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2.944,51 €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21,81%</w:t>
            </w:r>
          </w:p>
        </w:tc>
      </w:tr>
      <w:tr w:rsidR="00414999" w:rsidRPr="00414999" w:rsidTr="00414999">
        <w:trPr>
          <w:trHeight w:val="34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77.571,59 €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77.570,06 €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74.520,00 €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74.518,47 €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3.051,59 €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3.051,59 €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03 Sekretarijat za uređenje prostora i izgradnju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183.737,51 €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175.007,34 €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95,25%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156.550,00 €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156.183,22 €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92.500,00 €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92.213,30 €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15.350,00 €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15.344,15 €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32.800,00 €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32.753,35 €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14.100,00 €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14.093,07 €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1.779,35 €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98,85%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7.287,51 €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6.611,44 €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90,72%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1.443,93 €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72,20%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76,00%</w:t>
            </w:r>
          </w:p>
        </w:tc>
      </w:tr>
      <w:tr w:rsidR="00414999" w:rsidRPr="00414999" w:rsidTr="00414999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4.787,51 €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4.787,51 €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1.077,84 €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236,20 €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59,05%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841,64 €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84,16%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1.634,84 €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1.634,84 €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18,16%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04 Sekretarijat za zaštitu životne sredine i energetske efikasnosti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81.662,49 €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48.421,57 €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59,29%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39.530,00 €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17.538,72 €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44,37%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23.400,00 €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10.340,57 €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44,19%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1.554,06 €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49,34%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8.550,00 €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3.787,84 €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44,30%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3.950,00 €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1.654,22 €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41,88%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480,00 €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202,03 €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42,09%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443,95 €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63,42%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443,95 €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63,42%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14.912,49 €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5.254,25 €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734,51 €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73,45%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13.712,49 €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4.519,74 €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32,96%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297,13 €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59,43%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192,01 €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96,01%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105,12 €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35,04%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21.020,00 €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19.887,52 €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94,61%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1.076,00 €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53,80%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19.020,00 €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18.811,52 €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98,90%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lastRenderedPageBreak/>
              <w:t>05 Sekretarijat za finansije i lokalne javne prihode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1.459.524,13 €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1.345.147,59 €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92,16%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204.110,00 €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204.110,00 €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19.610,00 €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19.610,00 €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66.950,00 €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57.098,65 €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85,29%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2.499,63 €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64.450,00 €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54.599,02 €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84,72%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10.785,13 €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10.012,53 €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4.437,95 €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88,76%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432,95 €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72,16%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Posbne namjene - poljoprivreda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4.685,13 €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4.685,13 €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456,50 €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91,30%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26.914,00 €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26.813,37 €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1.102,00 €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1.101,44 €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812,00 €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811,11 €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19.916,82 €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99,58%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4.984,00 €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225.000,00 €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177.416,39 €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78,85%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225.000,00 €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177.416,39 €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78,85%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42.325,03 €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67,18%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63.000,00 €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42.325,03 €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67,18%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137.365,00 €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121.960,61 €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14.863,56 €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99,09%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3.000,36 €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16,67%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24.365,00 €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24.364,35 €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79.732,34 €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99,67%</w:t>
            </w:r>
          </w:p>
        </w:tc>
      </w:tr>
      <w:tr w:rsidR="00414999" w:rsidRPr="00414999" w:rsidTr="00414999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26.082,54 €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26.082,54 €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57,96%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111.007,94 €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99,11%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111.007,94 €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99,11%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558.400,00 €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558.320,53 €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558.400,00 €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558.320,53 €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051 Sekretarijat za ekonomski razvoj i preduzetništvo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65.054,97 €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49.483,98 €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76,06%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39.110,00 €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25.401,44 €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64,95%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22.950,00 €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15.310,35 €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66,71%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2.412,71 €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76,59%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8.550,00 €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5.333,95 €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62,39%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3.960,00 €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2.062,15 €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52,07%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282,28 €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56,46%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16.514,87 €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15.509,03 €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674,09 €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67,41%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107,10 €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53,55%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Posbne namjene - poljoprivreda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15.314,87 €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14.727,84 €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96,17%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528,00 €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397,76 €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228,00 €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227,50 €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99,78%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170,26 €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56,75%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8.402,10 €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8.175,75 €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8.402,10 €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8.175,75 €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97,31%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06 Direkcija za imovinu i zastupanje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1.527.874,00 €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1.514.218,65 €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99,11%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61.574,00 €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60.325,42 €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37.000,00 €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37.000,00 €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5.774,00 €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5.773,43 €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12.500,00 €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11.623,45 €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92,99%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5.257,58 €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95,59%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670,96 €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83,87%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238,89 €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47,78%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238,89 €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47,78%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1.067,57 €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687,57 €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85,95%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2.690,49 €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180,61 €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45,15%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470,21 €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78,37%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2.039,67 €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56,66%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2.899,20 €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2.899,20 €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28,99%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43.502,45 €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43.502,45 €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96,67%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1.405.000,00 €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1.403.494,63 €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1.405.000,00 €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1.403.494,63 €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07 Sekretarijat za lokalnu samoupravu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89.598,41 €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70.474,36 €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78,66%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77.150,00 €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63.360,79 €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82,13%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43.900,00 €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38.438,81 €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87,56%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6.300,00 €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5.799,29 €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92,05%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18.900,00 €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12.942,74 €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68,48%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5.490,58 €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76,26%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850,00 €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689,37 €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81,10%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593,40 €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59,34%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593,40 €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59,34%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776,44 €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77,64%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776,44 €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97,06%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298,53 €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59,71%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31,50 €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15,75%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267,03 €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89,01%</w:t>
            </w:r>
          </w:p>
        </w:tc>
      </w:tr>
      <w:tr w:rsidR="00414999" w:rsidRPr="00414999" w:rsidTr="00414999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9.948,41 €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5.445,20 €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54,73%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9.948,41 €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5.445,20 €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54,73%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071 Sekretarijat za kulturu i društvene djelatnosti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670.952,11 €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660.538,59 €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98,45%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76.510,00 €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74.442,51 €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44.995,18 €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6.996,16 €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97,17%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16.200,00 €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14.975,94 €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92,44%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7.110,00 €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6.632,60 €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93,29%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842,63 €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84,26%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364,84 €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72,97%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364,84 €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72,97%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40.389,61 €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39.751,59 €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98,42%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918,63 €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91,86%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20.866,00 €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20.866,00 €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14.843,35 €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Posebne namjene - prevencija narkomanije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3.123,61 €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3.123,61 €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36.975,00 €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35.432,80 €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95,83%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295,97 €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73,99%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575,00 €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574,29 €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31.602,50 €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95,77%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2.960,04 €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5.251,00 €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5.250,05 €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5.251,00 €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5.250,05 €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414999" w:rsidRPr="00414999" w:rsidTr="0041499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291.326,50 €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286.133,80 €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182.326,50 €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182.326,50 €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53.200,00 €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96,73%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31.607,67 €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90,31%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9.999,63 €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219.163,00 €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99,62%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Ugovorene medijske usluge - Radio Tivat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219.163,00 €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99,62%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4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08 Služba zaštite i spašavanja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404.156,00 €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391.330,02 €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96,83%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348.190,00 €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337.340,12 €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96,88%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189.000,00 €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180.136,01 €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95,31%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27.700,00 €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27.689,16 €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68.400,00 €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68.387,03 €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59.400,00 €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57.499,21 €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96,80%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3.690,00 €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3.628,71 €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98,34%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7.492,06 €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7.492,06 €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42.650,00 €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41.338,99 €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96,93%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30.850,00 €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30.801,81 €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2.800,00 €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1.776,05 €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63,43%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8.761,13 €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97,35%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1.968,02 €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89,46%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54,00 €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27,00%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1.914,02 €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95,70%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3.616,00 €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3.190,83 €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88,24%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2.416,00 €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2.415,20 €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775,63 €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64,64%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09 Sekretarijat za komunalne poslove i saobraćaj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1.031.925,00 €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846.977,09 €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82,08%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94.525,00 €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93.826,43 €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55.022,00 €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55.021,44 €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8.203,00 €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8.202,88 €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20.200,00 €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20.137,96 €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99,69%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9.389,60 €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93,90%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1.074,55 €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97,69%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140.100,00 €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138.517,79 €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861,14 €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57,41%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138.000,00 €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137.109,25 €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99,35%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167,40 €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83,70%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5.861,59 €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83,74%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906,59 €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60,44%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Ostale usluge - dezinsekcija i deretizacija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4.950,00 €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790.300,00 €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608.771,28 €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77,03%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190.000,00 €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189.166,66 €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99,56%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69.999,99 €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186.300,00 €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8.261,71 €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4,43%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44.000,00 €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180.000,00 €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177.612,93 €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98,67%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39.729,99 €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99,32%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lastRenderedPageBreak/>
              <w:t>10 Direkcija za investicije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10.033.970,00 €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3.143.156,26 €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31,33%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59.550,00 €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55.954,95 €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33.072,40 €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94,49%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5.069,56 €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97,49%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13.200,00 €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12.479,27 €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94,54%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4.748,01 €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86,33%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650,00 €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585,71 €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90,11%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1.153,98 €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57,70%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269,65 €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44,94%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135,00 €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33,75%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749,33 €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74,93%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30.300,00 €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29.392,20 €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201,00 €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67,00%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660,75 €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66,08%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29.000,00 €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28.530,45 €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98,38%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9.304.620,00 €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2.423.568,51 €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2.355.500,00 €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104.789,57 €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4,45%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 - vodovod i kanalizacija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1.250.000,00 €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213.926,21 €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17,11%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3.095.700,00 €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283.687,16 €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9,16%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780.500,00 €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474.425,98 €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60,78%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232.000,00 €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162.890,21 €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70,21%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131.500,00 €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108.302,17 €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82,36%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944,86 €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4,72%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62.000,00 €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59.495,35 €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27.548,54 €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24,60%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1.265.420,00 €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987.558,46 €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78,04%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637.000,00 €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633.086,62 €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99,39%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637.000,00 €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633.086,62 €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99,39%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11 JU Centar za kulturu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754.050,00 €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739.471,49 €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98,07%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222.855,00 €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222.853,58 €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133.748,00 €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133.747,23 €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20.295,00 €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20.294,97 €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46.800,00 €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46.800,00 €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2.712,00 €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2.711,38 €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26.300,00 €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24.817,01 €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920,29 €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92,03%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21.600,00 €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20.279,11 €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93,88%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3.700,00 €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3.617,61 €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97,77%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387.720,00 €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385.692,57 €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99,48%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2.549,06 €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98,04%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6.120,00 €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5.844,05 €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95,49%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Ugovorene  usluge - programske aktivnosti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293.500,00 €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293.052,93 €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Ugovorena usluge - pozorišna predstava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72.000,00 €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71.974,52 €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13.500,00 €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12.272,01 €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90,90%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19.997,52 €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19.997,52 €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7.175,00 €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7.174,88 €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7.175,00 €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7.174,88 €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78.935,93 €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Obaveze iz prethodnog perioda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78.935,93 €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87,71%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4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12 Sekretarijat za mlade, sport i socijalna pitanja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201.973,89 €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185.340,82 €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91,76%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32.890,00 €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22.615,53 €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68,76%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19.350,00 €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13.898,98 €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71,83%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2.900,00 €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2.893,42 €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99,77%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7.200,00 €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4.062,38 €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56,42%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3.060,00 €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1.515,60 €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49,53%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245,15 €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64,51%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35.910,39 €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31.838,67 €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88,66%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130,26 €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65,13%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12.134,00 €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10.388,00 €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85,61%</w:t>
            </w:r>
          </w:p>
        </w:tc>
      </w:tr>
      <w:tr w:rsidR="00414999" w:rsidRPr="00414999" w:rsidTr="00414999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18.735,14 €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93,68%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Posebne namjene - prevencija narkomanije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3.376,39 €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2.585,27 €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76,57%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353,23 €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70,65%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164,40 €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82,20%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188,83 €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62,94%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4.945,73 €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4.945,73 €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98,91%</w:t>
            </w:r>
          </w:p>
        </w:tc>
      </w:tr>
      <w:tr w:rsidR="00414999" w:rsidRPr="00414999" w:rsidTr="00414999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127.673,50 €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125.587,66 €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127.673,50 €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125.587,66 €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98,37%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13 JU Sportska dvorana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111.664,00 €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108.260,66 €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96,95%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79.074,00 €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79.069,26 €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48.174,00 €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48.173,47 €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6.900,00 €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6.895,79 €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18.750,00 €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17.687,57 €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94,33%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2.950,00 €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2.949,63 €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14.454,24 €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93,25%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283,70 €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94,57%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1.263,61 €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78,98%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1.300,00 €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1.263,61 €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97,20%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4.950,00 €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4.366,18 €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88,21%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4.950,00 €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4.366,18 €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88,21%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7.290,00 €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5.874,04 €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80,58%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3.690,00 €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2.396,73 €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64,95%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3.477,31 €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96,59%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14 Služba za informacione sisteme i zajedničke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425.838,00 €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394.187,78 €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92,57%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172.720,00 €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169.139,76 €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103.500,00 €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101.340,59 €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97,91%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15.100,00 €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15.087,22 €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36.000,00 €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35.535,60 €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98,71%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16.020,00 €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15.347,64 €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95,80%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2.100,00 €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1.828,71 €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87,08%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1.617,43 €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80,87%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1.617,43 €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80,87%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89.989,00 €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86.329,64 €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95,93%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3.119,00 €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3.118,47 €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238,83 €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47,77%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1.228,55 €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34,13%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80.470,00 €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80.022,47 €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99,44%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1.721,32 €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86,07%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44.921,00 €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34.356,93 €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59,00 €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19,67%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20.321,00 €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20.320,57 €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Ostale usluge - dezinsekcija i deretizacija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24.300,00 €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13.977,36 €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57,52%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26.550,78 €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94,82%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8.885,10 €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88,85%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17.665,68 €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98,14%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58.208,00 €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51.997,14 €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89,33%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37.800,00 €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31.589,81 €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83,57%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20.408,00 €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20.407,33 €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24.196,10 €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80,65%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24.196,10 €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80,65%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15 Služba interne revizije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38.261,00 €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20.040,70 €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52,38%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19.183,40 €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51,85%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21.600,00 €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11.399,92 €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52,78%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1.731,70 €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54,97%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8.100,00 €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4.112,80 €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50,78%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3.600,00 €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1.713,91 €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47,61%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550,00 €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225,07 €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40,92%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50,65 €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50,65 €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50,65%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961,00 €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806,65 €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83,94%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361,00 €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360,90 €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99,97%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445,75 €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74,29%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16 Služba komunalne policije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48.531,00 €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47.745,97 €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98,38%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45.200,00 €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44.963,13 €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99,48%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27.000,00 €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9.100,00 €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8.890,00 €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97,69%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473,13 €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94,63%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1.631,00 €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1.582,01 €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631,00 €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630,41 €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951,60 €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95,16%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1.200,83 €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70,64%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34,00 €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17,00%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1.166,83 €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77,79%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17 Služba za javne nabavke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22.045,00 €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12.881,83 €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58,43%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20.545,00 €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12.881,83 €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62,70%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12.150,00 €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7.578,97 €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62,38%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1.665,00 €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1.152,83 €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69,24%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4.500,00 €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2.795,50 €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62,12%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1.980,00 €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1.204,67 €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60,84%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250,00 €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149,86 €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59,94%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6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18 Služba za inspekcijske poslove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41.722,00 €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 xml:space="preserve">21.163,10 €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</w:rPr>
              <w:t>50,72%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39.060,00 €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19.801,36 €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50,69%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22.950,00 €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11.637,21 €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50,71%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3.150,00 €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1.778,18 €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56,45%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8.550,00 €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4.320,77 €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50,54%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3.960,00 €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1.833,98 €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46,31%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450,00 €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231,22 €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51,38%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1.578,00 €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978,43 €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378,00 €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377,93 €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99,98%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600,50 €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60,05%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584,00 €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383,31 €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65,64%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414999" w:rsidRPr="00414999" w:rsidTr="0041499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384,00 €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 xml:space="preserve">383,31 €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99,82%</w:t>
            </w:r>
          </w:p>
        </w:tc>
      </w:tr>
      <w:tr w:rsidR="00414999" w:rsidRPr="00414999" w:rsidTr="00414999">
        <w:trPr>
          <w:trHeight w:val="330"/>
        </w:trPr>
        <w:tc>
          <w:tcPr>
            <w:tcW w:w="115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9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4999" w:rsidRPr="00414999" w:rsidTr="00414999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18.277.490,00 €     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10.826.639,86 €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14999" w:rsidRPr="00414999" w:rsidRDefault="00414999" w:rsidP="0041499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149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59,23%</w:t>
            </w:r>
          </w:p>
        </w:tc>
      </w:tr>
    </w:tbl>
    <w:p w:rsidR="00C91867" w:rsidRDefault="00C91867" w:rsidP="00C902A6">
      <w:pPr>
        <w:rPr>
          <w:rFonts w:ascii="Arial" w:hAnsi="Arial" w:cs="Arial"/>
          <w:b/>
          <w:lang w:val="hr-HR"/>
        </w:rPr>
      </w:pPr>
    </w:p>
    <w:p w:rsidR="00C91867" w:rsidRDefault="00C91867" w:rsidP="00C902A6">
      <w:pPr>
        <w:rPr>
          <w:rFonts w:ascii="Arial" w:hAnsi="Arial" w:cs="Arial"/>
          <w:b/>
          <w:lang w:val="hr-HR"/>
        </w:rPr>
      </w:pPr>
    </w:p>
    <w:p w:rsidR="002B4D73" w:rsidRPr="002B4D73" w:rsidRDefault="002B4D73" w:rsidP="002B4D73">
      <w:pPr>
        <w:pStyle w:val="BodyText"/>
        <w:rPr>
          <w:rFonts w:ascii="Arial" w:hAnsi="Arial" w:cs="Arial"/>
          <w:sz w:val="24"/>
        </w:rPr>
      </w:pPr>
    </w:p>
    <w:p w:rsidR="002B4D73" w:rsidRPr="002B4D73" w:rsidRDefault="002B4D73" w:rsidP="002B4D73">
      <w:pPr>
        <w:pStyle w:val="BodyText"/>
        <w:jc w:val="center"/>
        <w:rPr>
          <w:rFonts w:ascii="Arial" w:hAnsi="Arial" w:cs="Arial"/>
          <w:sz w:val="24"/>
        </w:rPr>
      </w:pPr>
      <w:r w:rsidRPr="002B4D73">
        <w:rPr>
          <w:rFonts w:ascii="Arial" w:hAnsi="Arial" w:cs="Arial"/>
          <w:sz w:val="24"/>
        </w:rPr>
        <w:t>Član 5</w:t>
      </w:r>
    </w:p>
    <w:p w:rsidR="00414999" w:rsidRDefault="00414999" w:rsidP="0041499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14999" w:rsidRDefault="00414999" w:rsidP="0041499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B4D73" w:rsidRPr="00F4404B" w:rsidRDefault="002B4D73" w:rsidP="0041499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404B">
        <w:rPr>
          <w:rFonts w:ascii="Arial" w:hAnsi="Arial" w:cs="Arial"/>
          <w:sz w:val="22"/>
          <w:szCs w:val="22"/>
          <w:lang w:val="hr-HR"/>
        </w:rPr>
        <w:t>Sreds</w:t>
      </w:r>
      <w:r w:rsidR="00C91867" w:rsidRPr="00F4404B">
        <w:rPr>
          <w:rFonts w:ascii="Arial" w:hAnsi="Arial" w:cs="Arial"/>
          <w:sz w:val="22"/>
          <w:szCs w:val="22"/>
          <w:lang w:val="hr-HR"/>
        </w:rPr>
        <w:t>t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va  stalne  rezerve Budžeta opštine Tivat na dan </w:t>
      </w:r>
      <w:r w:rsidR="00C91867" w:rsidRPr="00F4404B">
        <w:rPr>
          <w:rFonts w:ascii="Arial" w:hAnsi="Arial" w:cs="Arial"/>
          <w:sz w:val="22"/>
          <w:szCs w:val="22"/>
          <w:lang w:val="hr-HR"/>
        </w:rPr>
        <w:t>31.12.201</w:t>
      </w:r>
      <w:r w:rsidR="008034CC">
        <w:rPr>
          <w:rFonts w:ascii="Arial" w:hAnsi="Arial" w:cs="Arial"/>
          <w:sz w:val="22"/>
          <w:szCs w:val="22"/>
          <w:lang w:val="hr-HR"/>
        </w:rPr>
        <w:t>6</w:t>
      </w:r>
      <w:r w:rsidRPr="00F4404B">
        <w:rPr>
          <w:rFonts w:ascii="Arial" w:hAnsi="Arial" w:cs="Arial"/>
          <w:sz w:val="22"/>
          <w:szCs w:val="22"/>
          <w:lang w:val="hr-HR"/>
        </w:rPr>
        <w:t>.</w:t>
      </w:r>
      <w:r w:rsidR="00414999">
        <w:rPr>
          <w:rFonts w:ascii="Arial" w:hAnsi="Arial" w:cs="Arial"/>
          <w:sz w:val="22"/>
          <w:szCs w:val="22"/>
          <w:lang w:val="hr-HR"/>
        </w:rPr>
        <w:t xml:space="preserve"> 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godine iznosila su </w:t>
      </w:r>
      <w:r w:rsidR="00F6061D">
        <w:rPr>
          <w:rFonts w:ascii="Arial" w:hAnsi="Arial" w:cs="Arial"/>
          <w:sz w:val="22"/>
          <w:szCs w:val="22"/>
          <w:lang w:val="hr-HR"/>
        </w:rPr>
        <w:t>256.260</w:t>
      </w:r>
      <w:r w:rsidR="00414999">
        <w:rPr>
          <w:rFonts w:ascii="Arial" w:hAnsi="Arial" w:cs="Arial"/>
          <w:sz w:val="22"/>
          <w:szCs w:val="22"/>
          <w:lang w:val="hr-HR"/>
        </w:rPr>
        <w:t>,00</w:t>
      </w:r>
      <w:r w:rsidRPr="00F4404B">
        <w:rPr>
          <w:rFonts w:ascii="Arial" w:hAnsi="Arial" w:cs="Arial"/>
          <w:sz w:val="22"/>
          <w:szCs w:val="22"/>
          <w:lang w:val="hr-HR"/>
        </w:rPr>
        <w:t xml:space="preserve">  eura.</w:t>
      </w:r>
    </w:p>
    <w:p w:rsidR="002B4D73" w:rsidRPr="008E6169" w:rsidRDefault="002B4D73" w:rsidP="00414999">
      <w:pPr>
        <w:jc w:val="both"/>
        <w:rPr>
          <w:rFonts w:ascii="Arial" w:hAnsi="Arial" w:cs="Arial"/>
          <w:lang w:val="hr-HR"/>
        </w:rPr>
      </w:pPr>
    </w:p>
    <w:p w:rsidR="00F41CBE" w:rsidRPr="008E6169" w:rsidRDefault="00F41CBE" w:rsidP="002B4D73">
      <w:pPr>
        <w:rPr>
          <w:rFonts w:ascii="Arial" w:hAnsi="Arial" w:cs="Arial"/>
          <w:lang w:val="hr-HR"/>
        </w:rPr>
      </w:pPr>
    </w:p>
    <w:p w:rsidR="00824D98" w:rsidRPr="008E6169" w:rsidRDefault="00824D98" w:rsidP="002B4D73">
      <w:pPr>
        <w:rPr>
          <w:rFonts w:ascii="Arial" w:hAnsi="Arial" w:cs="Arial"/>
          <w:lang w:val="hr-HR"/>
        </w:rPr>
      </w:pPr>
    </w:p>
    <w:p w:rsidR="002B4D73" w:rsidRPr="002B4D73" w:rsidRDefault="002B4D73" w:rsidP="002B4D73">
      <w:pPr>
        <w:jc w:val="center"/>
        <w:rPr>
          <w:rFonts w:ascii="Arial" w:hAnsi="Arial" w:cs="Arial"/>
          <w:lang w:val="hr-HR"/>
        </w:rPr>
      </w:pPr>
      <w:r w:rsidRPr="002B4D73">
        <w:rPr>
          <w:rFonts w:ascii="Arial" w:hAnsi="Arial" w:cs="Arial"/>
          <w:lang w:val="hr-HR"/>
        </w:rPr>
        <w:t>Član 6</w:t>
      </w:r>
    </w:p>
    <w:p w:rsidR="00414999" w:rsidRDefault="00414999" w:rsidP="00B52D4A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414999" w:rsidRDefault="00414999" w:rsidP="00B52D4A">
      <w:pPr>
        <w:ind w:firstLine="720"/>
        <w:rPr>
          <w:rFonts w:ascii="Arial" w:hAnsi="Arial" w:cs="Arial"/>
          <w:sz w:val="22"/>
          <w:szCs w:val="22"/>
          <w:lang w:val="hr-HR"/>
        </w:rPr>
      </w:pPr>
    </w:p>
    <w:p w:rsidR="002B4D73" w:rsidRPr="00F4404B" w:rsidRDefault="002B4D73" w:rsidP="0041499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404B">
        <w:rPr>
          <w:rFonts w:ascii="Arial" w:hAnsi="Arial" w:cs="Arial"/>
          <w:sz w:val="22"/>
          <w:szCs w:val="22"/>
          <w:lang w:val="hr-HR"/>
        </w:rPr>
        <w:t>Ova Odluka stupa na snagu danom objavljivanja u “Služben</w:t>
      </w:r>
      <w:r w:rsidR="00B52D4A" w:rsidRPr="00F4404B">
        <w:rPr>
          <w:rFonts w:ascii="Arial" w:hAnsi="Arial" w:cs="Arial"/>
          <w:sz w:val="22"/>
          <w:szCs w:val="22"/>
          <w:lang w:val="hr-HR"/>
        </w:rPr>
        <w:t>om listu RCG</w:t>
      </w:r>
      <w:r w:rsidR="00414999">
        <w:rPr>
          <w:rFonts w:ascii="Arial" w:hAnsi="Arial" w:cs="Arial"/>
          <w:sz w:val="22"/>
          <w:szCs w:val="22"/>
          <w:lang w:val="hr-HR"/>
        </w:rPr>
        <w:t xml:space="preserve"> </w:t>
      </w:r>
      <w:r w:rsidR="00B52D4A" w:rsidRPr="00F4404B">
        <w:rPr>
          <w:rFonts w:ascii="Arial" w:hAnsi="Arial" w:cs="Arial"/>
          <w:sz w:val="22"/>
          <w:szCs w:val="22"/>
          <w:lang w:val="hr-HR"/>
        </w:rPr>
        <w:t>-</w:t>
      </w:r>
      <w:r w:rsidR="00414999">
        <w:rPr>
          <w:rFonts w:ascii="Arial" w:hAnsi="Arial" w:cs="Arial"/>
          <w:sz w:val="22"/>
          <w:szCs w:val="22"/>
          <w:lang w:val="hr-HR"/>
        </w:rPr>
        <w:t xml:space="preserve"> </w:t>
      </w:r>
      <w:r w:rsidR="00B52D4A" w:rsidRPr="00F4404B">
        <w:rPr>
          <w:rFonts w:ascii="Arial" w:hAnsi="Arial" w:cs="Arial"/>
          <w:sz w:val="22"/>
          <w:szCs w:val="22"/>
          <w:lang w:val="hr-HR"/>
        </w:rPr>
        <w:t>opštinski propisi”</w:t>
      </w:r>
      <w:r w:rsidR="00414999">
        <w:rPr>
          <w:rFonts w:ascii="Arial" w:hAnsi="Arial" w:cs="Arial"/>
          <w:sz w:val="22"/>
          <w:szCs w:val="22"/>
          <w:lang w:val="hr-HR"/>
        </w:rPr>
        <w:t>.</w:t>
      </w:r>
    </w:p>
    <w:p w:rsidR="002B4D73" w:rsidRPr="008E6169" w:rsidRDefault="002B4D73" w:rsidP="002B4D73">
      <w:pPr>
        <w:rPr>
          <w:rFonts w:ascii="Arial" w:hAnsi="Arial" w:cs="Arial"/>
          <w:lang w:val="hr-HR"/>
        </w:rPr>
      </w:pPr>
    </w:p>
    <w:p w:rsidR="008E6169" w:rsidRDefault="008E6169" w:rsidP="002B4D73">
      <w:pPr>
        <w:rPr>
          <w:rFonts w:ascii="Arial" w:hAnsi="Arial" w:cs="Arial"/>
          <w:lang w:val="hr-HR"/>
        </w:rPr>
      </w:pPr>
    </w:p>
    <w:p w:rsidR="00564657" w:rsidRDefault="00564657" w:rsidP="002B4D73">
      <w:pPr>
        <w:rPr>
          <w:rFonts w:ascii="Arial" w:hAnsi="Arial" w:cs="Arial"/>
          <w:lang w:val="hr-HR"/>
        </w:rPr>
      </w:pPr>
    </w:p>
    <w:p w:rsidR="00CA71FA" w:rsidRDefault="00CA71FA" w:rsidP="002B4D73">
      <w:pPr>
        <w:rPr>
          <w:rFonts w:ascii="Arial" w:hAnsi="Arial" w:cs="Arial"/>
          <w:lang w:val="hr-HR"/>
        </w:rPr>
      </w:pPr>
    </w:p>
    <w:p w:rsidR="00CA71FA" w:rsidRDefault="00CA71FA" w:rsidP="002B4D73">
      <w:pPr>
        <w:rPr>
          <w:rFonts w:ascii="Arial" w:hAnsi="Arial" w:cs="Arial"/>
          <w:lang w:val="hr-HR"/>
        </w:rPr>
      </w:pPr>
    </w:p>
    <w:p w:rsidR="00CA71FA" w:rsidRDefault="00CA71FA" w:rsidP="002B4D73">
      <w:pPr>
        <w:rPr>
          <w:rFonts w:ascii="Arial" w:hAnsi="Arial" w:cs="Arial"/>
          <w:lang w:val="hr-HR"/>
        </w:rPr>
      </w:pPr>
    </w:p>
    <w:p w:rsidR="002B4D73" w:rsidRDefault="002B4D73" w:rsidP="007269CB">
      <w:pPr>
        <w:jc w:val="center"/>
        <w:rPr>
          <w:rFonts w:ascii="Arial" w:hAnsi="Arial" w:cs="Arial"/>
          <w:b/>
          <w:lang w:val="hr-HR"/>
        </w:rPr>
      </w:pPr>
      <w:r w:rsidRPr="00F4404B">
        <w:rPr>
          <w:rFonts w:ascii="Arial" w:hAnsi="Arial" w:cs="Arial"/>
          <w:b/>
          <w:lang w:val="hr-HR"/>
        </w:rPr>
        <w:t>SKUPŠTINA OPŠTINE TIVAT</w:t>
      </w:r>
    </w:p>
    <w:p w:rsidR="007269CB" w:rsidRDefault="007269CB" w:rsidP="007269CB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Predsjednik,</w:t>
      </w:r>
    </w:p>
    <w:p w:rsidR="007269CB" w:rsidRPr="00F4404B" w:rsidRDefault="007269CB" w:rsidP="007269CB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Ivan Novosel</w:t>
      </w:r>
    </w:p>
    <w:p w:rsidR="007269CB" w:rsidRDefault="00564657" w:rsidP="00564657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</w:t>
      </w:r>
      <w:r w:rsidR="008E6169" w:rsidRPr="00F4404B">
        <w:rPr>
          <w:rFonts w:ascii="Arial" w:hAnsi="Arial" w:cs="Arial"/>
          <w:b/>
          <w:lang w:val="hr-HR"/>
        </w:rPr>
        <w:t xml:space="preserve"> </w:t>
      </w:r>
    </w:p>
    <w:p w:rsidR="007269CB" w:rsidRDefault="007269CB" w:rsidP="00564657">
      <w:pPr>
        <w:rPr>
          <w:rFonts w:ascii="Arial" w:hAnsi="Arial" w:cs="Arial"/>
          <w:b/>
          <w:lang w:val="hr-HR"/>
        </w:rPr>
      </w:pPr>
    </w:p>
    <w:p w:rsidR="002B4D73" w:rsidRPr="00F4404B" w:rsidRDefault="002B4D73" w:rsidP="00564657">
      <w:pPr>
        <w:rPr>
          <w:rFonts w:ascii="Arial" w:hAnsi="Arial" w:cs="Arial"/>
          <w:b/>
          <w:lang w:val="hr-HR"/>
        </w:rPr>
      </w:pPr>
      <w:r w:rsidRPr="00F4404B">
        <w:rPr>
          <w:rFonts w:ascii="Arial" w:hAnsi="Arial" w:cs="Arial"/>
          <w:b/>
          <w:lang w:val="hr-HR"/>
        </w:rPr>
        <w:t>Broj:</w:t>
      </w:r>
      <w:r w:rsidR="007269CB">
        <w:rPr>
          <w:rFonts w:ascii="Arial" w:hAnsi="Arial" w:cs="Arial"/>
          <w:b/>
          <w:lang w:val="hr-HR"/>
        </w:rPr>
        <w:t xml:space="preserve"> 0304-401-227</w:t>
      </w:r>
    </w:p>
    <w:p w:rsidR="00564657" w:rsidRPr="00435315" w:rsidRDefault="002B4D73" w:rsidP="00564657">
      <w:pPr>
        <w:rPr>
          <w:rFonts w:ascii="Arial" w:hAnsi="Arial" w:cs="Arial"/>
          <w:b/>
          <w:lang w:val="hr-HR"/>
        </w:rPr>
      </w:pPr>
      <w:r w:rsidRPr="00F4404B">
        <w:rPr>
          <w:rFonts w:ascii="Arial" w:hAnsi="Arial" w:cs="Arial"/>
          <w:b/>
          <w:lang w:val="hr-HR"/>
        </w:rPr>
        <w:t>Tivat,</w:t>
      </w:r>
      <w:r w:rsidR="00564657">
        <w:rPr>
          <w:rFonts w:ascii="Arial" w:hAnsi="Arial" w:cs="Arial"/>
          <w:b/>
          <w:lang w:val="hr-HR"/>
        </w:rPr>
        <w:t xml:space="preserve"> </w:t>
      </w:r>
      <w:r w:rsidR="007269CB">
        <w:rPr>
          <w:rFonts w:ascii="Arial" w:hAnsi="Arial" w:cs="Arial"/>
          <w:b/>
          <w:lang w:val="hr-HR"/>
        </w:rPr>
        <w:t>20.06.2017. godine</w:t>
      </w:r>
      <w:r w:rsidR="00564657">
        <w:rPr>
          <w:rFonts w:ascii="Arial" w:hAnsi="Arial" w:cs="Arial"/>
          <w:b/>
          <w:lang w:val="hr-HR"/>
        </w:rPr>
        <w:t xml:space="preserve">                                                                            </w:t>
      </w:r>
    </w:p>
    <w:p w:rsidR="002B4D73" w:rsidRPr="00F4404B" w:rsidRDefault="002B4D73" w:rsidP="00564657">
      <w:pPr>
        <w:rPr>
          <w:rFonts w:ascii="Arial" w:hAnsi="Arial" w:cs="Arial"/>
          <w:b/>
          <w:lang w:val="hr-HR"/>
        </w:rPr>
      </w:pPr>
    </w:p>
    <w:p w:rsidR="002B4D73" w:rsidRPr="00F4404B" w:rsidRDefault="002B4D73" w:rsidP="002B4D73">
      <w:pPr>
        <w:rPr>
          <w:rFonts w:ascii="Arial" w:hAnsi="Arial" w:cs="Arial"/>
          <w:b/>
          <w:lang w:val="hr-HR"/>
        </w:rPr>
      </w:pPr>
    </w:p>
    <w:p w:rsidR="008E6169" w:rsidRPr="00547AEA" w:rsidRDefault="008E6169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8788" w:type="dxa"/>
        <w:tblInd w:w="108" w:type="dxa"/>
        <w:tblLook w:val="04A0" w:firstRow="1" w:lastRow="0" w:firstColumn="1" w:lastColumn="0" w:noHBand="0" w:noVBand="1"/>
      </w:tblPr>
      <w:tblGrid>
        <w:gridCol w:w="616"/>
        <w:gridCol w:w="235"/>
        <w:gridCol w:w="1777"/>
        <w:gridCol w:w="990"/>
        <w:gridCol w:w="1632"/>
        <w:gridCol w:w="1318"/>
        <w:gridCol w:w="97"/>
        <w:gridCol w:w="1221"/>
        <w:gridCol w:w="106"/>
        <w:gridCol w:w="796"/>
      </w:tblGrid>
      <w:tr w:rsidR="00EA079D" w:rsidRPr="00FD292F" w:rsidTr="00D75EB3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EA079D" w:rsidRPr="00FD292F" w:rsidTr="00A96876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79D" w:rsidRPr="00FD292F" w:rsidRDefault="00EA079D" w:rsidP="00A96876">
                  <w:pPr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</w:tbl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99" w:type="dxa"/>
            <w:gridSpan w:val="3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A079D" w:rsidRPr="00FD292F" w:rsidTr="00D75EB3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99" w:type="dxa"/>
            <w:gridSpan w:val="3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A079D" w:rsidRPr="00FD292F" w:rsidTr="00D75EB3">
        <w:trPr>
          <w:gridAfter w:val="1"/>
          <w:wAfter w:w="796" w:type="dxa"/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3047" w:type="dxa"/>
            <w:gridSpan w:val="3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:rsidR="00EA079D" w:rsidRPr="00FD292F" w:rsidRDefault="00EA079D" w:rsidP="00A96876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D17D01" w:rsidRPr="007269CB" w:rsidRDefault="00D17D01" w:rsidP="007269CB">
      <w:pPr>
        <w:rPr>
          <w:rFonts w:ascii="Arial" w:hAnsi="Arial" w:cs="Arial"/>
          <w:lang w:val="hr-HR"/>
        </w:rPr>
      </w:pPr>
      <w:bookmarkStart w:id="0" w:name="_GoBack"/>
      <w:bookmarkEnd w:id="0"/>
    </w:p>
    <w:sectPr w:rsidR="00D17D01" w:rsidRPr="007269CB" w:rsidSect="004247AF">
      <w:headerReference w:type="default" r:id="rId10"/>
      <w:footerReference w:type="default" r:id="rId11"/>
      <w:pgSz w:w="12240" w:h="15840"/>
      <w:pgMar w:top="135" w:right="1183" w:bottom="1417" w:left="993" w:header="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78" w:rsidRDefault="00C14378" w:rsidP="00C91867">
      <w:r>
        <w:separator/>
      </w:r>
    </w:p>
  </w:endnote>
  <w:endnote w:type="continuationSeparator" w:id="0">
    <w:p w:rsidR="00C14378" w:rsidRDefault="00C14378" w:rsidP="00C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385001"/>
      <w:docPartObj>
        <w:docPartGallery w:val="Page Numbers (Bottom of Page)"/>
        <w:docPartUnique/>
      </w:docPartObj>
    </w:sdtPr>
    <w:sdtEndPr/>
    <w:sdtContent>
      <w:p w:rsidR="00240D1C" w:rsidRDefault="00271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C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40D1C" w:rsidRDefault="00240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78" w:rsidRDefault="00C14378" w:rsidP="00C91867">
      <w:r>
        <w:separator/>
      </w:r>
    </w:p>
  </w:footnote>
  <w:footnote w:type="continuationSeparator" w:id="0">
    <w:p w:rsidR="00C14378" w:rsidRDefault="00C14378" w:rsidP="00C9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1C" w:rsidRDefault="00240D1C">
    <w:pPr>
      <w:pStyle w:val="Header"/>
    </w:pPr>
  </w:p>
  <w:p w:rsidR="00240D1C" w:rsidRDefault="00240D1C">
    <w:pPr>
      <w:pStyle w:val="Header"/>
    </w:pPr>
  </w:p>
  <w:p w:rsidR="00240D1C" w:rsidRDefault="00240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877"/>
    <w:multiLevelType w:val="hybridMultilevel"/>
    <w:tmpl w:val="52725E04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D467A"/>
    <w:multiLevelType w:val="hybridMultilevel"/>
    <w:tmpl w:val="F376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773"/>
    <w:multiLevelType w:val="hybridMultilevel"/>
    <w:tmpl w:val="17A4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7EC1"/>
    <w:multiLevelType w:val="hybridMultilevel"/>
    <w:tmpl w:val="243A4D78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7CC0000"/>
    <w:multiLevelType w:val="hybridMultilevel"/>
    <w:tmpl w:val="70B40A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AA04CF"/>
    <w:multiLevelType w:val="hybridMultilevel"/>
    <w:tmpl w:val="536A8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645CAF"/>
    <w:multiLevelType w:val="hybridMultilevel"/>
    <w:tmpl w:val="FAA4EB5C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49"/>
    <w:rsid w:val="00002645"/>
    <w:rsid w:val="00011688"/>
    <w:rsid w:val="00012124"/>
    <w:rsid w:val="00033CE7"/>
    <w:rsid w:val="000420E3"/>
    <w:rsid w:val="0004621B"/>
    <w:rsid w:val="00046E15"/>
    <w:rsid w:val="00047A0D"/>
    <w:rsid w:val="00056C6C"/>
    <w:rsid w:val="00062E44"/>
    <w:rsid w:val="00065721"/>
    <w:rsid w:val="0008309E"/>
    <w:rsid w:val="00084AD6"/>
    <w:rsid w:val="00090A4A"/>
    <w:rsid w:val="0009281D"/>
    <w:rsid w:val="00093EA6"/>
    <w:rsid w:val="000A073C"/>
    <w:rsid w:val="000A3019"/>
    <w:rsid w:val="000A5910"/>
    <w:rsid w:val="000B1F80"/>
    <w:rsid w:val="000D22B5"/>
    <w:rsid w:val="000F12C3"/>
    <w:rsid w:val="000F34D4"/>
    <w:rsid w:val="00100999"/>
    <w:rsid w:val="00106907"/>
    <w:rsid w:val="00120BFA"/>
    <w:rsid w:val="001269B5"/>
    <w:rsid w:val="00130168"/>
    <w:rsid w:val="00132794"/>
    <w:rsid w:val="00143EF6"/>
    <w:rsid w:val="00153670"/>
    <w:rsid w:val="00155142"/>
    <w:rsid w:val="00163195"/>
    <w:rsid w:val="0018293A"/>
    <w:rsid w:val="00182D81"/>
    <w:rsid w:val="0019183C"/>
    <w:rsid w:val="001941F8"/>
    <w:rsid w:val="001B3E13"/>
    <w:rsid w:val="001C276E"/>
    <w:rsid w:val="001C6291"/>
    <w:rsid w:val="001F076D"/>
    <w:rsid w:val="00201B3D"/>
    <w:rsid w:val="00202F6C"/>
    <w:rsid w:val="00204664"/>
    <w:rsid w:val="00212866"/>
    <w:rsid w:val="002161F4"/>
    <w:rsid w:val="00225811"/>
    <w:rsid w:val="00225909"/>
    <w:rsid w:val="0022712E"/>
    <w:rsid w:val="00240D1C"/>
    <w:rsid w:val="0024379D"/>
    <w:rsid w:val="00256973"/>
    <w:rsid w:val="00263F30"/>
    <w:rsid w:val="0026706F"/>
    <w:rsid w:val="00271D06"/>
    <w:rsid w:val="00272D80"/>
    <w:rsid w:val="00275A05"/>
    <w:rsid w:val="00276BDE"/>
    <w:rsid w:val="00282B44"/>
    <w:rsid w:val="002926D2"/>
    <w:rsid w:val="002A2595"/>
    <w:rsid w:val="002B1C19"/>
    <w:rsid w:val="002B2EEE"/>
    <w:rsid w:val="002B4D73"/>
    <w:rsid w:val="002B6C09"/>
    <w:rsid w:val="002D31DD"/>
    <w:rsid w:val="002D538A"/>
    <w:rsid w:val="002E0B71"/>
    <w:rsid w:val="002E6A13"/>
    <w:rsid w:val="002F0549"/>
    <w:rsid w:val="002F4FC5"/>
    <w:rsid w:val="002F6F84"/>
    <w:rsid w:val="0030018A"/>
    <w:rsid w:val="0030552A"/>
    <w:rsid w:val="00305750"/>
    <w:rsid w:val="003234E1"/>
    <w:rsid w:val="00324161"/>
    <w:rsid w:val="003338B1"/>
    <w:rsid w:val="00342430"/>
    <w:rsid w:val="00344E13"/>
    <w:rsid w:val="003619B2"/>
    <w:rsid w:val="003653CA"/>
    <w:rsid w:val="003758FA"/>
    <w:rsid w:val="00384653"/>
    <w:rsid w:val="0038673C"/>
    <w:rsid w:val="003978A6"/>
    <w:rsid w:val="003B033E"/>
    <w:rsid w:val="003B4E31"/>
    <w:rsid w:val="003C43CD"/>
    <w:rsid w:val="003D086E"/>
    <w:rsid w:val="003D6793"/>
    <w:rsid w:val="003E52B3"/>
    <w:rsid w:val="003E555D"/>
    <w:rsid w:val="00403476"/>
    <w:rsid w:val="00412674"/>
    <w:rsid w:val="00414999"/>
    <w:rsid w:val="004153AB"/>
    <w:rsid w:val="004247AF"/>
    <w:rsid w:val="00435315"/>
    <w:rsid w:val="004406BD"/>
    <w:rsid w:val="00452052"/>
    <w:rsid w:val="004564A4"/>
    <w:rsid w:val="0047707B"/>
    <w:rsid w:val="00483C43"/>
    <w:rsid w:val="004860B7"/>
    <w:rsid w:val="004A7D47"/>
    <w:rsid w:val="004B4A32"/>
    <w:rsid w:val="004B67BB"/>
    <w:rsid w:val="004B7341"/>
    <w:rsid w:val="004C2FB5"/>
    <w:rsid w:val="004E4A2D"/>
    <w:rsid w:val="004F0202"/>
    <w:rsid w:val="00500419"/>
    <w:rsid w:val="00500793"/>
    <w:rsid w:val="00501D92"/>
    <w:rsid w:val="0051132C"/>
    <w:rsid w:val="005310AC"/>
    <w:rsid w:val="00541AFF"/>
    <w:rsid w:val="00544E20"/>
    <w:rsid w:val="00547AEA"/>
    <w:rsid w:val="00561733"/>
    <w:rsid w:val="00564657"/>
    <w:rsid w:val="00564D46"/>
    <w:rsid w:val="0057375D"/>
    <w:rsid w:val="0058031C"/>
    <w:rsid w:val="00580C93"/>
    <w:rsid w:val="005864E5"/>
    <w:rsid w:val="00593CC0"/>
    <w:rsid w:val="005C4F1C"/>
    <w:rsid w:val="005D21EA"/>
    <w:rsid w:val="005D57D5"/>
    <w:rsid w:val="005E1C28"/>
    <w:rsid w:val="005F1091"/>
    <w:rsid w:val="00602A34"/>
    <w:rsid w:val="0060650C"/>
    <w:rsid w:val="00614C21"/>
    <w:rsid w:val="006167C7"/>
    <w:rsid w:val="00622DBE"/>
    <w:rsid w:val="00623BFF"/>
    <w:rsid w:val="00627F1B"/>
    <w:rsid w:val="006309D3"/>
    <w:rsid w:val="00634AE5"/>
    <w:rsid w:val="00637634"/>
    <w:rsid w:val="006404EB"/>
    <w:rsid w:val="00651663"/>
    <w:rsid w:val="0065652B"/>
    <w:rsid w:val="00666859"/>
    <w:rsid w:val="00672E34"/>
    <w:rsid w:val="00673C4A"/>
    <w:rsid w:val="00686FF6"/>
    <w:rsid w:val="006B4479"/>
    <w:rsid w:val="006B7DA4"/>
    <w:rsid w:val="006C00C9"/>
    <w:rsid w:val="006C2BA5"/>
    <w:rsid w:val="006C6AAC"/>
    <w:rsid w:val="006F2CD0"/>
    <w:rsid w:val="006F4A3E"/>
    <w:rsid w:val="006F5B88"/>
    <w:rsid w:val="007046F4"/>
    <w:rsid w:val="007171D8"/>
    <w:rsid w:val="007269CB"/>
    <w:rsid w:val="00732E02"/>
    <w:rsid w:val="0073467E"/>
    <w:rsid w:val="00741D10"/>
    <w:rsid w:val="007454F1"/>
    <w:rsid w:val="007518DC"/>
    <w:rsid w:val="00751AF0"/>
    <w:rsid w:val="00755345"/>
    <w:rsid w:val="00755460"/>
    <w:rsid w:val="00787177"/>
    <w:rsid w:val="007A0398"/>
    <w:rsid w:val="007B515A"/>
    <w:rsid w:val="007C0B3B"/>
    <w:rsid w:val="007C0EF9"/>
    <w:rsid w:val="007D186A"/>
    <w:rsid w:val="007E6E03"/>
    <w:rsid w:val="00800C91"/>
    <w:rsid w:val="008020B9"/>
    <w:rsid w:val="00802C4E"/>
    <w:rsid w:val="008034CC"/>
    <w:rsid w:val="00803D2A"/>
    <w:rsid w:val="008120BA"/>
    <w:rsid w:val="00820D9B"/>
    <w:rsid w:val="0082213A"/>
    <w:rsid w:val="0082291E"/>
    <w:rsid w:val="00823157"/>
    <w:rsid w:val="00824D98"/>
    <w:rsid w:val="00827E9D"/>
    <w:rsid w:val="00831E2F"/>
    <w:rsid w:val="008325B4"/>
    <w:rsid w:val="00837DB8"/>
    <w:rsid w:val="00840477"/>
    <w:rsid w:val="00842856"/>
    <w:rsid w:val="0084464E"/>
    <w:rsid w:val="00851FC4"/>
    <w:rsid w:val="00854749"/>
    <w:rsid w:val="0086419F"/>
    <w:rsid w:val="00872A3A"/>
    <w:rsid w:val="00885CF7"/>
    <w:rsid w:val="0089301B"/>
    <w:rsid w:val="008A7C04"/>
    <w:rsid w:val="008C165B"/>
    <w:rsid w:val="008D42D3"/>
    <w:rsid w:val="008E24E4"/>
    <w:rsid w:val="008E6169"/>
    <w:rsid w:val="008E6D65"/>
    <w:rsid w:val="00940994"/>
    <w:rsid w:val="009410CA"/>
    <w:rsid w:val="009522BC"/>
    <w:rsid w:val="00965B07"/>
    <w:rsid w:val="009850DF"/>
    <w:rsid w:val="00995BD2"/>
    <w:rsid w:val="009A0D05"/>
    <w:rsid w:val="009A3E3D"/>
    <w:rsid w:val="009A5775"/>
    <w:rsid w:val="009A7E81"/>
    <w:rsid w:val="009C2335"/>
    <w:rsid w:val="009C6A01"/>
    <w:rsid w:val="009C7CB7"/>
    <w:rsid w:val="009D0AEF"/>
    <w:rsid w:val="009D1B25"/>
    <w:rsid w:val="009D4066"/>
    <w:rsid w:val="009E2509"/>
    <w:rsid w:val="009E61A2"/>
    <w:rsid w:val="009F46FE"/>
    <w:rsid w:val="00A0691F"/>
    <w:rsid w:val="00A36640"/>
    <w:rsid w:val="00A564FB"/>
    <w:rsid w:val="00A60C24"/>
    <w:rsid w:val="00A65637"/>
    <w:rsid w:val="00A73F07"/>
    <w:rsid w:val="00A82EF8"/>
    <w:rsid w:val="00A923A7"/>
    <w:rsid w:val="00A96876"/>
    <w:rsid w:val="00AA0C17"/>
    <w:rsid w:val="00AA4FDD"/>
    <w:rsid w:val="00AB0582"/>
    <w:rsid w:val="00AB2370"/>
    <w:rsid w:val="00AC0AA7"/>
    <w:rsid w:val="00AC5E1D"/>
    <w:rsid w:val="00AD1167"/>
    <w:rsid w:val="00AD1B49"/>
    <w:rsid w:val="00AE223D"/>
    <w:rsid w:val="00AE3BCD"/>
    <w:rsid w:val="00AE52A8"/>
    <w:rsid w:val="00AF19BC"/>
    <w:rsid w:val="00B00D19"/>
    <w:rsid w:val="00B31583"/>
    <w:rsid w:val="00B33FD4"/>
    <w:rsid w:val="00B355A8"/>
    <w:rsid w:val="00B45B58"/>
    <w:rsid w:val="00B46532"/>
    <w:rsid w:val="00B47C7C"/>
    <w:rsid w:val="00B52D4A"/>
    <w:rsid w:val="00B54905"/>
    <w:rsid w:val="00B8143C"/>
    <w:rsid w:val="00B83A67"/>
    <w:rsid w:val="00B96BA0"/>
    <w:rsid w:val="00BB256F"/>
    <w:rsid w:val="00BB5224"/>
    <w:rsid w:val="00BC0FBA"/>
    <w:rsid w:val="00BC2C64"/>
    <w:rsid w:val="00BC60BA"/>
    <w:rsid w:val="00BF0C6B"/>
    <w:rsid w:val="00BF1F79"/>
    <w:rsid w:val="00C14378"/>
    <w:rsid w:val="00C2188D"/>
    <w:rsid w:val="00C27862"/>
    <w:rsid w:val="00C27A5B"/>
    <w:rsid w:val="00C32416"/>
    <w:rsid w:val="00C52BDA"/>
    <w:rsid w:val="00C56699"/>
    <w:rsid w:val="00C62B99"/>
    <w:rsid w:val="00C63978"/>
    <w:rsid w:val="00C663E9"/>
    <w:rsid w:val="00C71DC8"/>
    <w:rsid w:val="00C73DD4"/>
    <w:rsid w:val="00C83EDF"/>
    <w:rsid w:val="00C85025"/>
    <w:rsid w:val="00C902A6"/>
    <w:rsid w:val="00C91867"/>
    <w:rsid w:val="00CA217B"/>
    <w:rsid w:val="00CA4F56"/>
    <w:rsid w:val="00CA71FA"/>
    <w:rsid w:val="00CA7B62"/>
    <w:rsid w:val="00CB07A7"/>
    <w:rsid w:val="00CB62B6"/>
    <w:rsid w:val="00CC02AB"/>
    <w:rsid w:val="00CC7034"/>
    <w:rsid w:val="00CF1909"/>
    <w:rsid w:val="00CF1A92"/>
    <w:rsid w:val="00CF2996"/>
    <w:rsid w:val="00D1047C"/>
    <w:rsid w:val="00D10FE3"/>
    <w:rsid w:val="00D16F02"/>
    <w:rsid w:val="00D17D01"/>
    <w:rsid w:val="00D21055"/>
    <w:rsid w:val="00D35C48"/>
    <w:rsid w:val="00D41D4F"/>
    <w:rsid w:val="00D56FD9"/>
    <w:rsid w:val="00D71A2F"/>
    <w:rsid w:val="00D75EB3"/>
    <w:rsid w:val="00D879EE"/>
    <w:rsid w:val="00D91C7B"/>
    <w:rsid w:val="00D9532C"/>
    <w:rsid w:val="00DB21C9"/>
    <w:rsid w:val="00DB3E6D"/>
    <w:rsid w:val="00DB644B"/>
    <w:rsid w:val="00DC3CBC"/>
    <w:rsid w:val="00DD1ED5"/>
    <w:rsid w:val="00DD2FC7"/>
    <w:rsid w:val="00DD5D56"/>
    <w:rsid w:val="00DE113A"/>
    <w:rsid w:val="00DE2A8C"/>
    <w:rsid w:val="00DE5AEE"/>
    <w:rsid w:val="00DF10CF"/>
    <w:rsid w:val="00DF53CA"/>
    <w:rsid w:val="00E0179E"/>
    <w:rsid w:val="00E04E08"/>
    <w:rsid w:val="00E07AD0"/>
    <w:rsid w:val="00E07DEA"/>
    <w:rsid w:val="00E242BE"/>
    <w:rsid w:val="00E2504D"/>
    <w:rsid w:val="00E2605F"/>
    <w:rsid w:val="00E26EBD"/>
    <w:rsid w:val="00E350A0"/>
    <w:rsid w:val="00E3647B"/>
    <w:rsid w:val="00E370CC"/>
    <w:rsid w:val="00E4014D"/>
    <w:rsid w:val="00E4015D"/>
    <w:rsid w:val="00E4427D"/>
    <w:rsid w:val="00E56544"/>
    <w:rsid w:val="00E5676E"/>
    <w:rsid w:val="00E56F6E"/>
    <w:rsid w:val="00E70B36"/>
    <w:rsid w:val="00E80AD3"/>
    <w:rsid w:val="00E82648"/>
    <w:rsid w:val="00E86D98"/>
    <w:rsid w:val="00E917BD"/>
    <w:rsid w:val="00E9797D"/>
    <w:rsid w:val="00EA079D"/>
    <w:rsid w:val="00EA2B0B"/>
    <w:rsid w:val="00EA7939"/>
    <w:rsid w:val="00EB4061"/>
    <w:rsid w:val="00EB50E5"/>
    <w:rsid w:val="00EC1E44"/>
    <w:rsid w:val="00ED4B91"/>
    <w:rsid w:val="00EE1BD8"/>
    <w:rsid w:val="00EE2061"/>
    <w:rsid w:val="00EE53BF"/>
    <w:rsid w:val="00EF6645"/>
    <w:rsid w:val="00F04C54"/>
    <w:rsid w:val="00F2519E"/>
    <w:rsid w:val="00F3137D"/>
    <w:rsid w:val="00F36191"/>
    <w:rsid w:val="00F361BE"/>
    <w:rsid w:val="00F41CBE"/>
    <w:rsid w:val="00F4404B"/>
    <w:rsid w:val="00F4637F"/>
    <w:rsid w:val="00F53076"/>
    <w:rsid w:val="00F56943"/>
    <w:rsid w:val="00F6061D"/>
    <w:rsid w:val="00F72480"/>
    <w:rsid w:val="00F743A8"/>
    <w:rsid w:val="00F91AB1"/>
    <w:rsid w:val="00FA4796"/>
    <w:rsid w:val="00FB459F"/>
    <w:rsid w:val="00FB4FE1"/>
    <w:rsid w:val="00FB5D04"/>
    <w:rsid w:val="00FC5279"/>
    <w:rsid w:val="00FC6FE9"/>
    <w:rsid w:val="00FD1DBC"/>
    <w:rsid w:val="00FD1DC7"/>
    <w:rsid w:val="00FD292F"/>
    <w:rsid w:val="00FE2A12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549"/>
    <w:pPr>
      <w:keepNext/>
      <w:outlineLvl w:val="3"/>
    </w:pPr>
    <w:rPr>
      <w:b/>
      <w:sz w:val="28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2F0549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054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2F0549"/>
    <w:rPr>
      <w:rFonts w:ascii="Times New Roman" w:eastAsia="Times New Roman" w:hAnsi="Times New Roman" w:cs="Times New Roman"/>
      <w:sz w:val="28"/>
      <w:szCs w:val="20"/>
      <w:lang w:val="hr-HR"/>
    </w:rPr>
  </w:style>
  <w:style w:type="table" w:styleId="TableGrid">
    <w:name w:val="Table Grid"/>
    <w:basedOn w:val="TableNormal"/>
    <w:rsid w:val="002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42856"/>
    <w:rPr>
      <w:color w:val="800080"/>
      <w:u w:val="single"/>
    </w:rPr>
  </w:style>
  <w:style w:type="paragraph" w:customStyle="1" w:styleId="xl79">
    <w:name w:val="xl79"/>
    <w:basedOn w:val="Normal"/>
    <w:rsid w:val="00842856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842856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5F109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F109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5F109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odyText">
    <w:name w:val="Body Text"/>
    <w:basedOn w:val="Normal"/>
    <w:link w:val="BodyTextChar"/>
    <w:rsid w:val="00483C43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83C43"/>
    <w:rPr>
      <w:rFonts w:ascii="Times New Roman" w:eastAsia="Times New Roman" w:hAnsi="Times New Roman" w:cs="Times New Roman"/>
      <w:sz w:val="28"/>
      <w:szCs w:val="20"/>
      <w:lang w:val="hr-HR"/>
    </w:rPr>
  </w:style>
  <w:style w:type="paragraph" w:customStyle="1" w:styleId="xl24">
    <w:name w:val="xl2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">
    <w:name w:val="xl30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1">
    <w:name w:val="xl31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">
    <w:name w:val="xl32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3">
    <w:name w:val="xl33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"/>
    <w:rsid w:val="00D17D0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39">
    <w:name w:val="xl39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0">
    <w:name w:val="xl40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1">
    <w:name w:val="xl41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42">
    <w:name w:val="xl42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3">
    <w:name w:val="xl43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4">
    <w:name w:val="xl44"/>
    <w:basedOn w:val="Normal"/>
    <w:rsid w:val="00D17D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5">
    <w:name w:val="xl45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6">
    <w:name w:val="xl46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uiPriority w:val="99"/>
    <w:rsid w:val="00D17D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D01"/>
  </w:style>
  <w:style w:type="paragraph" w:styleId="BodyText2">
    <w:name w:val="Body Text 2"/>
    <w:basedOn w:val="Normal"/>
    <w:link w:val="BodyText2Char"/>
    <w:rsid w:val="00D17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D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549"/>
    <w:pPr>
      <w:keepNext/>
      <w:outlineLvl w:val="3"/>
    </w:pPr>
    <w:rPr>
      <w:b/>
      <w:sz w:val="28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2F0549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054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2F0549"/>
    <w:rPr>
      <w:rFonts w:ascii="Times New Roman" w:eastAsia="Times New Roman" w:hAnsi="Times New Roman" w:cs="Times New Roman"/>
      <w:sz w:val="28"/>
      <w:szCs w:val="20"/>
      <w:lang w:val="hr-HR"/>
    </w:rPr>
  </w:style>
  <w:style w:type="table" w:styleId="TableGrid">
    <w:name w:val="Table Grid"/>
    <w:basedOn w:val="TableNormal"/>
    <w:rsid w:val="002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42856"/>
    <w:rPr>
      <w:color w:val="800080"/>
      <w:u w:val="single"/>
    </w:rPr>
  </w:style>
  <w:style w:type="paragraph" w:customStyle="1" w:styleId="xl79">
    <w:name w:val="xl79"/>
    <w:basedOn w:val="Normal"/>
    <w:rsid w:val="00842856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842856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5F109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F109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5F109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odyText">
    <w:name w:val="Body Text"/>
    <w:basedOn w:val="Normal"/>
    <w:link w:val="BodyTextChar"/>
    <w:rsid w:val="00483C43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83C43"/>
    <w:rPr>
      <w:rFonts w:ascii="Times New Roman" w:eastAsia="Times New Roman" w:hAnsi="Times New Roman" w:cs="Times New Roman"/>
      <w:sz w:val="28"/>
      <w:szCs w:val="20"/>
      <w:lang w:val="hr-HR"/>
    </w:rPr>
  </w:style>
  <w:style w:type="paragraph" w:customStyle="1" w:styleId="xl24">
    <w:name w:val="xl2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">
    <w:name w:val="xl30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1">
    <w:name w:val="xl31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">
    <w:name w:val="xl32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3">
    <w:name w:val="xl33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"/>
    <w:rsid w:val="00D17D0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39">
    <w:name w:val="xl39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0">
    <w:name w:val="xl40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1">
    <w:name w:val="xl41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42">
    <w:name w:val="xl42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3">
    <w:name w:val="xl43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4">
    <w:name w:val="xl44"/>
    <w:basedOn w:val="Normal"/>
    <w:rsid w:val="00D17D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5">
    <w:name w:val="xl45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6">
    <w:name w:val="xl46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uiPriority w:val="99"/>
    <w:rsid w:val="00D17D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D01"/>
  </w:style>
  <w:style w:type="paragraph" w:styleId="BodyText2">
    <w:name w:val="Body Text 2"/>
    <w:basedOn w:val="Normal"/>
    <w:link w:val="BodyText2Char"/>
    <w:rsid w:val="00D17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D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B847-1B33-44BF-ADC2-3DE5946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9985</Words>
  <Characters>56916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4</cp:revision>
  <cp:lastPrinted>2016-06-27T10:02:00Z</cp:lastPrinted>
  <dcterms:created xsi:type="dcterms:W3CDTF">2017-06-13T08:04:00Z</dcterms:created>
  <dcterms:modified xsi:type="dcterms:W3CDTF">2017-06-21T08:10:00Z</dcterms:modified>
</cp:coreProperties>
</file>