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Pr="004E2099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</w:p>
    <w:p w:rsidR="00A15DAD" w:rsidRPr="00E87E1E" w:rsidRDefault="006B22BC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68 Zakona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o privrednim društvima (</w:t>
      </w:r>
      <w:r w:rsidRPr="00CF786B">
        <w:rPr>
          <w:rFonts w:ascii="Arial" w:hAnsi="Arial" w:cs="Arial"/>
          <w:sz w:val="24"/>
          <w:szCs w:val="24"/>
          <w:lang w:val="sr-Latn-CS"/>
        </w:rPr>
        <w:t>„Službeni list RCG“, br. 06/02 i „Službeni list CG“, br.17/07, 80/08, 40/10, 36/11 i 40/11)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člana 14 Odluke o osnivanju društva sa ograničenom odgovornošću „Parking servis</w:t>
      </w:r>
      <w:r w:rsidR="00EE4271">
        <w:rPr>
          <w:rFonts w:ascii="Arial" w:hAnsi="Arial" w:cs="Arial"/>
          <w:sz w:val="24"/>
          <w:szCs w:val="24"/>
          <w:lang w:val="sr-Latn-CS"/>
        </w:rPr>
        <w:t>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( 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Sl.list CG –opštinski propisi br.</w:t>
      </w:r>
      <w:r w:rsidR="00EE4271">
        <w:rPr>
          <w:rFonts w:ascii="Arial" w:hAnsi="Arial" w:cs="Arial"/>
          <w:sz w:val="24"/>
          <w:szCs w:val="24"/>
          <w:lang w:val="sr-Latn-CS"/>
        </w:rPr>
        <w:t xml:space="preserve"> 12/17</w:t>
      </w:r>
      <w:r w:rsidR="00CF786B">
        <w:rPr>
          <w:rFonts w:ascii="Arial" w:hAnsi="Arial" w:cs="Arial"/>
          <w:sz w:val="24"/>
          <w:szCs w:val="24"/>
          <w:lang w:val="sr-Latn-CS"/>
        </w:rPr>
        <w:t>)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, člana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31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stav 1  tačka </w:t>
      </w:r>
      <w:r>
        <w:rPr>
          <w:rFonts w:ascii="Arial" w:hAnsi="Arial" w:cs="Arial"/>
          <w:sz w:val="24"/>
          <w:szCs w:val="24"/>
          <w:lang w:val="sr-Latn-CS"/>
        </w:rPr>
        <w:t>2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Statuta </w:t>
      </w:r>
      <w:r w:rsidR="00CF786B">
        <w:rPr>
          <w:rFonts w:ascii="Arial" w:hAnsi="Arial" w:cs="Arial"/>
          <w:sz w:val="24"/>
          <w:szCs w:val="24"/>
          <w:lang w:val="sr-Latn-CS"/>
        </w:rPr>
        <w:t>O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pštine 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(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Sl.list RCG br-opštinski propisi</w:t>
      </w:r>
      <w:r w:rsidR="00EE4271">
        <w:rPr>
          <w:rFonts w:ascii="Arial" w:hAnsi="Arial" w:cs="Arial"/>
          <w:sz w:val="24"/>
          <w:szCs w:val="24"/>
          <w:lang w:val="sr-Latn-CS"/>
        </w:rPr>
        <w:t>“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 br.40/04,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26/06 i </w:t>
      </w:r>
      <w:r w:rsidR="00EE4271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Sl.list Crne Gore –opštinski propisi</w:t>
      </w:r>
      <w:r w:rsidR="00CF786B">
        <w:rPr>
          <w:rFonts w:ascii="Arial" w:hAnsi="Arial" w:cs="Arial"/>
          <w:sz w:val="24"/>
          <w:szCs w:val="24"/>
          <w:lang w:val="sr-Latn-CS"/>
        </w:rPr>
        <w:t>“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 br.12/11,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21/11 i 03/13)</w:t>
      </w:r>
      <w:r w:rsidR="00EE4271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Skupštin</w:t>
      </w:r>
      <w:r w:rsidR="00CF786B">
        <w:rPr>
          <w:rFonts w:ascii="Arial" w:hAnsi="Arial" w:cs="Arial"/>
          <w:sz w:val="24"/>
          <w:szCs w:val="24"/>
          <w:lang w:val="sr-Latn-CS"/>
        </w:rPr>
        <w:t>a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4271">
        <w:rPr>
          <w:rFonts w:ascii="Arial" w:hAnsi="Arial" w:cs="Arial"/>
          <w:sz w:val="24"/>
          <w:szCs w:val="24"/>
          <w:lang w:val="sr-Latn-CS"/>
        </w:rPr>
        <w:t xml:space="preserve">Opštine </w:t>
      </w:r>
      <w:r w:rsidR="00A15DAD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 xml:space="preserve">ivat na sjednici održanoj </w:t>
      </w:r>
      <w:r w:rsidR="00F929B8">
        <w:rPr>
          <w:rFonts w:ascii="Arial" w:hAnsi="Arial" w:cs="Arial"/>
          <w:sz w:val="24"/>
          <w:szCs w:val="24"/>
          <w:lang w:val="sr-Latn-CS"/>
        </w:rPr>
        <w:t>dana 25. 04.</w:t>
      </w:r>
      <w:r w:rsidR="0045490F">
        <w:rPr>
          <w:rFonts w:ascii="Arial" w:hAnsi="Arial" w:cs="Arial"/>
          <w:sz w:val="24"/>
          <w:szCs w:val="24"/>
          <w:lang w:val="sr-Latn-CS"/>
        </w:rPr>
        <w:t>2017</w:t>
      </w:r>
      <w:r w:rsidR="00F813E4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45490F">
        <w:rPr>
          <w:rFonts w:ascii="Arial" w:hAnsi="Arial" w:cs="Arial"/>
          <w:sz w:val="24"/>
          <w:szCs w:val="24"/>
          <w:lang w:val="sr-Latn-CS"/>
        </w:rPr>
        <w:t xml:space="preserve">godine, </w:t>
      </w:r>
      <w:r>
        <w:rPr>
          <w:rFonts w:ascii="Arial" w:hAnsi="Arial" w:cs="Arial"/>
          <w:sz w:val="24"/>
          <w:szCs w:val="24"/>
          <w:lang w:val="sr-Latn-CS"/>
        </w:rPr>
        <w:t xml:space="preserve">donijela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 T A T U T</w:t>
      </w:r>
    </w:p>
    <w:p w:rsidR="006B22BC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DRUŠTVA SA OGRANIČENOM ODGOVORNOŠĆU</w:t>
      </w:r>
    </w:p>
    <w:p w:rsidR="006B22BC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„PARKING SERVIS“ TIVAT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OSNOVNE ODREDBE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Član1</w:t>
      </w:r>
    </w:p>
    <w:p w:rsidR="00E83EF6" w:rsidRDefault="00E83EF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Ovim Statutom u </w:t>
      </w:r>
      <w:r w:rsidR="001A0A5E">
        <w:rPr>
          <w:rFonts w:ascii="Arial" w:hAnsi="Arial" w:cs="Arial"/>
          <w:sz w:val="24"/>
          <w:szCs w:val="24"/>
          <w:lang w:val="sr-Latn-CS"/>
        </w:rPr>
        <w:t>skladu sa Odlukom o o</w:t>
      </w:r>
      <w:r w:rsidR="00CF786B">
        <w:rPr>
          <w:rFonts w:ascii="Arial" w:hAnsi="Arial" w:cs="Arial"/>
          <w:sz w:val="24"/>
          <w:szCs w:val="24"/>
          <w:lang w:val="sr-Latn-CS"/>
        </w:rPr>
        <w:t>s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nivanju </w:t>
      </w:r>
      <w:r w:rsidR="003613BA">
        <w:rPr>
          <w:rFonts w:ascii="Arial" w:hAnsi="Arial" w:cs="Arial"/>
          <w:sz w:val="24"/>
          <w:szCs w:val="24"/>
          <w:lang w:val="sr-Latn-CS"/>
        </w:rPr>
        <w:t xml:space="preserve">društva </w:t>
      </w:r>
      <w:r w:rsidR="001A0A5E">
        <w:rPr>
          <w:rFonts w:ascii="Arial" w:hAnsi="Arial" w:cs="Arial"/>
          <w:sz w:val="24"/>
          <w:szCs w:val="24"/>
          <w:lang w:val="sr-Latn-CS"/>
        </w:rPr>
        <w:t>sa ograničenom odgovornošću „Parking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(u daljem tekstu:</w:t>
      </w:r>
      <w:r w:rsidR="003616C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Društvo)</w:t>
      </w:r>
      <w:r w:rsidR="003616C5"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uređuju se pitanja u vezi sa or</w:t>
      </w:r>
      <w:r w:rsidR="003613BA">
        <w:rPr>
          <w:rFonts w:ascii="Arial" w:hAnsi="Arial" w:cs="Arial"/>
          <w:sz w:val="24"/>
          <w:szCs w:val="24"/>
          <w:lang w:val="sr-Latn-CS"/>
        </w:rPr>
        <w:t>g</w:t>
      </w:r>
      <w:r w:rsidR="001A0A5E">
        <w:rPr>
          <w:rFonts w:ascii="Arial" w:hAnsi="Arial" w:cs="Arial"/>
          <w:sz w:val="24"/>
          <w:szCs w:val="24"/>
          <w:lang w:val="sr-Latn-CS"/>
        </w:rPr>
        <w:t>anizacijom rada i funkcionisanja Društva</w:t>
      </w:r>
      <w:r w:rsidR="003616C5">
        <w:rPr>
          <w:rFonts w:ascii="Arial" w:hAnsi="Arial" w:cs="Arial"/>
          <w:sz w:val="24"/>
          <w:szCs w:val="24"/>
          <w:lang w:val="sr-Latn-CS"/>
        </w:rPr>
        <w:t>,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 i to:</w:t>
      </w:r>
      <w:r w:rsidR="003613B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osnivači,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naziv i sjedište,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djelatnost,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osnovni kapital,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unutrašnja organizacija,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odgovornost za obaveze,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upravljanje i rukovođenje,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informisanje i odnosi sa javnošću kao i druga pitanja u skladu sa Odlukom o osnivanju i zakonom.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 2</w:t>
      </w:r>
    </w:p>
    <w:p w:rsidR="00C0253B" w:rsidRDefault="00C0253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je pravno lice sa pravima,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obavezama i odgovornostima utvrđenim Zakonom,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C0253B" w:rsidRDefault="00C0253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stiče svojstvo pravnog lica danom upisa u Centralni registar Privrednog suda u Podgorici.</w:t>
      </w:r>
    </w:p>
    <w:p w:rsidR="001A0A5E" w:rsidRDefault="00BB027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 OSNIVAČI DRUŠTVA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3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Društva je Opština 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 xml:space="preserve">u daljem tekstu 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Osnivač</w:t>
      </w:r>
      <w:r w:rsidR="00CF786B">
        <w:rPr>
          <w:rFonts w:ascii="Arial" w:hAnsi="Arial" w:cs="Arial"/>
          <w:sz w:val="24"/>
          <w:szCs w:val="24"/>
          <w:lang w:val="sr-Latn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="003613BA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se osniva na neodređeno vrijeme.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III NAZIV I SJEDIŠTE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 DRUŠTVA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4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Naziv Društva je Društvo sa ograničenom odgovornošću „P</w:t>
      </w:r>
      <w:r w:rsidR="00CF786B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Skraćeni naziv Društ</w:t>
      </w:r>
      <w:r w:rsidR="00C90E00">
        <w:rPr>
          <w:rFonts w:ascii="Arial" w:hAnsi="Arial" w:cs="Arial"/>
          <w:sz w:val="24"/>
          <w:szCs w:val="24"/>
          <w:lang w:val="sr-Latn-CS"/>
        </w:rPr>
        <w:t>va je : DOO „Parking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90E00"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5</w:t>
      </w:r>
    </w:p>
    <w:p w:rsidR="00182749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Sjedište Društva je </w:t>
      </w:r>
      <w:r w:rsidR="00182749">
        <w:rPr>
          <w:rFonts w:ascii="Arial" w:hAnsi="Arial" w:cs="Arial"/>
          <w:sz w:val="24"/>
          <w:szCs w:val="24"/>
          <w:lang w:val="sr-Latn-CS"/>
        </w:rPr>
        <w:t xml:space="preserve">u Tivtu, ul. </w:t>
      </w:r>
      <w:r w:rsidR="00C90E00">
        <w:rPr>
          <w:rFonts w:ascii="Arial" w:hAnsi="Arial" w:cs="Arial"/>
          <w:sz w:val="24"/>
          <w:szCs w:val="24"/>
          <w:lang w:val="sr-Latn-CS"/>
        </w:rPr>
        <w:t>Bonići I.</w:t>
      </w:r>
      <w:r w:rsidR="00A37193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6</w:t>
      </w:r>
    </w:p>
    <w:p w:rsidR="00182749" w:rsidRDefault="00182749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ima pečat i štambilj.</w:t>
      </w:r>
    </w:p>
    <w:p w:rsidR="00182749" w:rsidRDefault="00182749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Pečat je okruglog oblika na čijem ob</w:t>
      </w:r>
      <w:r w:rsidR="00CF786B">
        <w:rPr>
          <w:rFonts w:ascii="Arial" w:hAnsi="Arial" w:cs="Arial"/>
          <w:sz w:val="24"/>
          <w:szCs w:val="24"/>
          <w:lang w:val="sr-Latn-CS"/>
        </w:rPr>
        <w:t>odu je ispisano:</w:t>
      </w:r>
      <w:r w:rsidR="003613B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786B">
        <w:rPr>
          <w:rFonts w:ascii="Arial" w:hAnsi="Arial" w:cs="Arial"/>
          <w:sz w:val="24"/>
          <w:szCs w:val="24"/>
          <w:lang w:val="sr-Latn-CS"/>
        </w:rPr>
        <w:t>društvo sa ogr</w:t>
      </w:r>
      <w:r>
        <w:rPr>
          <w:rFonts w:ascii="Arial" w:hAnsi="Arial" w:cs="Arial"/>
          <w:sz w:val="24"/>
          <w:szCs w:val="24"/>
          <w:lang w:val="sr-Latn-CS"/>
        </w:rPr>
        <w:t>aničenom odgovornošću „Park</w:t>
      </w:r>
      <w:r w:rsidR="00CF786B">
        <w:rPr>
          <w:rFonts w:ascii="Arial" w:hAnsi="Arial" w:cs="Arial"/>
          <w:sz w:val="24"/>
          <w:szCs w:val="24"/>
          <w:lang w:val="sr-Latn-CS"/>
        </w:rPr>
        <w:t>ing servis“, a u sredini pečata Tivat</w:t>
      </w:r>
      <w:r>
        <w:rPr>
          <w:rFonts w:ascii="Arial" w:hAnsi="Arial" w:cs="Arial"/>
          <w:sz w:val="24"/>
          <w:szCs w:val="24"/>
          <w:lang w:val="sr-Latn-CS"/>
        </w:rPr>
        <w:t xml:space="preserve">.   </w:t>
      </w:r>
    </w:p>
    <w:p w:rsidR="001A0A5E" w:rsidRDefault="00CF786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Štambilj je pravougaonog oblika koji na gornjoj ivici sadrži naziv Društva,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u sredini je oznaka za „broj“,a pri dnu oznaka za „datum“.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7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može da ima i svoj znak-logo.</w:t>
      </w:r>
    </w:p>
    <w:p w:rsidR="001A0A5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Znak Društva utvrđuje Odbor direktora.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 DJELATNOST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Član 8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Osnovna djelatnost Društva je obavljanje poslova:</w:t>
      </w:r>
    </w:p>
    <w:p w:rsid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52.21-uslužne djelatnosti u kopnenom saobraćaju</w:t>
      </w:r>
      <w:r w:rsidR="003616C5">
        <w:rPr>
          <w:rFonts w:ascii="Arial" w:eastAsia="Times New Roman" w:hAnsi="Arial" w:cs="Arial"/>
          <w:sz w:val="24"/>
          <w:szCs w:val="24"/>
          <w:lang w:val="pl-PL"/>
        </w:rPr>
        <w:t>,</w:t>
      </w: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i to:</w:t>
      </w:r>
    </w:p>
    <w:p w:rsidR="00D00723" w:rsidRPr="00117BFE" w:rsidRDefault="00D00723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- </w:t>
      </w:r>
      <w:r w:rsidRPr="00597A70">
        <w:rPr>
          <w:rFonts w:ascii="Arial" w:eastAsia="Times New Roman" w:hAnsi="Arial" w:cs="Arial"/>
          <w:sz w:val="24"/>
          <w:szCs w:val="24"/>
          <w:lang w:val="pl-PL"/>
        </w:rPr>
        <w:t xml:space="preserve">prateće aktivnosti u vezi s korišćenjem (naplata i održavanje) parkirališta ili </w:t>
      </w:r>
      <w:r w:rsidRPr="00D00723">
        <w:rPr>
          <w:rFonts w:ascii="Arial" w:eastAsia="Times New Roman" w:hAnsi="Arial" w:cs="Arial"/>
          <w:sz w:val="24"/>
          <w:szCs w:val="24"/>
          <w:lang w:val="pl-PL"/>
        </w:rPr>
        <w:t>garaža, parkirališta za bicikle</w:t>
      </w:r>
      <w:r w:rsidRPr="00597A70">
        <w:rPr>
          <w:rFonts w:ascii="Arial" w:eastAsia="Times New Roman" w:hAnsi="Arial" w:cs="Arial"/>
          <w:sz w:val="24"/>
          <w:szCs w:val="24"/>
          <w:lang w:val="pl-PL"/>
        </w:rPr>
        <w:t xml:space="preserve"> i dr.                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upravljanje javnim parkinzima i garažama, 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vršenje naplate nadoknada i taksi vezanih za korišćenje parking mjesta javnih parkirališta i garaža, </w:t>
      </w:r>
    </w:p>
    <w:p w:rsid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preduzimanje mjera i aktivnosti na održavanju postojećih parking prostora i javnih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117BFE">
        <w:rPr>
          <w:rFonts w:ascii="Arial" w:eastAsia="Times New Roman" w:hAnsi="Arial" w:cs="Arial"/>
          <w:sz w:val="24"/>
          <w:szCs w:val="24"/>
          <w:lang w:val="pl-PL"/>
        </w:rPr>
        <w:t>garaža kao i na izgradnji novih sadržaja parking prostora i javnih garaža.</w:t>
      </w: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Djelatnosti iz 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 </w:t>
      </w:r>
      <w:r w:rsidR="003616C5">
        <w:rPr>
          <w:rFonts w:ascii="Arial" w:eastAsia="Times New Roman" w:hAnsi="Arial" w:cs="Times New Roman"/>
          <w:sz w:val="24"/>
          <w:szCs w:val="24"/>
          <w:lang w:val="pl-PL"/>
        </w:rPr>
        <w:t xml:space="preserve">prethodnog 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stava 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ovog</w:t>
      </w:r>
      <w:r w:rsidR="00CF786B">
        <w:rPr>
          <w:rFonts w:ascii="Arial" w:eastAsia="Times New Roman" w:hAnsi="Arial" w:cs="Times New Roman"/>
          <w:sz w:val="24"/>
          <w:szCs w:val="24"/>
          <w:lang w:val="pl-PL"/>
        </w:rPr>
        <w:t xml:space="preserve"> člana su djelatnosti od javnog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interesa.</w:t>
      </w: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117BFE" w:rsidRPr="00CF786B" w:rsidRDefault="00BB0273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F786B">
        <w:rPr>
          <w:rFonts w:ascii="Arial" w:eastAsia="Times New Roman" w:hAnsi="Arial" w:cs="Arial"/>
          <w:sz w:val="24"/>
          <w:szCs w:val="24"/>
          <w:lang w:val="pl-PL"/>
        </w:rPr>
        <w:t>Član 9</w:t>
      </w:r>
    </w:p>
    <w:p w:rsidR="00CF786B" w:rsidRPr="00117BFE" w:rsidRDefault="00CF786B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Pored  djelatnosti iz člana </w:t>
      </w:r>
      <w:r w:rsidR="00CF786B">
        <w:rPr>
          <w:rFonts w:ascii="Arial" w:eastAsia="Times New Roman" w:hAnsi="Arial" w:cs="Times New Roman"/>
          <w:sz w:val="24"/>
          <w:szCs w:val="20"/>
          <w:lang w:val="pl-PL"/>
        </w:rPr>
        <w:t>8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ove odluke Društvo obavlja i djelatnosti koje nijesu djelatnosti od javnog interesa, i to: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45.2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održavanje i popravka motornih vozila,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>73.11</w:t>
      </w:r>
      <w:r w:rsidR="00CF786B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djelatnost reklamnih agencija,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-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170561">
        <w:rPr>
          <w:rFonts w:ascii="Arial" w:eastAsia="Times New Roman" w:hAnsi="Arial" w:cs="Times New Roman"/>
          <w:sz w:val="24"/>
          <w:szCs w:val="20"/>
          <w:lang w:val="pl-PL"/>
        </w:rPr>
        <w:t xml:space="preserve">68.2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iznajmljivanje vlastitih i nevlastitih nekretnina i upravljanje njima,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 xml:space="preserve">96.09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ostale lične uslužne djelatnosti.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Za djelatnosti iz prethodnog stava Društvo vodi posebnu knjigovodstvenu evidenciju.</w:t>
      </w:r>
    </w:p>
    <w:p w:rsidR="00117BFE" w:rsidRPr="00117BFE" w:rsidRDefault="00117BFE" w:rsidP="0011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FE" w:rsidRPr="00117BFE" w:rsidRDefault="002467EA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:rsidR="00117BFE" w:rsidRDefault="002467EA" w:rsidP="00002B63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Arial" w:eastAsia="Times New Roman" w:hAnsi="Arial" w:cs="Arial"/>
          <w:sz w:val="24"/>
          <w:szCs w:val="24"/>
        </w:rPr>
        <w:t>V KAPITAL DRUŠTVA</w:t>
      </w:r>
    </w:p>
    <w:p w:rsidR="00117BFE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10</w:t>
      </w: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467EA" w:rsidRDefault="002467EA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za os</w:t>
      </w:r>
      <w:r w:rsidR="00CF786B">
        <w:rPr>
          <w:rFonts w:ascii="Arial" w:hAnsi="Arial" w:cs="Arial"/>
          <w:sz w:val="24"/>
          <w:szCs w:val="24"/>
          <w:lang w:val="sr-Latn-CS"/>
        </w:rPr>
        <w:t>nivanje i početak rada  Društva</w:t>
      </w:r>
      <w:r>
        <w:rPr>
          <w:rFonts w:ascii="Arial" w:hAnsi="Arial" w:cs="Arial"/>
          <w:sz w:val="24"/>
          <w:szCs w:val="24"/>
          <w:lang w:val="sr-Latn-CS"/>
        </w:rPr>
        <w:t xml:space="preserve"> uplatio novčani kapital 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u ukupnom iznosu od </w:t>
      </w:r>
      <w:r w:rsidR="005A68A7">
        <w:rPr>
          <w:rFonts w:ascii="Arial" w:hAnsi="Arial" w:cs="Arial"/>
          <w:sz w:val="24"/>
          <w:szCs w:val="24"/>
          <w:lang w:val="sr-Latn-CS"/>
        </w:rPr>
        <w:t xml:space="preserve">: </w:t>
      </w:r>
      <w:r w:rsidR="0070724F">
        <w:rPr>
          <w:rFonts w:ascii="Arial" w:hAnsi="Arial" w:cs="Arial"/>
          <w:sz w:val="24"/>
          <w:szCs w:val="24"/>
          <w:lang w:val="sr-Latn-CS"/>
        </w:rPr>
        <w:t>1</w:t>
      </w:r>
      <w:r w:rsidR="00C0253B">
        <w:rPr>
          <w:rFonts w:ascii="Arial" w:hAnsi="Arial" w:cs="Arial"/>
          <w:sz w:val="24"/>
          <w:szCs w:val="24"/>
          <w:lang w:val="sr-Latn-CS"/>
        </w:rPr>
        <w:t>,00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724F">
        <w:rPr>
          <w:rFonts w:ascii="Arial" w:hAnsi="Arial" w:cs="Arial"/>
          <w:sz w:val="24"/>
          <w:szCs w:val="24"/>
          <w:lang w:val="sr-Latn-CS"/>
        </w:rPr>
        <w:t>euro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0253B">
        <w:rPr>
          <w:rFonts w:ascii="Arial" w:hAnsi="Arial" w:cs="Arial"/>
          <w:sz w:val="24"/>
          <w:szCs w:val="24"/>
          <w:lang w:val="sr-Latn-CS"/>
        </w:rPr>
        <w:t>(</w:t>
      </w:r>
      <w:r w:rsidR="0070724F">
        <w:rPr>
          <w:rFonts w:ascii="Arial" w:hAnsi="Arial" w:cs="Arial"/>
          <w:sz w:val="24"/>
          <w:szCs w:val="24"/>
          <w:lang w:val="sr-Latn-CS"/>
        </w:rPr>
        <w:t xml:space="preserve"> jedan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724F">
        <w:rPr>
          <w:rFonts w:ascii="Arial" w:hAnsi="Arial" w:cs="Arial"/>
          <w:sz w:val="24"/>
          <w:szCs w:val="24"/>
          <w:lang w:val="sr-Latn-CS"/>
        </w:rPr>
        <w:t>euro</w:t>
      </w:r>
      <w:r w:rsidR="00C0253B">
        <w:rPr>
          <w:rFonts w:ascii="Arial" w:hAnsi="Arial" w:cs="Arial"/>
          <w:sz w:val="24"/>
          <w:szCs w:val="24"/>
          <w:lang w:val="sr-Latn-CS"/>
        </w:rPr>
        <w:t>)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unijeti osnivački ulog u Društvo najkasnije do dana podnošenja prijave za upis u Centralni registar Privrednog suda.</w:t>
      </w:r>
    </w:p>
    <w:p w:rsidR="0070724F" w:rsidRDefault="0070724F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Sve troškove u v</w:t>
      </w:r>
      <w:r w:rsidR="005A68A7">
        <w:rPr>
          <w:rFonts w:ascii="Arial" w:hAnsi="Arial" w:cs="Arial"/>
          <w:sz w:val="24"/>
          <w:szCs w:val="24"/>
          <w:lang w:val="sr-Latn-CS"/>
        </w:rPr>
        <w:t>ezi sa osnivanjem Društva snosi</w:t>
      </w:r>
      <w:r>
        <w:rPr>
          <w:rFonts w:ascii="Arial" w:hAnsi="Arial" w:cs="Arial"/>
          <w:sz w:val="24"/>
          <w:szCs w:val="24"/>
          <w:lang w:val="sr-Latn-CS"/>
        </w:rPr>
        <w:t xml:space="preserve"> Osnivač.</w:t>
      </w: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 ODGOVORNOST ZA </w:t>
      </w:r>
      <w:r w:rsidR="00CF4376">
        <w:rPr>
          <w:rFonts w:ascii="Arial" w:hAnsi="Arial" w:cs="Arial"/>
          <w:sz w:val="24"/>
          <w:szCs w:val="24"/>
          <w:lang w:val="sr-Latn-CS"/>
        </w:rPr>
        <w:t>OBAVEZE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11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CF437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u pravnom prometu može da zaključuje ugovore i vrši druge pravne poslove i radnje u okviru svoje djelatnosti .</w:t>
      </w:r>
    </w:p>
    <w:p w:rsidR="00CF4376" w:rsidRDefault="00CF437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odgovara za svoje obaveze cjelokupnom svojom imovinom.</w:t>
      </w:r>
    </w:p>
    <w:p w:rsidR="00CF4376" w:rsidRDefault="00CF786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odgovara</w:t>
      </w:r>
      <w:r w:rsidR="00CF4376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4376">
        <w:rPr>
          <w:rFonts w:ascii="Arial" w:hAnsi="Arial" w:cs="Arial"/>
          <w:sz w:val="24"/>
          <w:szCs w:val="24"/>
          <w:lang w:val="sr-Latn-CS"/>
        </w:rPr>
        <w:t>odnosno snosi rizik poslovanja Društva do visin</w:t>
      </w:r>
      <w:r>
        <w:rPr>
          <w:rFonts w:ascii="Arial" w:hAnsi="Arial" w:cs="Arial"/>
          <w:sz w:val="24"/>
          <w:szCs w:val="24"/>
          <w:lang w:val="sr-Latn-CS"/>
        </w:rPr>
        <w:t>e</w:t>
      </w:r>
      <w:r w:rsidR="00CF4376">
        <w:rPr>
          <w:rFonts w:ascii="Arial" w:hAnsi="Arial" w:cs="Arial"/>
          <w:sz w:val="24"/>
          <w:szCs w:val="24"/>
          <w:lang w:val="sr-Latn-CS"/>
        </w:rPr>
        <w:t xml:space="preserve"> svog uloga.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 UNUTRAŠNJA ORGANIZACIJA</w:t>
      </w: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12</w:t>
      </w:r>
    </w:p>
    <w:p w:rsidR="008152B4" w:rsidRDefault="00DE1324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obavljanje poslova iz djelatnosti Društva,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aktom o unutrašnjoj organizaciji i sistematizaciji,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utvrdiće se organizacija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opis poslova,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potrebni uslovi  za obavlj</w:t>
      </w:r>
      <w:r w:rsidR="00CF786B">
        <w:rPr>
          <w:rFonts w:ascii="Arial" w:hAnsi="Arial" w:cs="Arial"/>
          <w:sz w:val="24"/>
          <w:szCs w:val="24"/>
          <w:lang w:val="sr-Latn-CS"/>
        </w:rPr>
        <w:t>anje poslova i  broj izvršilaca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kao druga pitanja od značaja za obavljanje poslova Društva.</w:t>
      </w: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VIII </w:t>
      </w:r>
      <w:r w:rsidR="00002B62">
        <w:rPr>
          <w:rFonts w:ascii="Arial" w:hAnsi="Arial" w:cs="Arial"/>
          <w:sz w:val="24"/>
          <w:szCs w:val="24"/>
          <w:lang w:val="sr-Latn-CS"/>
        </w:rPr>
        <w:t xml:space="preserve">UPRAVLJANJE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 I NADZOR 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Član </w:t>
      </w:r>
      <w:r w:rsidR="00BB0273">
        <w:rPr>
          <w:rFonts w:ascii="Arial" w:hAnsi="Arial" w:cs="Arial"/>
          <w:sz w:val="24"/>
          <w:szCs w:val="24"/>
          <w:lang w:val="sr-Latn-CS"/>
        </w:rPr>
        <w:t>13</w:t>
      </w:r>
    </w:p>
    <w:p w:rsidR="00002B62" w:rsidRDefault="00002B62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Društvom upravlja Osnivač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na način </w:t>
      </w:r>
      <w:r>
        <w:rPr>
          <w:rFonts w:ascii="Arial" w:hAnsi="Arial" w:cs="Arial"/>
          <w:sz w:val="24"/>
          <w:szCs w:val="24"/>
          <w:lang w:val="sr-Latn-CS"/>
        </w:rPr>
        <w:t>pod uslovima utvrđenim zakonom,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14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Pr="00EB0607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B0607">
        <w:rPr>
          <w:rFonts w:ascii="Arial" w:hAnsi="Arial" w:cs="Arial"/>
          <w:sz w:val="24"/>
          <w:szCs w:val="24"/>
          <w:lang w:val="sr-Latn-CS"/>
        </w:rPr>
        <w:t>Osnivač Društva: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Statut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statusnim promjenama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povećanju i smanjenju kapitala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-imenuje i razriješava članove Odbora direktora</w:t>
      </w:r>
    </w:p>
    <w:p w:rsidR="00002B62" w:rsidRDefault="00002B6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-imenuje i razriješava </w:t>
      </w:r>
      <w:r w:rsidR="00EB0607">
        <w:rPr>
          <w:rFonts w:ascii="Arial" w:hAnsi="Arial" w:cs="Arial"/>
          <w:sz w:val="24"/>
          <w:szCs w:val="24"/>
          <w:lang w:val="sr-Latn-CS"/>
        </w:rPr>
        <w:t>izvršnog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Program rada i finansijski plan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-razmatra i usvaja godišnje izvještaje o radu i finasijskom poslovanju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odluku o raspodjelu dobiti i načinu pokrića gubitaka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-bira nezavisnog revizora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promjenu djelatnosti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cjenovnik usluga Društva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Član15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Neposredno upravljanje Dr</w:t>
      </w:r>
      <w:r w:rsidR="00CF786B">
        <w:rPr>
          <w:rFonts w:ascii="Arial" w:hAnsi="Arial" w:cs="Arial"/>
          <w:sz w:val="24"/>
          <w:szCs w:val="24"/>
          <w:lang w:val="sr-Latn-CS"/>
        </w:rPr>
        <w:t>u</w:t>
      </w:r>
      <w:r>
        <w:rPr>
          <w:rFonts w:ascii="Arial" w:hAnsi="Arial" w:cs="Arial"/>
          <w:sz w:val="24"/>
          <w:szCs w:val="24"/>
          <w:lang w:val="sr-Latn-CS"/>
        </w:rPr>
        <w:t>štvom Osnivač vrši preko Odbora direktora.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16</w:t>
      </w:r>
    </w:p>
    <w:p w:rsidR="00EB0607" w:rsidRDefault="00400AE2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Nadzor nad radom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Društva u ime Osnivača vrši or</w:t>
      </w:r>
      <w:r>
        <w:rPr>
          <w:rFonts w:ascii="Arial" w:hAnsi="Arial" w:cs="Arial"/>
          <w:sz w:val="24"/>
          <w:szCs w:val="24"/>
          <w:lang w:val="sr-Latn-CS"/>
        </w:rPr>
        <w:t>gan lokalne uprave nadležan za komunalne poslove i saobraćaj.</w:t>
      </w:r>
      <w:r w:rsidR="00EB0607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</w:t>
      </w: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 ORGANI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829E4">
        <w:rPr>
          <w:rFonts w:ascii="Arial" w:hAnsi="Arial" w:cs="Arial"/>
          <w:sz w:val="24"/>
          <w:szCs w:val="24"/>
          <w:lang w:val="sr-Latn-CS"/>
        </w:rPr>
        <w:t>Član 1</w:t>
      </w:r>
      <w:r w:rsidR="00BB0273">
        <w:rPr>
          <w:rFonts w:ascii="Arial" w:hAnsi="Arial" w:cs="Arial"/>
          <w:sz w:val="24"/>
          <w:szCs w:val="24"/>
          <w:lang w:val="sr-Latn-CS"/>
        </w:rPr>
        <w:t>7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 Društva su Odbor direktora i Izvšni</w:t>
      </w:r>
      <w:r w:rsidR="00442736">
        <w:rPr>
          <w:rFonts w:ascii="Arial" w:hAnsi="Arial" w:cs="Arial"/>
          <w:sz w:val="24"/>
          <w:szCs w:val="24"/>
          <w:lang w:val="sr-Latn-CS"/>
        </w:rPr>
        <w:t>/a direktor/ica.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Pr="00597A70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97A70">
        <w:rPr>
          <w:rFonts w:ascii="Arial" w:hAnsi="Arial" w:cs="Arial"/>
          <w:sz w:val="24"/>
          <w:szCs w:val="24"/>
          <w:lang w:val="sr-Latn-CS"/>
        </w:rPr>
        <w:t>1.Odbor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18</w:t>
      </w:r>
    </w:p>
    <w:p w:rsidR="00EB0607" w:rsidRDefault="00EB0607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je organ upravljanja Društva.</w:t>
      </w:r>
    </w:p>
    <w:p w:rsidR="00EB0607" w:rsidRDefault="00EB0607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tri člana koji se imenuju na period od četiri godine uz mogućnost ponovnog imenovanja.</w:t>
      </w:r>
    </w:p>
    <w:p w:rsidR="000C7D8D" w:rsidRDefault="000C7D8D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 članove Odbora direktora imenuju se lica koja imaju radna iskustva i stručne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reference</w:t>
      </w:r>
      <w:r>
        <w:rPr>
          <w:rFonts w:ascii="Arial" w:hAnsi="Arial" w:cs="Arial"/>
          <w:sz w:val="24"/>
          <w:szCs w:val="24"/>
          <w:lang w:val="sr-Latn-CS"/>
        </w:rPr>
        <w:t xml:space="preserve"> u vezi sa djelatnošću Društva.</w:t>
      </w:r>
    </w:p>
    <w:p w:rsidR="003C0E3B" w:rsidRDefault="003C0E3B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punovažno zasijeda i donosi odluke većinom ukupnog broja članova Odbora.</w:t>
      </w:r>
    </w:p>
    <w:p w:rsidR="009D08F9" w:rsidRDefault="009D08F9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Konstituisanje Odbora direktora vrši se na prvoj sjednici koja se mora održati u roku od 15 dana od dana stupanja na snagu odluke o imenovanju članova Odbora direktora.</w:t>
      </w:r>
    </w:p>
    <w:p w:rsidR="009D08F9" w:rsidRDefault="00CF786B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Način rada i odlučivanja </w:t>
      </w:r>
      <w:r w:rsidR="009D08F9">
        <w:rPr>
          <w:rFonts w:ascii="Arial" w:hAnsi="Arial" w:cs="Arial"/>
          <w:sz w:val="24"/>
          <w:szCs w:val="24"/>
          <w:lang w:val="sr-Latn-CS"/>
        </w:rPr>
        <w:t xml:space="preserve"> Odbora direktora bliže se uređuje Poslovnikom o radu.</w:t>
      </w:r>
    </w:p>
    <w:p w:rsidR="00BC75C7" w:rsidRDefault="00BC75C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75C7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19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Odbora direktora vrše svoju </w:t>
      </w:r>
      <w:r w:rsidR="00BC75C7">
        <w:rPr>
          <w:rFonts w:ascii="Arial" w:hAnsi="Arial" w:cs="Arial"/>
          <w:sz w:val="24"/>
          <w:szCs w:val="24"/>
          <w:lang w:val="sr-Latn-CS"/>
        </w:rPr>
        <w:t xml:space="preserve"> funkciju u interesu Društva i postupaju sa pažnjom dobrog privrednika.     </w:t>
      </w:r>
    </w:p>
    <w:p w:rsidR="00D35D0D" w:rsidRDefault="00D35D0D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20</w:t>
      </w: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predsjednika.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21</w:t>
      </w: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Predsjednika Odbora biraju članovi Odbora iz svog sastava.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radi u sjednici na način propisan Poslovnikom, u skladu sa zakonom.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Sjednici Odbora prisustvuje izvršni direktor društva, bez prava odlučivanja.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22</w:t>
      </w: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Članstvo u Odboru direktora prestaje:</w:t>
      </w:r>
    </w:p>
    <w:p w:rsidR="00D35D0D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D35D0D">
        <w:rPr>
          <w:rFonts w:ascii="Arial" w:hAnsi="Arial" w:cs="Arial"/>
          <w:lang w:val="sr-Latn-CS"/>
        </w:rPr>
        <w:t>stekom mandata;</w:t>
      </w:r>
    </w:p>
    <w:p w:rsidR="00D35D0D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 w:rsidR="00D35D0D">
        <w:rPr>
          <w:rFonts w:ascii="Arial" w:hAnsi="Arial" w:cs="Arial"/>
          <w:lang w:val="sr-Latn-CS"/>
        </w:rPr>
        <w:t>stavkom;</w:t>
      </w:r>
    </w:p>
    <w:p w:rsidR="00D35D0D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D35D0D">
        <w:rPr>
          <w:rFonts w:ascii="Arial" w:hAnsi="Arial" w:cs="Arial"/>
          <w:lang w:val="sr-Latn-CS"/>
        </w:rPr>
        <w:t>azrješenjem.</w:t>
      </w:r>
    </w:p>
    <w:p w:rsidR="00D35D0D" w:rsidRPr="00597A70" w:rsidRDefault="00D35D0D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</w:p>
    <w:p w:rsidR="00D35D0D" w:rsidRPr="00597A70" w:rsidRDefault="00D35D0D" w:rsidP="00597A70">
      <w:pPr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Član 23</w:t>
      </w:r>
    </w:p>
    <w:p w:rsidR="008B4FD3" w:rsidRPr="00597A70" w:rsidRDefault="008B4FD3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Član Odbora direktora može biti razriješen:</w:t>
      </w:r>
    </w:p>
    <w:p w:rsidR="008B4FD3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</w:t>
      </w:r>
      <w:r w:rsidR="008B4FD3">
        <w:rPr>
          <w:rFonts w:ascii="Arial" w:hAnsi="Arial" w:cs="Arial"/>
          <w:lang w:val="sr-Latn-CS"/>
        </w:rPr>
        <w:t>ko neopravdano ne učestvuje u radu Odbora duže od šest mjeseci,</w:t>
      </w:r>
    </w:p>
    <w:p w:rsidR="008B4FD3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</w:t>
      </w:r>
      <w:r w:rsidR="008B4FD3">
        <w:rPr>
          <w:rFonts w:ascii="Arial" w:hAnsi="Arial" w:cs="Arial"/>
          <w:lang w:val="sr-Latn-CS"/>
        </w:rPr>
        <w:t>ko postupa suprotno članu 19 ovog Statuta,</w:t>
      </w:r>
    </w:p>
    <w:p w:rsidR="008B4FD3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="008B4FD3">
        <w:rPr>
          <w:rFonts w:ascii="Arial" w:hAnsi="Arial" w:cs="Arial"/>
          <w:lang w:val="sr-Latn-CS"/>
        </w:rPr>
        <w:t xml:space="preserve"> drugim slučajevima utvrđenim zakonom.</w:t>
      </w:r>
    </w:p>
    <w:p w:rsidR="008B4FD3" w:rsidRPr="00597A70" w:rsidRDefault="00907CEE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Predlog za razrješenje može podnijeti predsjednik Odbora, dva člana Odbora direktora i predsjednik Opšine Tivat.</w:t>
      </w:r>
    </w:p>
    <w:p w:rsidR="00907CEE" w:rsidRPr="00597A70" w:rsidRDefault="00907CEE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Predlog za razrješenje dostavlja se nadležnom organu Osnivača, odnosno Društva.</w:t>
      </w:r>
    </w:p>
    <w:p w:rsidR="00D35D0D" w:rsidRPr="004D1329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</w:t>
      </w:r>
    </w:p>
    <w:p w:rsidR="00BC75C7" w:rsidRP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    </w:t>
      </w:r>
      <w:r w:rsidR="009D08F9">
        <w:rPr>
          <w:rFonts w:ascii="Arial" w:eastAsia="Times New Roman" w:hAnsi="Arial" w:cs="Arial"/>
          <w:sz w:val="24"/>
          <w:szCs w:val="24"/>
          <w:lang w:val="pl-PL"/>
        </w:rPr>
        <w:t>Član</w:t>
      </w:r>
      <w:r w:rsidR="00BB027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B50780">
        <w:rPr>
          <w:rFonts w:ascii="Arial" w:eastAsia="Times New Roman" w:hAnsi="Arial" w:cs="Arial"/>
          <w:sz w:val="24"/>
          <w:szCs w:val="24"/>
          <w:lang w:val="pl-PL"/>
        </w:rPr>
        <w:t>24</w:t>
      </w:r>
    </w:p>
    <w:p w:rsidR="00BC75C7" w:rsidRPr="00BC75C7" w:rsidRDefault="00BC75C7" w:rsidP="00BC75C7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>Odbor direktora u funkciji upravljanja vrši sve obaveze u skladu sa zakonom i statutom društva, a naročito:</w:t>
      </w:r>
    </w:p>
    <w:p w:rsidR="00BC75C7" w:rsidRPr="00BC75C7" w:rsidRDefault="00BC75C7" w:rsidP="00BC75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-   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donosi Poslovnik o radu 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donosi opšta akta Društva u skladu sa zakonom, osim akata koje donosi osnivač,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utvrđuje poslovnu politiku Društva i donosi akta za njeno izvršavanje,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program rada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usvaja planove i programe iz oblasti za koje je Društvo osnovano,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finansijski iskaz i izvještaj o radu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predlaže Osnivaču smanjenje i povećanje osnovnog kapitala,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predlaže Osnivaču raspodjelu dobiti i pokriće gubitaka,</w:t>
      </w:r>
    </w:p>
    <w:p w:rsidR="00BC75C7" w:rsidRPr="00BC75C7" w:rsidRDefault="009D08F9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utvrđuje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cjenovnik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usluga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vrši i druge poslove utvrđene zakonom, </w:t>
      </w:r>
      <w:r w:rsidR="00E85A4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odlukom  i statutom. </w:t>
      </w:r>
    </w:p>
    <w:p w:rsidR="000C7D8D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7D8D" w:rsidRPr="00597A70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97A70">
        <w:rPr>
          <w:rFonts w:ascii="Arial" w:eastAsia="Times New Roman" w:hAnsi="Arial" w:cs="Arial"/>
          <w:sz w:val="24"/>
          <w:szCs w:val="24"/>
          <w:lang w:val="pl-PL"/>
        </w:rPr>
        <w:t>2.Izvršni</w:t>
      </w:r>
      <w:r w:rsidR="00442736" w:rsidRPr="00597A70">
        <w:rPr>
          <w:rFonts w:ascii="Arial" w:eastAsia="Times New Roman" w:hAnsi="Arial" w:cs="Arial"/>
          <w:sz w:val="24"/>
          <w:szCs w:val="24"/>
          <w:lang w:val="pl-PL"/>
        </w:rPr>
        <w:t>/a</w:t>
      </w:r>
      <w:r w:rsidRPr="00597A70">
        <w:rPr>
          <w:rFonts w:ascii="Arial" w:eastAsia="Times New Roman" w:hAnsi="Arial" w:cs="Arial"/>
          <w:sz w:val="24"/>
          <w:szCs w:val="24"/>
          <w:lang w:val="pl-PL"/>
        </w:rPr>
        <w:t xml:space="preserve"> direktor</w:t>
      </w:r>
      <w:r w:rsidR="00442736" w:rsidRPr="00597A70">
        <w:rPr>
          <w:rFonts w:ascii="Arial" w:eastAsia="Times New Roman" w:hAnsi="Arial" w:cs="Arial"/>
          <w:sz w:val="24"/>
          <w:szCs w:val="24"/>
          <w:lang w:val="pl-PL"/>
        </w:rPr>
        <w:t>/ica</w:t>
      </w:r>
    </w:p>
    <w:p w:rsidR="00BC75C7" w:rsidRPr="00002B62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</w:t>
      </w:r>
      <w:r w:rsidR="000C7D8D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</w:t>
      </w:r>
      <w:r w:rsidR="00BB027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Član </w:t>
      </w:r>
      <w:r w:rsidR="00B50780">
        <w:rPr>
          <w:rFonts w:ascii="Arial" w:eastAsia="Times New Roman" w:hAnsi="Arial" w:cs="Arial"/>
          <w:sz w:val="24"/>
          <w:szCs w:val="24"/>
          <w:lang w:val="pl-PL"/>
        </w:rPr>
        <w:t>25</w:t>
      </w:r>
      <w:r w:rsidR="00B50780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FC233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je organ rukovođenja Društva.</w:t>
      </w:r>
    </w:p>
    <w:p w:rsidR="00FC2332" w:rsidRDefault="0044273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AE18E5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/ica</w:t>
      </w:r>
      <w:r w:rsidR="00AE18E5">
        <w:rPr>
          <w:rFonts w:ascii="Arial" w:hAnsi="Arial" w:cs="Arial"/>
          <w:sz w:val="24"/>
          <w:szCs w:val="24"/>
          <w:lang w:val="sr-Latn-CS"/>
        </w:rPr>
        <w:t xml:space="preserve"> se imenuje na period od četiri godine.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Funkciju izvršnog</w:t>
      </w:r>
      <w:r w:rsidR="00442736">
        <w:rPr>
          <w:rFonts w:ascii="Arial" w:hAnsi="Arial" w:cs="Arial"/>
          <w:sz w:val="24"/>
          <w:szCs w:val="24"/>
          <w:lang w:val="sr-Latn-CS"/>
        </w:rPr>
        <w:t>/e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/ice </w:t>
      </w:r>
      <w:r>
        <w:rPr>
          <w:rFonts w:ascii="Arial" w:hAnsi="Arial" w:cs="Arial"/>
          <w:sz w:val="24"/>
          <w:szCs w:val="24"/>
          <w:lang w:val="sr-Latn-CS"/>
        </w:rPr>
        <w:t>isto lice može vršiti po pravilu najviše u dva mandata.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Član </w:t>
      </w:r>
      <w:r w:rsidR="00B50780">
        <w:rPr>
          <w:rFonts w:ascii="Arial" w:hAnsi="Arial" w:cs="Arial"/>
          <w:sz w:val="24"/>
          <w:szCs w:val="24"/>
          <w:lang w:val="sr-Latn-CS"/>
        </w:rPr>
        <w:t>26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po sprovedenom postupku javnog oglašavanja</w:t>
      </w:r>
      <w:r w:rsidR="009073A1">
        <w:rPr>
          <w:rFonts w:ascii="Arial" w:hAnsi="Arial" w:cs="Arial"/>
          <w:sz w:val="24"/>
          <w:szCs w:val="24"/>
          <w:lang w:val="sr-Latn-CS"/>
        </w:rPr>
        <w:t>.</w:t>
      </w:r>
    </w:p>
    <w:p w:rsidR="00F31154" w:rsidRPr="00F31154" w:rsidRDefault="00F31154" w:rsidP="00F31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31154">
        <w:rPr>
          <w:rFonts w:ascii="Arial" w:eastAsia="Times New Roman" w:hAnsi="Arial" w:cs="Arial"/>
          <w:sz w:val="24"/>
          <w:szCs w:val="24"/>
          <w:lang w:val="pl-PL"/>
        </w:rPr>
        <w:t>Postupak javnog oglašavanja u ime Osnivača sprovodi Odbor direktora.</w:t>
      </w:r>
    </w:p>
    <w:p w:rsidR="00F31154" w:rsidRDefault="00F3115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izvršnog</w:t>
      </w:r>
      <w:r w:rsidR="00442736">
        <w:rPr>
          <w:rFonts w:ascii="Arial" w:hAnsi="Arial" w:cs="Arial"/>
          <w:sz w:val="24"/>
          <w:szCs w:val="24"/>
          <w:lang w:val="sr-Latn-CS"/>
        </w:rPr>
        <w:t>/u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može biti imenovano lice koje pored opštih uslova propisanih zakonom 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ispunjava i sljedeće uslove:</w:t>
      </w: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 ima visoku stručnu spremu u nivou VII-1 obrazovanja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90E00">
        <w:rPr>
          <w:rFonts w:ascii="Arial" w:hAnsi="Arial" w:cs="Arial"/>
          <w:sz w:val="24"/>
          <w:szCs w:val="24"/>
          <w:lang w:val="sr-Latn-CS"/>
        </w:rPr>
        <w:t>(prema Zakonu o nacionalnom okviru kvalifikacija)</w:t>
      </w:r>
    </w:p>
    <w:p w:rsidR="0045490F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-da ima </w:t>
      </w:r>
      <w:r w:rsidR="0045490F">
        <w:rPr>
          <w:rFonts w:ascii="Arial" w:hAnsi="Arial" w:cs="Arial"/>
          <w:sz w:val="24"/>
          <w:szCs w:val="24"/>
          <w:lang w:val="sr-Latn-CS"/>
        </w:rPr>
        <w:t>pet godina radnog iskustva</w:t>
      </w: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/kinja </w:t>
      </w:r>
      <w:r>
        <w:rPr>
          <w:rFonts w:ascii="Arial" w:hAnsi="Arial" w:cs="Arial"/>
          <w:sz w:val="24"/>
          <w:szCs w:val="24"/>
          <w:lang w:val="sr-Latn-CS"/>
        </w:rPr>
        <w:t xml:space="preserve"> za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dužan</w:t>
      </w:r>
      <w:r w:rsidR="00442736">
        <w:rPr>
          <w:rFonts w:ascii="Arial" w:hAnsi="Arial" w:cs="Arial"/>
          <w:sz w:val="24"/>
          <w:szCs w:val="24"/>
          <w:lang w:val="sr-Latn-CS"/>
        </w:rPr>
        <w:t>/a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je da uz prijavu na konkurs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dostavi Program rad</w:t>
      </w:r>
      <w:r w:rsidR="00442736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društva za mandatni period.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27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442736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organizuje </w:t>
      </w:r>
      <w:r w:rsidR="009073A1">
        <w:rPr>
          <w:rFonts w:ascii="Arial" w:hAnsi="Arial" w:cs="Arial"/>
          <w:sz w:val="24"/>
          <w:szCs w:val="24"/>
          <w:lang w:val="sr-Latn-CS"/>
        </w:rPr>
        <w:t>i vodi poslovanje Društva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zastupa </w:t>
      </w:r>
      <w:r w:rsidR="009073A1">
        <w:rPr>
          <w:rFonts w:ascii="Arial" w:hAnsi="Arial" w:cs="Arial"/>
          <w:sz w:val="24"/>
          <w:szCs w:val="24"/>
          <w:lang w:val="sr-Latn-CS"/>
        </w:rPr>
        <w:t>i predstavlja Društvo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odgovara </w:t>
      </w:r>
      <w:r w:rsidR="009073A1">
        <w:rPr>
          <w:rFonts w:ascii="Arial" w:hAnsi="Arial" w:cs="Arial"/>
          <w:sz w:val="24"/>
          <w:szCs w:val="24"/>
          <w:lang w:val="sr-Latn-CS"/>
        </w:rPr>
        <w:t>za zakonitost rada Društva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izvršava </w:t>
      </w:r>
      <w:r w:rsidR="009073A1">
        <w:rPr>
          <w:rFonts w:ascii="Arial" w:hAnsi="Arial" w:cs="Arial"/>
          <w:sz w:val="24"/>
          <w:szCs w:val="24"/>
          <w:lang w:val="sr-Latn-CS"/>
        </w:rPr>
        <w:t>odluke Odbora direktora</w:t>
      </w:r>
    </w:p>
    <w:p w:rsidR="003B602C" w:rsidRPr="00C90E00" w:rsidRDefault="00D00723" w:rsidP="00C90E0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predlaže </w:t>
      </w:r>
      <w:r w:rsidR="005A7AB8">
        <w:rPr>
          <w:rFonts w:ascii="Arial" w:hAnsi="Arial" w:cs="Arial"/>
          <w:sz w:val="24"/>
          <w:szCs w:val="24"/>
          <w:lang w:val="sr-Latn-CS"/>
        </w:rPr>
        <w:t>akte koje donosi Odbor direktora i odgovoran</w:t>
      </w:r>
      <w:r w:rsidR="00442736">
        <w:rPr>
          <w:rFonts w:ascii="Arial" w:hAnsi="Arial" w:cs="Arial"/>
          <w:sz w:val="24"/>
          <w:szCs w:val="24"/>
          <w:lang w:val="sr-Latn-CS"/>
        </w:rPr>
        <w:t>/na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je za sprovođenje odluka i drugih akata Odbora direktora</w:t>
      </w:r>
    </w:p>
    <w:p w:rsidR="005A7AB8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odlučuje </w:t>
      </w:r>
      <w:r w:rsidR="005A7AB8">
        <w:rPr>
          <w:rFonts w:ascii="Arial" w:hAnsi="Arial" w:cs="Arial"/>
          <w:sz w:val="24"/>
          <w:szCs w:val="24"/>
          <w:lang w:val="sr-Latn-CS"/>
        </w:rPr>
        <w:t>o pravima obavezama i odgovornostima zaposlenih u skladu sa zakonom</w:t>
      </w:r>
    </w:p>
    <w:p w:rsidR="005A7AB8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odlučuje </w:t>
      </w:r>
      <w:r w:rsidR="005A7AB8">
        <w:rPr>
          <w:rFonts w:ascii="Arial" w:hAnsi="Arial" w:cs="Arial"/>
          <w:sz w:val="24"/>
          <w:szCs w:val="24"/>
          <w:lang w:val="sr-Latn-CS"/>
        </w:rPr>
        <w:t>i o drugim pitanjima vezanim za tekući rad i poslovanje Društva u skladu sa statutom i drugim propisima</w:t>
      </w:r>
      <w:r w:rsidR="00216432">
        <w:rPr>
          <w:rFonts w:ascii="Arial" w:hAnsi="Arial" w:cs="Arial"/>
          <w:sz w:val="24"/>
          <w:szCs w:val="24"/>
          <w:lang w:val="sr-Latn-CS"/>
        </w:rPr>
        <w:t>.</w:t>
      </w: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Član </w:t>
      </w:r>
      <w:r w:rsidR="00B50780">
        <w:rPr>
          <w:rFonts w:ascii="Arial" w:hAnsi="Arial" w:cs="Arial"/>
          <w:sz w:val="24"/>
          <w:szCs w:val="24"/>
          <w:lang w:val="sr-Latn-CS"/>
        </w:rPr>
        <w:t>28</w:t>
      </w:r>
    </w:p>
    <w:p w:rsidR="005A7AB8" w:rsidRDefault="00442736" w:rsidP="005A7AB8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5A7AB8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/ica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može biti razriješen</w:t>
      </w:r>
      <w:r>
        <w:rPr>
          <w:rFonts w:ascii="Arial" w:hAnsi="Arial" w:cs="Arial"/>
          <w:sz w:val="24"/>
          <w:szCs w:val="24"/>
          <w:lang w:val="sr-Latn-CS"/>
        </w:rPr>
        <w:t>/a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 funkcije i prije vremena na koje je  imenovan</w:t>
      </w:r>
      <w:r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i to:</w:t>
      </w:r>
    </w:p>
    <w:p w:rsidR="005A7AB8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5A7AB8">
        <w:rPr>
          <w:rFonts w:ascii="Arial" w:hAnsi="Arial" w:cs="Arial"/>
          <w:sz w:val="24"/>
          <w:szCs w:val="24"/>
          <w:lang w:val="sr-Latn-CS"/>
        </w:rPr>
        <w:t>prekorači ovlašćenja u pogledu prava utv</w:t>
      </w:r>
      <w:r w:rsidR="003616C5">
        <w:rPr>
          <w:rFonts w:ascii="Arial" w:hAnsi="Arial" w:cs="Arial"/>
          <w:sz w:val="24"/>
          <w:szCs w:val="24"/>
          <w:lang w:val="sr-Latn-CS"/>
        </w:rPr>
        <w:t>r</w:t>
      </w:r>
      <w:r w:rsidR="005A7AB8">
        <w:rPr>
          <w:rFonts w:ascii="Arial" w:hAnsi="Arial" w:cs="Arial"/>
          <w:sz w:val="24"/>
          <w:szCs w:val="24"/>
          <w:lang w:val="sr-Latn-CS"/>
        </w:rPr>
        <w:t>đenih ovim Statutom i drugim opštim aktima Društva</w:t>
      </w:r>
    </w:p>
    <w:p w:rsidR="005A7AB8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3734D1">
        <w:rPr>
          <w:rFonts w:ascii="Arial" w:hAnsi="Arial" w:cs="Arial"/>
          <w:sz w:val="24"/>
          <w:szCs w:val="24"/>
          <w:lang w:val="sr-Latn-CS"/>
        </w:rPr>
        <w:t>se utvrdi da je odgovoran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3734D1">
        <w:rPr>
          <w:rFonts w:ascii="Arial" w:hAnsi="Arial" w:cs="Arial"/>
          <w:sz w:val="24"/>
          <w:szCs w:val="24"/>
          <w:lang w:val="sr-Latn-CS"/>
        </w:rPr>
        <w:t xml:space="preserve"> za neostvarivanje poslovnih rezultata Društva</w:t>
      </w:r>
    </w:p>
    <w:p w:rsidR="003734D1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3734D1">
        <w:rPr>
          <w:rFonts w:ascii="Arial" w:hAnsi="Arial" w:cs="Arial"/>
          <w:sz w:val="24"/>
          <w:szCs w:val="24"/>
          <w:lang w:val="sr-Latn-CS"/>
        </w:rPr>
        <w:t>neopravdano odbije da izvrši odluku Odbora direktora ili postupi suprotno toj odluci</w:t>
      </w:r>
    </w:p>
    <w:p w:rsidR="003734D1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3734D1">
        <w:rPr>
          <w:rFonts w:ascii="Arial" w:hAnsi="Arial" w:cs="Arial"/>
          <w:sz w:val="24"/>
          <w:szCs w:val="24"/>
          <w:lang w:val="sr-Latn-CS"/>
        </w:rPr>
        <w:t>mu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/joj </w:t>
      </w:r>
      <w:r w:rsidR="003734D1">
        <w:rPr>
          <w:rFonts w:ascii="Arial" w:hAnsi="Arial" w:cs="Arial"/>
          <w:sz w:val="24"/>
          <w:szCs w:val="24"/>
          <w:lang w:val="sr-Latn-CS"/>
        </w:rPr>
        <w:t xml:space="preserve"> je pravosnažnom odlukom suda  </w:t>
      </w:r>
      <w:r w:rsidR="00310FA4">
        <w:rPr>
          <w:rFonts w:ascii="Arial" w:hAnsi="Arial" w:cs="Arial"/>
          <w:sz w:val="24"/>
          <w:szCs w:val="24"/>
          <w:lang w:val="sr-Latn-CS"/>
        </w:rPr>
        <w:t>izrečena kaznena mjera</w:t>
      </w:r>
    </w:p>
    <w:p w:rsidR="003734D1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</w:t>
      </w:r>
      <w:r w:rsidR="003734D1">
        <w:rPr>
          <w:rFonts w:ascii="Arial" w:hAnsi="Arial" w:cs="Arial"/>
          <w:sz w:val="24"/>
          <w:szCs w:val="24"/>
          <w:lang w:val="sr-Latn-CS"/>
        </w:rPr>
        <w:t>lični zahtjev</w:t>
      </w:r>
    </w:p>
    <w:p w:rsidR="00E7337B" w:rsidRDefault="00D00723" w:rsidP="006B22B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 </w:t>
      </w:r>
      <w:r w:rsidR="003734D1">
        <w:rPr>
          <w:rFonts w:ascii="Arial" w:hAnsi="Arial" w:cs="Arial"/>
          <w:sz w:val="24"/>
          <w:szCs w:val="24"/>
          <w:lang w:val="sr-Latn-CS"/>
        </w:rPr>
        <w:t>u drugim slučajevima predviđenim zakonom</w:t>
      </w:r>
      <w:r w:rsidR="00E003D3">
        <w:rPr>
          <w:rFonts w:ascii="Arial" w:hAnsi="Arial" w:cs="Arial"/>
          <w:sz w:val="24"/>
          <w:szCs w:val="24"/>
          <w:lang w:val="sr-Latn-CS"/>
        </w:rPr>
        <w:t>.</w:t>
      </w:r>
      <w:r w:rsidR="00310FA4" w:rsidRPr="00C1153A">
        <w:rPr>
          <w:rFonts w:ascii="Arial" w:hAnsi="Arial" w:cs="Arial"/>
          <w:sz w:val="24"/>
          <w:szCs w:val="24"/>
          <w:lang w:val="sr-Latn-CS"/>
        </w:rPr>
        <w:t xml:space="preserve">           </w:t>
      </w:r>
    </w:p>
    <w:p w:rsidR="00310FA4" w:rsidRDefault="00E7337B" w:rsidP="00597A70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</w:t>
      </w:r>
      <w:r w:rsidR="00B50780">
        <w:rPr>
          <w:rFonts w:ascii="Arial" w:hAnsi="Arial" w:cs="Arial"/>
          <w:sz w:val="24"/>
          <w:szCs w:val="24"/>
          <w:lang w:val="sr-Latn-CS"/>
        </w:rPr>
        <w:t>9</w:t>
      </w:r>
    </w:p>
    <w:p w:rsidR="00E7337B" w:rsidRPr="00C1153A" w:rsidRDefault="00E7337B" w:rsidP="00597A70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Inicijativu za pokretanje postupka za razrješenje izvršnog direktora Društva mogu podnijeti: članovi Odbora direktora, Sindikalna organizacija društva i </w:t>
      </w:r>
      <w:r w:rsidR="006B4800">
        <w:rPr>
          <w:rFonts w:ascii="Arial" w:hAnsi="Arial" w:cs="Arial"/>
          <w:sz w:val="24"/>
          <w:szCs w:val="24"/>
          <w:lang w:val="sr-Latn-CS"/>
        </w:rPr>
        <w:t xml:space="preserve">organ </w:t>
      </w:r>
      <w:r>
        <w:rPr>
          <w:rFonts w:ascii="Arial" w:hAnsi="Arial" w:cs="Arial"/>
          <w:sz w:val="24"/>
          <w:szCs w:val="24"/>
          <w:lang w:val="sr-Latn-CS"/>
        </w:rPr>
        <w:t>Osnivač</w:t>
      </w:r>
      <w:r w:rsidR="006B4800">
        <w:rPr>
          <w:rFonts w:ascii="Arial" w:hAnsi="Arial" w:cs="Arial"/>
          <w:sz w:val="24"/>
          <w:szCs w:val="24"/>
          <w:lang w:val="sr-Latn-CS"/>
        </w:rPr>
        <w:t>a.</w:t>
      </w:r>
    </w:p>
    <w:p w:rsidR="00310FA4" w:rsidRDefault="00310FA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    TROŠKOVI POSLOVANJA I RASPODJELA DOBITI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30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Troškovi poslovanja Društva predviđaju se i odobravaju u finansijskom planu Društva za svaku godinu.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skladu sa važećim zakonskim propisima Društvo je dužno da utvrđuje poslovni uspjeh svog poslovanja kroz godišnje finansijske izvještaje.</w:t>
      </w:r>
    </w:p>
    <w:p w:rsidR="00C1153A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Dobit za raspodjelu Društva utvđuje se za svaku poslovnu godinu.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raspodjeli dobiti odlučuje osnivač Društva.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 ZASTUPANJE DRUŠTVA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31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predstavlja i zastupa Izvršni direktor, a u njegovom odsustvu lice </w:t>
      </w:r>
      <w:r w:rsidR="00FE24CB">
        <w:rPr>
          <w:rFonts w:ascii="Arial" w:hAnsi="Arial" w:cs="Arial"/>
          <w:sz w:val="24"/>
          <w:szCs w:val="24"/>
          <w:lang w:val="sr-Latn-CS"/>
        </w:rPr>
        <w:t xml:space="preserve">koga ovlasti Odbor direktora. 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 POSLOVNA TAJNA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32</w:t>
      </w:r>
    </w:p>
    <w:p w:rsidR="00662EC9" w:rsidRDefault="00662EC9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Poslovnom tajnom smatraju se dokumenti i podaci čije bi saopštenje neovlašćenim licima,</w:t>
      </w:r>
      <w:r w:rsidR="0021643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zbog njihovog značenja i prirode,</w:t>
      </w:r>
      <w:r w:rsidR="0021643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bilo protivno interesima Društva.</w:t>
      </w:r>
    </w:p>
    <w:p w:rsidR="00662EC9" w:rsidRDefault="00662EC9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organa Društva i zaposleni </w:t>
      </w:r>
      <w:r w:rsidR="003616C5">
        <w:rPr>
          <w:rFonts w:ascii="Arial" w:hAnsi="Arial" w:cs="Arial"/>
          <w:sz w:val="24"/>
          <w:szCs w:val="24"/>
          <w:lang w:val="sr-Latn-CS"/>
        </w:rPr>
        <w:t xml:space="preserve">su </w:t>
      </w:r>
      <w:r>
        <w:rPr>
          <w:rFonts w:ascii="Arial" w:hAnsi="Arial" w:cs="Arial"/>
          <w:sz w:val="24"/>
          <w:szCs w:val="24"/>
          <w:lang w:val="sr-Latn-CS"/>
        </w:rPr>
        <w:t xml:space="preserve">dužni da </w:t>
      </w:r>
      <w:r w:rsidR="003616C5">
        <w:rPr>
          <w:rFonts w:ascii="Arial" w:hAnsi="Arial" w:cs="Arial"/>
          <w:sz w:val="24"/>
          <w:szCs w:val="24"/>
          <w:lang w:val="sr-Latn-CS"/>
        </w:rPr>
        <w:t xml:space="preserve">izvan Društva </w:t>
      </w:r>
      <w:r>
        <w:rPr>
          <w:rFonts w:ascii="Arial" w:hAnsi="Arial" w:cs="Arial"/>
          <w:sz w:val="24"/>
          <w:szCs w:val="24"/>
          <w:lang w:val="sr-Latn-CS"/>
        </w:rPr>
        <w:t>čuvaju dokumenta i podatke koji se smatraju poslovnom tajnom.</w:t>
      </w:r>
    </w:p>
    <w:p w:rsidR="00662EC9" w:rsidRDefault="00662EC9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opštim aktom određuje koja se dokumenta i podaci smatraju poslovnom tajnom i na koji način se obezbjeđuje njihovo čuvanje.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</w:t>
      </w:r>
      <w:r w:rsidR="00E85A4A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 INFORMISANJE I ODNOSI SA JAVNOŠĆU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33</w:t>
      </w:r>
    </w:p>
    <w:p w:rsidR="00E26817" w:rsidRDefault="00FD751E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 D</w:t>
      </w:r>
      <w:r w:rsidR="00E26817">
        <w:rPr>
          <w:rFonts w:ascii="Arial" w:hAnsi="Arial" w:cs="Arial"/>
          <w:sz w:val="24"/>
          <w:szCs w:val="24"/>
          <w:lang w:val="sr-Latn-CS"/>
        </w:rPr>
        <w:t>ruštva je javan.</w:t>
      </w:r>
    </w:p>
    <w:p w:rsidR="00E26817" w:rsidRDefault="00E26817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je u obavezi da redovno izvještava Osnivača o svom radu i poslovanju na način i pod uslovima 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utvrđenim </w:t>
      </w:r>
      <w:r>
        <w:rPr>
          <w:rFonts w:ascii="Arial" w:hAnsi="Arial" w:cs="Arial"/>
          <w:sz w:val="24"/>
          <w:szCs w:val="24"/>
          <w:lang w:val="sr-Latn-CS"/>
        </w:rPr>
        <w:t xml:space="preserve"> zakonom.</w:t>
      </w:r>
    </w:p>
    <w:p w:rsidR="003B602C" w:rsidRDefault="003B602C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3B602C" w:rsidRDefault="003B602C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davanje obavještenja o radu i p</w:t>
      </w:r>
      <w:r w:rsidR="00FE54B3">
        <w:rPr>
          <w:rFonts w:ascii="Arial" w:hAnsi="Arial" w:cs="Arial"/>
          <w:sz w:val="24"/>
          <w:szCs w:val="24"/>
          <w:lang w:val="sr-Latn-CS"/>
        </w:rPr>
        <w:t>oslovanju Društva odgovoran je I</w:t>
      </w:r>
      <w:r>
        <w:rPr>
          <w:rFonts w:ascii="Arial" w:hAnsi="Arial" w:cs="Arial"/>
          <w:sz w:val="24"/>
          <w:szCs w:val="24"/>
          <w:lang w:val="sr-Latn-CS"/>
        </w:rPr>
        <w:t>zvršni direktor.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XIV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ZAŠTITA</w:t>
      </w:r>
      <w:r w:rsidR="00080437">
        <w:rPr>
          <w:rFonts w:ascii="Arial" w:hAnsi="Arial" w:cs="Arial"/>
          <w:sz w:val="24"/>
          <w:szCs w:val="24"/>
          <w:lang w:val="sr-Latn-CS"/>
        </w:rPr>
        <w:t xml:space="preserve"> ŽIVOTNE SREDINE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34</w:t>
      </w:r>
    </w:p>
    <w:p w:rsidR="00080437" w:rsidRDefault="00080437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obavljanju </w:t>
      </w:r>
      <w:r w:rsidR="0094740D">
        <w:rPr>
          <w:rFonts w:ascii="Arial" w:hAnsi="Arial" w:cs="Arial"/>
          <w:sz w:val="24"/>
          <w:szCs w:val="24"/>
          <w:lang w:val="sr-Latn-CS"/>
        </w:rPr>
        <w:t>djelatnosti Društvo čuva i unapređuje životnu sredinu u skladu sa zakonom,drugim propisom i aktima Društva tako što:</w:t>
      </w:r>
    </w:p>
    <w:p w:rsidR="0094740D" w:rsidRDefault="00D579D5" w:rsidP="00597A7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Preduzima mjere i aktivnosti kojima se obezbijeđuje zaštita životne sredine od negativnog uticaja koju djelanost Društva može prouzrokovati</w:t>
      </w:r>
    </w:p>
    <w:p w:rsidR="00D579D5" w:rsidRDefault="00D579D5" w:rsidP="00597A7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donošenju programa i planova rada i razvoja ,planira i organizuje zaštitu i unapređenje životne sredine</w:t>
      </w:r>
      <w:r w:rsidR="00216432">
        <w:rPr>
          <w:rFonts w:ascii="Arial" w:hAnsi="Arial" w:cs="Arial"/>
          <w:sz w:val="24"/>
          <w:szCs w:val="24"/>
          <w:lang w:val="sr-Latn-CS"/>
        </w:rPr>
        <w:t>.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E85A4A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D579D5">
        <w:rPr>
          <w:rFonts w:ascii="Arial" w:hAnsi="Arial" w:cs="Arial"/>
          <w:sz w:val="24"/>
          <w:szCs w:val="24"/>
          <w:lang w:val="sr-Latn-CS"/>
        </w:rPr>
        <w:t>V IZMJENE I DOPUNE STATUTA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35</w:t>
      </w:r>
    </w:p>
    <w:p w:rsidR="00C1153A" w:rsidRDefault="00D579D5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71330">
        <w:rPr>
          <w:rFonts w:ascii="Arial" w:hAnsi="Arial" w:cs="Arial"/>
          <w:sz w:val="24"/>
          <w:szCs w:val="24"/>
          <w:lang w:val="sr-Latn-CS"/>
        </w:rPr>
        <w:t xml:space="preserve"> Statut je osnovni opšti akt Društva čije se izmjene i dopune vrše na način i po postupku za njegovo donošenje.</w:t>
      </w:r>
    </w:p>
    <w:p w:rsidR="00C1153A" w:rsidRDefault="00771330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Drugi opšti akti društva moraju biti u saglasnosti sa Statutom i Odlukom o osnivanju Društva.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XV</w:t>
      </w:r>
      <w:r w:rsidR="00E85A4A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CS"/>
        </w:rPr>
        <w:t xml:space="preserve"> PRESTANAK DRUŠTVA I STA</w:t>
      </w:r>
      <w:r w:rsidR="000746E8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>USNE PROMJENE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36</w:t>
      </w:r>
    </w:p>
    <w:p w:rsidR="00771330" w:rsidRDefault="005A68A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prestaje </w:t>
      </w:r>
      <w:r w:rsidR="00C0253B">
        <w:rPr>
          <w:rFonts w:ascii="Arial" w:hAnsi="Arial" w:cs="Arial"/>
          <w:sz w:val="24"/>
          <w:szCs w:val="24"/>
          <w:lang w:val="sr-Latn-CS"/>
        </w:rPr>
        <w:t>da postoji na način i pod uslo</w:t>
      </w:r>
      <w:r>
        <w:rPr>
          <w:rFonts w:ascii="Arial" w:hAnsi="Arial" w:cs="Arial"/>
          <w:sz w:val="24"/>
          <w:szCs w:val="24"/>
          <w:lang w:val="sr-Latn-CS"/>
        </w:rPr>
        <w:t>vima određenim zakonom.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37</w:t>
      </w:r>
    </w:p>
    <w:p w:rsidR="001A0A5E" w:rsidRDefault="000746E8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</w:t>
      </w:r>
      <w:r w:rsidR="00C0253B">
        <w:rPr>
          <w:rFonts w:ascii="Arial" w:hAnsi="Arial" w:cs="Arial"/>
          <w:sz w:val="24"/>
          <w:szCs w:val="24"/>
          <w:lang w:val="sr-Latn-CS"/>
        </w:rPr>
        <w:t>štvo se može spojiti sa drugim d</w:t>
      </w:r>
      <w:r>
        <w:rPr>
          <w:rFonts w:ascii="Arial" w:hAnsi="Arial" w:cs="Arial"/>
          <w:sz w:val="24"/>
          <w:szCs w:val="24"/>
          <w:lang w:val="sr-Latn-CS"/>
        </w:rPr>
        <w:t>ruštvom i promijeniti oblik u skladu sa odredbama Zakona o privrednim društvima.</w:t>
      </w:r>
    </w:p>
    <w:p w:rsidR="000746E8" w:rsidRDefault="000746E8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Odluku o statusnim promjenama donosi Osnivač.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XVII </w:t>
      </w:r>
      <w:r w:rsidR="000746E8">
        <w:rPr>
          <w:rFonts w:ascii="Arial" w:hAnsi="Arial" w:cs="Arial"/>
          <w:sz w:val="24"/>
          <w:szCs w:val="24"/>
          <w:lang w:val="sr-Latn-CS"/>
        </w:rPr>
        <w:t>ZAVRŠNE ODREDBE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38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sve što nije regulisano ovim Statutom primjenjivat će se važeći zakoni i podzakonski akti.</w:t>
      </w:r>
    </w:p>
    <w:p w:rsidR="001A0A5E" w:rsidRDefault="00FE54B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Ovaj Statut</w:t>
      </w:r>
      <w:r w:rsidR="000746E8">
        <w:rPr>
          <w:rFonts w:ascii="Arial" w:hAnsi="Arial" w:cs="Arial"/>
          <w:sz w:val="24"/>
          <w:szCs w:val="24"/>
          <w:lang w:val="sr-Latn-CS"/>
        </w:rPr>
        <w:t xml:space="preserve"> stupa na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snagu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osmog dana od dana objavljivanja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u </w:t>
      </w:r>
      <w:r w:rsidR="003616C5">
        <w:rPr>
          <w:rFonts w:ascii="Arial" w:hAnsi="Arial" w:cs="Arial"/>
          <w:sz w:val="24"/>
          <w:szCs w:val="24"/>
          <w:lang w:val="sr-Latn-CS"/>
        </w:rPr>
        <w:t>„</w:t>
      </w:r>
      <w:r w:rsidR="00400AE2">
        <w:rPr>
          <w:rFonts w:ascii="Arial" w:hAnsi="Arial" w:cs="Arial"/>
          <w:sz w:val="24"/>
          <w:szCs w:val="24"/>
          <w:lang w:val="sr-Latn-CS"/>
        </w:rPr>
        <w:t>S</w:t>
      </w:r>
      <w:r w:rsidR="000746E8">
        <w:rPr>
          <w:rFonts w:ascii="Arial" w:hAnsi="Arial" w:cs="Arial"/>
          <w:sz w:val="24"/>
          <w:szCs w:val="24"/>
          <w:lang w:val="sr-Latn-CS"/>
        </w:rPr>
        <w:t>lužbenom lis</w:t>
      </w:r>
      <w:r w:rsidR="00E85A4A">
        <w:rPr>
          <w:rFonts w:ascii="Arial" w:hAnsi="Arial" w:cs="Arial"/>
          <w:sz w:val="24"/>
          <w:szCs w:val="24"/>
          <w:lang w:val="sr-Latn-CS"/>
        </w:rPr>
        <w:t>tu Crne Gore -opštinski propisi</w:t>
      </w:r>
      <w:r w:rsidR="003616C5">
        <w:rPr>
          <w:rFonts w:ascii="Arial" w:hAnsi="Arial" w:cs="Arial"/>
          <w:sz w:val="24"/>
          <w:szCs w:val="24"/>
          <w:lang w:val="sr-Latn-CS"/>
        </w:rPr>
        <w:t>“</w:t>
      </w:r>
      <w:r w:rsidR="00E85A4A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Pr="00E87E1E" w:rsidRDefault="0045490F" w:rsidP="00755FE8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 0304- 030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929B8">
        <w:rPr>
          <w:rFonts w:ascii="Arial" w:hAnsi="Arial" w:cs="Arial"/>
          <w:sz w:val="24"/>
          <w:szCs w:val="24"/>
          <w:lang w:val="sr-Latn-CS"/>
        </w:rPr>
        <w:t>-173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</w:t>
      </w:r>
    </w:p>
    <w:p w:rsidR="00F929B8" w:rsidRDefault="00E83EF6" w:rsidP="00E85A4A">
      <w:pPr>
        <w:jc w:val="both"/>
        <w:rPr>
          <w:rFonts w:ascii="Arial" w:hAnsi="Arial" w:cs="Arial"/>
          <w:lang w:val="sr-Latn-CS"/>
        </w:rPr>
      </w:pPr>
      <w:r w:rsidRPr="0045490F">
        <w:rPr>
          <w:rFonts w:ascii="Arial" w:hAnsi="Arial" w:cs="Arial"/>
          <w:sz w:val="24"/>
          <w:szCs w:val="24"/>
          <w:lang w:val="sr-Latn-CS"/>
        </w:rPr>
        <w:t xml:space="preserve">Tivat, </w:t>
      </w:r>
      <w:r w:rsidR="00F929B8" w:rsidRPr="0045490F">
        <w:rPr>
          <w:rFonts w:ascii="Arial" w:hAnsi="Arial" w:cs="Arial"/>
          <w:sz w:val="24"/>
          <w:szCs w:val="24"/>
          <w:lang w:val="sr-Latn-CS"/>
        </w:rPr>
        <w:t>25.04.</w:t>
      </w:r>
      <w:r w:rsidR="00F813E4">
        <w:rPr>
          <w:rFonts w:ascii="Arial" w:hAnsi="Arial" w:cs="Arial"/>
          <w:sz w:val="24"/>
          <w:szCs w:val="24"/>
          <w:lang w:val="sr-Latn-CS"/>
        </w:rPr>
        <w:t xml:space="preserve">2017. </w:t>
      </w:r>
      <w:r w:rsidR="00A15DAD" w:rsidRPr="0045490F">
        <w:rPr>
          <w:rFonts w:ascii="Arial" w:hAnsi="Arial" w:cs="Arial"/>
          <w:sz w:val="24"/>
          <w:szCs w:val="24"/>
          <w:lang w:val="sr-Latn-CS"/>
        </w:rPr>
        <w:t>g</w:t>
      </w:r>
      <w:r w:rsidR="0045490F">
        <w:rPr>
          <w:rFonts w:ascii="Arial" w:hAnsi="Arial" w:cs="Arial"/>
          <w:sz w:val="24"/>
          <w:szCs w:val="24"/>
          <w:lang w:val="sr-Latn-CS"/>
        </w:rPr>
        <w:t>odine</w:t>
      </w:r>
      <w:r w:rsidR="00A15DAD">
        <w:rPr>
          <w:rFonts w:ascii="Arial" w:hAnsi="Arial" w:cs="Arial"/>
          <w:lang w:val="sr-Latn-CS"/>
        </w:rPr>
        <w:t xml:space="preserve">         </w:t>
      </w:r>
      <w:bookmarkStart w:id="0" w:name="_GoBack"/>
      <w:bookmarkEnd w:id="0"/>
      <w:r w:rsidR="00A15DAD">
        <w:rPr>
          <w:rFonts w:ascii="Arial" w:hAnsi="Arial" w:cs="Arial"/>
          <w:lang w:val="sr-Latn-CS"/>
        </w:rPr>
        <w:t xml:space="preserve">   </w:t>
      </w:r>
    </w:p>
    <w:p w:rsidR="00F929B8" w:rsidRDefault="00F929B8" w:rsidP="00E85A4A">
      <w:pPr>
        <w:jc w:val="both"/>
        <w:rPr>
          <w:rFonts w:ascii="Arial" w:hAnsi="Arial" w:cs="Arial"/>
          <w:lang w:val="sr-Latn-CS"/>
        </w:rPr>
      </w:pPr>
    </w:p>
    <w:p w:rsidR="00A15DAD" w:rsidRDefault="00F929B8" w:rsidP="00F929B8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SKUPŠTINA OPŠTINE TIVAT</w:t>
      </w:r>
    </w:p>
    <w:p w:rsidR="00F929B8" w:rsidRDefault="00F929B8" w:rsidP="00F929B8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Predsjednik,</w:t>
      </w:r>
    </w:p>
    <w:p w:rsidR="00F929B8" w:rsidRPr="00E85A4A" w:rsidRDefault="00F929B8" w:rsidP="00F929B8">
      <w:pPr>
        <w:spacing w:after="0" w:line="240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</w:p>
    <w:sectPr w:rsidR="00F929B8" w:rsidRPr="00E85A4A" w:rsidSect="0072513F">
      <w:pgSz w:w="12240" w:h="15840"/>
      <w:pgMar w:top="1417" w:right="146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35" w:rsidRDefault="006F0D35" w:rsidP="00F932D3">
      <w:pPr>
        <w:spacing w:after="0" w:line="240" w:lineRule="auto"/>
      </w:pPr>
      <w:r>
        <w:separator/>
      </w:r>
    </w:p>
  </w:endnote>
  <w:endnote w:type="continuationSeparator" w:id="0">
    <w:p w:rsidR="006F0D35" w:rsidRDefault="006F0D35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35" w:rsidRDefault="006F0D35" w:rsidP="00F932D3">
      <w:pPr>
        <w:spacing w:after="0" w:line="240" w:lineRule="auto"/>
      </w:pPr>
      <w:r>
        <w:separator/>
      </w:r>
    </w:p>
  </w:footnote>
  <w:footnote w:type="continuationSeparator" w:id="0">
    <w:p w:rsidR="006F0D35" w:rsidRDefault="006F0D35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6E1"/>
    <w:multiLevelType w:val="hybridMultilevel"/>
    <w:tmpl w:val="421EDA32"/>
    <w:lvl w:ilvl="0" w:tplc="2EC22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02B62"/>
    <w:rsid w:val="00002B63"/>
    <w:rsid w:val="00035E66"/>
    <w:rsid w:val="00041C78"/>
    <w:rsid w:val="00060535"/>
    <w:rsid w:val="000746E8"/>
    <w:rsid w:val="00080437"/>
    <w:rsid w:val="00081674"/>
    <w:rsid w:val="000C7D8D"/>
    <w:rsid w:val="000E0856"/>
    <w:rsid w:val="000F6F78"/>
    <w:rsid w:val="00117BFE"/>
    <w:rsid w:val="00170561"/>
    <w:rsid w:val="00182749"/>
    <w:rsid w:val="00183323"/>
    <w:rsid w:val="0018419D"/>
    <w:rsid w:val="00184A29"/>
    <w:rsid w:val="0019480C"/>
    <w:rsid w:val="001A0A5E"/>
    <w:rsid w:val="001B3737"/>
    <w:rsid w:val="001E31FE"/>
    <w:rsid w:val="001F2E67"/>
    <w:rsid w:val="00211DEF"/>
    <w:rsid w:val="00216432"/>
    <w:rsid w:val="00225CDB"/>
    <w:rsid w:val="00231694"/>
    <w:rsid w:val="002467EA"/>
    <w:rsid w:val="002C0278"/>
    <w:rsid w:val="002C6478"/>
    <w:rsid w:val="002E6DB9"/>
    <w:rsid w:val="003005C5"/>
    <w:rsid w:val="00310FA4"/>
    <w:rsid w:val="003211FD"/>
    <w:rsid w:val="00356CE8"/>
    <w:rsid w:val="003613BA"/>
    <w:rsid w:val="003616C5"/>
    <w:rsid w:val="003734D1"/>
    <w:rsid w:val="003934EA"/>
    <w:rsid w:val="00394E67"/>
    <w:rsid w:val="003B602C"/>
    <w:rsid w:val="003C0E3B"/>
    <w:rsid w:val="003C3436"/>
    <w:rsid w:val="003E3875"/>
    <w:rsid w:val="003E3CE6"/>
    <w:rsid w:val="00400AE2"/>
    <w:rsid w:val="00404D2B"/>
    <w:rsid w:val="00411BF8"/>
    <w:rsid w:val="0044084B"/>
    <w:rsid w:val="00442736"/>
    <w:rsid w:val="0045490F"/>
    <w:rsid w:val="004867FD"/>
    <w:rsid w:val="004B0236"/>
    <w:rsid w:val="004B4E2A"/>
    <w:rsid w:val="004B64FD"/>
    <w:rsid w:val="004C2102"/>
    <w:rsid w:val="004D1329"/>
    <w:rsid w:val="004E2099"/>
    <w:rsid w:val="004F4925"/>
    <w:rsid w:val="004F68BB"/>
    <w:rsid w:val="00526E50"/>
    <w:rsid w:val="00575B3C"/>
    <w:rsid w:val="00597A70"/>
    <w:rsid w:val="005A3BA7"/>
    <w:rsid w:val="005A68A7"/>
    <w:rsid w:val="005A7AB8"/>
    <w:rsid w:val="005A7E88"/>
    <w:rsid w:val="005B29FC"/>
    <w:rsid w:val="005F478D"/>
    <w:rsid w:val="006370ED"/>
    <w:rsid w:val="00660BCC"/>
    <w:rsid w:val="00662EC9"/>
    <w:rsid w:val="00666510"/>
    <w:rsid w:val="00692AA5"/>
    <w:rsid w:val="006A5EE4"/>
    <w:rsid w:val="006B22BC"/>
    <w:rsid w:val="006B363E"/>
    <w:rsid w:val="006B4800"/>
    <w:rsid w:val="006F0D35"/>
    <w:rsid w:val="0070724F"/>
    <w:rsid w:val="00717C4C"/>
    <w:rsid w:val="0072513F"/>
    <w:rsid w:val="00725616"/>
    <w:rsid w:val="00726804"/>
    <w:rsid w:val="00747D94"/>
    <w:rsid w:val="00755FE8"/>
    <w:rsid w:val="00771330"/>
    <w:rsid w:val="007861A9"/>
    <w:rsid w:val="00794202"/>
    <w:rsid w:val="00794C55"/>
    <w:rsid w:val="007A0EEF"/>
    <w:rsid w:val="007E183A"/>
    <w:rsid w:val="00801880"/>
    <w:rsid w:val="008152B4"/>
    <w:rsid w:val="00893DAB"/>
    <w:rsid w:val="00894CF2"/>
    <w:rsid w:val="008A1B3D"/>
    <w:rsid w:val="008A7752"/>
    <w:rsid w:val="008B4FD3"/>
    <w:rsid w:val="008D3873"/>
    <w:rsid w:val="008D4191"/>
    <w:rsid w:val="008E0E34"/>
    <w:rsid w:val="009073A1"/>
    <w:rsid w:val="00907CEE"/>
    <w:rsid w:val="00946C1E"/>
    <w:rsid w:val="0094740D"/>
    <w:rsid w:val="009829E4"/>
    <w:rsid w:val="009A3C86"/>
    <w:rsid w:val="009D08F9"/>
    <w:rsid w:val="009E44F4"/>
    <w:rsid w:val="00A15DAD"/>
    <w:rsid w:val="00A37193"/>
    <w:rsid w:val="00AB0F7F"/>
    <w:rsid w:val="00AB4C0B"/>
    <w:rsid w:val="00AE18E5"/>
    <w:rsid w:val="00AE2252"/>
    <w:rsid w:val="00B50780"/>
    <w:rsid w:val="00B55192"/>
    <w:rsid w:val="00B57B08"/>
    <w:rsid w:val="00BB0273"/>
    <w:rsid w:val="00BC75C7"/>
    <w:rsid w:val="00BD28F8"/>
    <w:rsid w:val="00BF0F4F"/>
    <w:rsid w:val="00C0253B"/>
    <w:rsid w:val="00C1153A"/>
    <w:rsid w:val="00C3659C"/>
    <w:rsid w:val="00C53DC5"/>
    <w:rsid w:val="00C64156"/>
    <w:rsid w:val="00C77D45"/>
    <w:rsid w:val="00C90E00"/>
    <w:rsid w:val="00CB0837"/>
    <w:rsid w:val="00CB0DD0"/>
    <w:rsid w:val="00CB16F3"/>
    <w:rsid w:val="00CB745D"/>
    <w:rsid w:val="00CB7603"/>
    <w:rsid w:val="00CE08D8"/>
    <w:rsid w:val="00CF3CD3"/>
    <w:rsid w:val="00CF4376"/>
    <w:rsid w:val="00CF6C1A"/>
    <w:rsid w:val="00CF786B"/>
    <w:rsid w:val="00D00723"/>
    <w:rsid w:val="00D35D0D"/>
    <w:rsid w:val="00D36AE6"/>
    <w:rsid w:val="00D36CF3"/>
    <w:rsid w:val="00D452A3"/>
    <w:rsid w:val="00D50C1C"/>
    <w:rsid w:val="00D579D5"/>
    <w:rsid w:val="00D6318E"/>
    <w:rsid w:val="00D6670D"/>
    <w:rsid w:val="00D73778"/>
    <w:rsid w:val="00DC122A"/>
    <w:rsid w:val="00DC16DE"/>
    <w:rsid w:val="00DD5E28"/>
    <w:rsid w:val="00DE1324"/>
    <w:rsid w:val="00DE23D7"/>
    <w:rsid w:val="00E003D3"/>
    <w:rsid w:val="00E26817"/>
    <w:rsid w:val="00E400C7"/>
    <w:rsid w:val="00E7337B"/>
    <w:rsid w:val="00E757C8"/>
    <w:rsid w:val="00E83EF6"/>
    <w:rsid w:val="00E85380"/>
    <w:rsid w:val="00E85A4A"/>
    <w:rsid w:val="00E87E1E"/>
    <w:rsid w:val="00E91F97"/>
    <w:rsid w:val="00EB0607"/>
    <w:rsid w:val="00EE4271"/>
    <w:rsid w:val="00F04B6A"/>
    <w:rsid w:val="00F07E05"/>
    <w:rsid w:val="00F11440"/>
    <w:rsid w:val="00F31154"/>
    <w:rsid w:val="00F33A8E"/>
    <w:rsid w:val="00F52968"/>
    <w:rsid w:val="00F53B63"/>
    <w:rsid w:val="00F644AD"/>
    <w:rsid w:val="00F706DE"/>
    <w:rsid w:val="00F813E4"/>
    <w:rsid w:val="00F929B8"/>
    <w:rsid w:val="00F932D3"/>
    <w:rsid w:val="00F9381F"/>
    <w:rsid w:val="00F963D1"/>
    <w:rsid w:val="00F9738C"/>
    <w:rsid w:val="00FC2332"/>
    <w:rsid w:val="00FD751E"/>
    <w:rsid w:val="00FE24C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</cp:lastModifiedBy>
  <cp:revision>6</cp:revision>
  <cp:lastPrinted>2017-04-26T10:53:00Z</cp:lastPrinted>
  <dcterms:created xsi:type="dcterms:W3CDTF">2017-04-18T13:21:00Z</dcterms:created>
  <dcterms:modified xsi:type="dcterms:W3CDTF">2017-04-26T10:56:00Z</dcterms:modified>
</cp:coreProperties>
</file>