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6E" w:rsidRDefault="002F4EBE" w:rsidP="002F4EBE">
      <w:pPr>
        <w:pStyle w:val="NoSpacing"/>
        <w:jc w:val="center"/>
        <w:rPr>
          <w:rFonts w:ascii="Arial" w:hAnsi="Arial" w:cs="Arial"/>
          <w:b/>
          <w:sz w:val="24"/>
          <w:szCs w:val="24"/>
          <w:lang w:val="sr-Latn-ME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  <w:lang w:val="sr-Latn-ME"/>
        </w:rPr>
        <w:t>O b r a z l o ž e n j e</w:t>
      </w:r>
    </w:p>
    <w:p w:rsidR="002F4EBE" w:rsidRDefault="002F4EBE" w:rsidP="002F4EBE">
      <w:pPr>
        <w:pStyle w:val="NoSpacing"/>
        <w:jc w:val="center"/>
        <w:rPr>
          <w:rFonts w:ascii="Arial" w:hAnsi="Arial" w:cs="Arial"/>
          <w:b/>
          <w:sz w:val="24"/>
          <w:szCs w:val="24"/>
          <w:lang w:val="sr-Latn-ME"/>
        </w:rPr>
      </w:pPr>
    </w:p>
    <w:p w:rsidR="002F4EBE" w:rsidRDefault="002F4EBE" w:rsidP="002F4EBE">
      <w:pPr>
        <w:pStyle w:val="NoSpacing"/>
        <w:jc w:val="both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 xml:space="preserve">Pravni osnov za donošenje </w:t>
      </w:r>
      <w:r w:rsidRPr="002A6CB9">
        <w:rPr>
          <w:rFonts w:ascii="Arial" w:hAnsi="Arial" w:cs="Arial"/>
          <w:b/>
          <w:sz w:val="24"/>
          <w:szCs w:val="24"/>
          <w:lang w:val="sr-Latn-ME"/>
        </w:rPr>
        <w:t>Lokalnog programa socijalnog stanovanja  Opštine Tivat za period 2018.-2019.god</w:t>
      </w:r>
      <w:r>
        <w:rPr>
          <w:rFonts w:ascii="Arial" w:hAnsi="Arial" w:cs="Arial"/>
          <w:sz w:val="24"/>
          <w:szCs w:val="24"/>
          <w:lang w:val="sr-Latn-ME"/>
        </w:rPr>
        <w:t xml:space="preserve">. sadržan je u odredbama </w:t>
      </w:r>
      <w:r w:rsidRPr="002A6CB9">
        <w:rPr>
          <w:rFonts w:ascii="Arial" w:hAnsi="Arial" w:cs="Arial"/>
          <w:b/>
          <w:sz w:val="24"/>
          <w:szCs w:val="24"/>
          <w:lang w:val="sr-Latn-ME"/>
        </w:rPr>
        <w:t>Zakona o socijalnom stanovanju</w:t>
      </w:r>
      <w:r>
        <w:rPr>
          <w:rFonts w:ascii="Arial" w:hAnsi="Arial" w:cs="Arial"/>
          <w:sz w:val="24"/>
          <w:szCs w:val="24"/>
          <w:lang w:val="sr-Latn-ME"/>
        </w:rPr>
        <w:t xml:space="preserve"> ( „Službeni list Crne Gore“, broj 35/13) i </w:t>
      </w:r>
      <w:r w:rsidRPr="002A6CB9">
        <w:rPr>
          <w:rFonts w:ascii="Arial" w:hAnsi="Arial" w:cs="Arial"/>
          <w:b/>
          <w:sz w:val="24"/>
          <w:szCs w:val="24"/>
          <w:lang w:val="sr-Latn-ME"/>
        </w:rPr>
        <w:t>Zakona o lokalnoj samoupravi</w:t>
      </w:r>
      <w:r>
        <w:rPr>
          <w:rFonts w:ascii="Arial" w:hAnsi="Arial" w:cs="Arial"/>
          <w:sz w:val="24"/>
          <w:szCs w:val="24"/>
          <w:lang w:val="sr-Latn-ME"/>
        </w:rPr>
        <w:t xml:space="preserve"> ( „Službeni list Crne Gore“, broj 02/18).</w:t>
      </w:r>
    </w:p>
    <w:p w:rsidR="00455898" w:rsidRDefault="00455898" w:rsidP="002F4EBE">
      <w:pPr>
        <w:pStyle w:val="NoSpacing"/>
        <w:jc w:val="both"/>
        <w:rPr>
          <w:rFonts w:ascii="Arial" w:hAnsi="Arial" w:cs="Arial"/>
          <w:sz w:val="24"/>
          <w:szCs w:val="24"/>
          <w:lang w:val="sr-Latn-ME"/>
        </w:rPr>
      </w:pPr>
    </w:p>
    <w:p w:rsidR="002F4EBE" w:rsidRDefault="002F4EBE" w:rsidP="002F4EBE">
      <w:pPr>
        <w:pStyle w:val="NoSpacing"/>
        <w:jc w:val="both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 xml:space="preserve"> </w:t>
      </w:r>
      <w:r w:rsidRPr="002A6CB9">
        <w:rPr>
          <w:rFonts w:ascii="Arial" w:hAnsi="Arial" w:cs="Arial"/>
          <w:b/>
          <w:sz w:val="24"/>
          <w:szCs w:val="24"/>
          <w:lang w:val="sr-Latn-ME"/>
        </w:rPr>
        <w:t>Zakonom o socijalnom stanovanju</w:t>
      </w:r>
      <w:r>
        <w:rPr>
          <w:rFonts w:ascii="Arial" w:hAnsi="Arial" w:cs="Arial"/>
          <w:sz w:val="24"/>
          <w:szCs w:val="24"/>
          <w:lang w:val="sr-Latn-ME"/>
        </w:rPr>
        <w:t xml:space="preserve"> definisana je obaveza lokalne samouprave da donese lokalni program socijalnog stanovanja za period od godinu dana, koji mora biti usklađen sa programom socijalnog stanovanja koji donosi Vlada Crne Gore.</w:t>
      </w:r>
    </w:p>
    <w:p w:rsidR="002F4EBE" w:rsidRDefault="002F4EBE" w:rsidP="002F4EBE">
      <w:pPr>
        <w:pStyle w:val="NoSpacing"/>
        <w:jc w:val="both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>U članu 6 Zakona o socijalnom stanovanju navodi se šta sve Lokalni program mora da sadrži, a  odnosi se na  kategorije lica kojima će se rješavati stambeno pitanje , obim i uslove odobravanja sredstava , kao i bliže kriterijume utvrđivanja visine  zakupa za korišćenje stanova namjenjenih socijalnom stanovanju.</w:t>
      </w:r>
    </w:p>
    <w:p w:rsidR="002F4EBE" w:rsidRDefault="00455898" w:rsidP="002F4EBE">
      <w:pPr>
        <w:pStyle w:val="NoSpacing"/>
        <w:jc w:val="both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>Takođe, ovim Zakonom  definisani su i načini obezbjeđivanja socijalnog stanovanja.</w:t>
      </w:r>
    </w:p>
    <w:p w:rsidR="00455898" w:rsidRDefault="00455898" w:rsidP="002F4EBE">
      <w:pPr>
        <w:pStyle w:val="NoSpacing"/>
        <w:jc w:val="both"/>
        <w:rPr>
          <w:rFonts w:ascii="Arial" w:hAnsi="Arial" w:cs="Arial"/>
          <w:sz w:val="24"/>
          <w:szCs w:val="24"/>
          <w:lang w:val="sr-Latn-ME"/>
        </w:rPr>
      </w:pPr>
    </w:p>
    <w:p w:rsidR="00455898" w:rsidRDefault="00455898" w:rsidP="002F4EBE">
      <w:pPr>
        <w:pStyle w:val="NoSpacing"/>
        <w:jc w:val="both"/>
        <w:rPr>
          <w:rFonts w:ascii="Arial" w:hAnsi="Arial" w:cs="Arial"/>
          <w:sz w:val="24"/>
          <w:szCs w:val="24"/>
          <w:lang w:val="sr-Latn-ME"/>
        </w:rPr>
      </w:pPr>
      <w:r w:rsidRPr="002A6CB9">
        <w:rPr>
          <w:rFonts w:ascii="Arial" w:hAnsi="Arial" w:cs="Arial"/>
          <w:b/>
          <w:sz w:val="24"/>
          <w:szCs w:val="24"/>
          <w:lang w:val="sr-Latn-ME"/>
        </w:rPr>
        <w:t>Zakonom o lokalnoj samoupravi</w:t>
      </w:r>
      <w:r>
        <w:rPr>
          <w:rFonts w:ascii="Arial" w:hAnsi="Arial" w:cs="Arial"/>
          <w:sz w:val="24"/>
          <w:szCs w:val="24"/>
          <w:lang w:val="sr-Latn-ME"/>
        </w:rPr>
        <w:t xml:space="preserve"> definisani su poslovi lokalne samouprave koji se odnose na oblast stanovanja, kao i obaveza Opštine da obezbjedi rješavanje stambenih pitanja lica u stanju socijalne potrebe, u skladu sa svojim mogućnostima.</w:t>
      </w:r>
    </w:p>
    <w:p w:rsidR="00455898" w:rsidRDefault="00455898" w:rsidP="002F4EBE">
      <w:pPr>
        <w:pStyle w:val="NoSpacing"/>
        <w:jc w:val="both"/>
        <w:rPr>
          <w:rFonts w:ascii="Arial" w:hAnsi="Arial" w:cs="Arial"/>
          <w:sz w:val="24"/>
          <w:szCs w:val="24"/>
          <w:lang w:val="sr-Latn-ME"/>
        </w:rPr>
      </w:pPr>
    </w:p>
    <w:p w:rsidR="00455898" w:rsidRDefault="00455898" w:rsidP="002F4EBE">
      <w:pPr>
        <w:pStyle w:val="NoSpacing"/>
        <w:jc w:val="both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 xml:space="preserve">Osim zakonske obaveze,  lokalna samouprava ima i obaveze proistekle iz </w:t>
      </w:r>
      <w:r w:rsidRPr="002A6CB9">
        <w:rPr>
          <w:rFonts w:ascii="Arial" w:hAnsi="Arial" w:cs="Arial"/>
          <w:b/>
          <w:sz w:val="24"/>
          <w:szCs w:val="24"/>
          <w:lang w:val="sr-Latn-ME"/>
        </w:rPr>
        <w:t>Nacionalne stambene  strategije</w:t>
      </w:r>
      <w:r>
        <w:rPr>
          <w:rFonts w:ascii="Arial" w:hAnsi="Arial" w:cs="Arial"/>
          <w:sz w:val="24"/>
          <w:szCs w:val="24"/>
          <w:lang w:val="sr-Latn-ME"/>
        </w:rPr>
        <w:t xml:space="preserve"> i </w:t>
      </w:r>
      <w:r w:rsidRPr="002A6CB9">
        <w:rPr>
          <w:rFonts w:ascii="Arial" w:hAnsi="Arial" w:cs="Arial"/>
          <w:b/>
          <w:sz w:val="24"/>
          <w:szCs w:val="24"/>
          <w:lang w:val="sr-Latn-ME"/>
        </w:rPr>
        <w:t>Programa socijalnog stanovanja Vlade Crne Gore za period 2017-2020. god.</w:t>
      </w:r>
      <w:r>
        <w:rPr>
          <w:rFonts w:ascii="Arial" w:hAnsi="Arial" w:cs="Arial"/>
          <w:sz w:val="24"/>
          <w:szCs w:val="24"/>
          <w:lang w:val="sr-Latn-ME"/>
        </w:rPr>
        <w:t>, u kom su navedeni projekti čija se realizacija planira u narednom periodu, kao i preporuke jedinicama lokalne samouprave koje se odnose na preuzimanje neophodnih mjera radi upisa prava svojine opština nad svim objektima socijalnog stanovanja koji su dodijeljeni korisnicima u prethodnom periodu.</w:t>
      </w:r>
    </w:p>
    <w:p w:rsidR="00455898" w:rsidRDefault="00455898" w:rsidP="002F4EBE">
      <w:pPr>
        <w:pStyle w:val="NoSpacing"/>
        <w:jc w:val="both"/>
        <w:rPr>
          <w:rFonts w:ascii="Arial" w:hAnsi="Arial" w:cs="Arial"/>
          <w:sz w:val="24"/>
          <w:szCs w:val="24"/>
          <w:lang w:val="sr-Latn-ME"/>
        </w:rPr>
      </w:pPr>
    </w:p>
    <w:p w:rsidR="00455898" w:rsidRDefault="00455898" w:rsidP="002F4EBE">
      <w:pPr>
        <w:pStyle w:val="NoSpacing"/>
        <w:jc w:val="both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 xml:space="preserve"> Lokalni program socijalnog stanovanja Opštine Tivat  sadrži evidenciju postojećih stambenih objekata u vlasništvu Opštine Tivat, a koji su namjenjeni socijalnom stanovan</w:t>
      </w:r>
      <w:r w:rsidR="002A6CB9">
        <w:rPr>
          <w:rFonts w:ascii="Arial" w:hAnsi="Arial" w:cs="Arial"/>
          <w:sz w:val="24"/>
          <w:szCs w:val="24"/>
          <w:lang w:val="sr-Latn-ME"/>
        </w:rPr>
        <w:t>ju, prioritetne ciljne grupe kojima Opština Tivat planira u narednom periodu da rješava stambene potrebe, zatim projekti realizovani u prethodnom periodu, u kojima je Opština Tivat bila partner, projekti koji se planiraju za naredni period, kao i plan aktivnosti iz oblasti socijalnog stanovanja.</w:t>
      </w:r>
    </w:p>
    <w:p w:rsidR="002A6CB9" w:rsidRDefault="002A6CB9" w:rsidP="002F4EBE">
      <w:pPr>
        <w:pStyle w:val="NoSpacing"/>
        <w:jc w:val="both"/>
        <w:rPr>
          <w:rFonts w:ascii="Arial" w:hAnsi="Arial" w:cs="Arial"/>
          <w:sz w:val="24"/>
          <w:szCs w:val="24"/>
          <w:lang w:val="sr-Latn-ME"/>
        </w:rPr>
      </w:pPr>
    </w:p>
    <w:p w:rsidR="002A6CB9" w:rsidRDefault="002A6CB9" w:rsidP="002F4EBE">
      <w:pPr>
        <w:pStyle w:val="NoSpacing"/>
        <w:jc w:val="both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>Na Predlog Lokalnog programa socijalnog stanovanja Opštine Tivat za period 2018.-2019.godine , nadležno  Ministarstvo održivog razvoja i turizma , nakon utvrđivanja usklađenosti lokalnog programa sa programom koji je donijela Vlada Crne Gore, dalo je pismenu saglasnost, u skaldu sa članom 6 Zakona o socijalnom stanovanju.</w:t>
      </w:r>
    </w:p>
    <w:p w:rsidR="002A6CB9" w:rsidRDefault="002A6CB9" w:rsidP="002F4EBE">
      <w:pPr>
        <w:pStyle w:val="NoSpacing"/>
        <w:jc w:val="both"/>
        <w:rPr>
          <w:rFonts w:ascii="Arial" w:hAnsi="Arial" w:cs="Arial"/>
          <w:sz w:val="24"/>
          <w:szCs w:val="24"/>
          <w:lang w:val="sr-Latn-ME"/>
        </w:rPr>
      </w:pPr>
    </w:p>
    <w:p w:rsidR="002A6CB9" w:rsidRDefault="002A6CB9" w:rsidP="002F4EBE">
      <w:pPr>
        <w:pStyle w:val="NoSpacing"/>
        <w:jc w:val="both"/>
        <w:rPr>
          <w:rFonts w:ascii="Arial" w:hAnsi="Arial" w:cs="Arial"/>
          <w:sz w:val="24"/>
          <w:szCs w:val="24"/>
          <w:lang w:val="sr-Latn-ME"/>
        </w:rPr>
      </w:pPr>
    </w:p>
    <w:p w:rsidR="00455898" w:rsidRDefault="002A6CB9" w:rsidP="002F4EBE">
      <w:pPr>
        <w:pStyle w:val="NoSpacing"/>
        <w:jc w:val="both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 xml:space="preserve">OBRAĐIVAČ:                                                                     </w:t>
      </w:r>
      <w:r w:rsidR="00F83A72">
        <w:rPr>
          <w:rFonts w:ascii="Arial" w:hAnsi="Arial" w:cs="Arial"/>
          <w:sz w:val="24"/>
          <w:szCs w:val="24"/>
          <w:lang w:val="sr-Latn-ME"/>
        </w:rPr>
        <w:t xml:space="preserve">     </w:t>
      </w:r>
      <w:r>
        <w:rPr>
          <w:rFonts w:ascii="Arial" w:hAnsi="Arial" w:cs="Arial"/>
          <w:sz w:val="24"/>
          <w:szCs w:val="24"/>
          <w:lang w:val="sr-Latn-ME"/>
        </w:rPr>
        <w:t xml:space="preserve">  </w:t>
      </w:r>
      <w:r w:rsidR="000A62B2">
        <w:rPr>
          <w:rFonts w:ascii="Arial" w:hAnsi="Arial" w:cs="Arial"/>
          <w:sz w:val="24"/>
          <w:szCs w:val="24"/>
          <w:lang w:val="sr-Latn-ME"/>
        </w:rPr>
        <w:t>PREDLAGAČ:</w:t>
      </w:r>
    </w:p>
    <w:p w:rsidR="000A62B2" w:rsidRDefault="000A62B2" w:rsidP="002F4EBE">
      <w:pPr>
        <w:pStyle w:val="NoSpacing"/>
        <w:jc w:val="both"/>
        <w:rPr>
          <w:rFonts w:ascii="Arial" w:hAnsi="Arial" w:cs="Arial"/>
          <w:sz w:val="24"/>
          <w:szCs w:val="24"/>
          <w:lang w:val="sr-Latn-ME"/>
        </w:rPr>
      </w:pPr>
    </w:p>
    <w:p w:rsidR="002A6CB9" w:rsidRDefault="002A6CB9" w:rsidP="002F4EBE">
      <w:pPr>
        <w:pStyle w:val="NoSpacing"/>
        <w:jc w:val="both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>Sekretarijat za mlade, sport</w:t>
      </w:r>
      <w:r w:rsidR="000A62B2">
        <w:rPr>
          <w:rFonts w:ascii="Arial" w:hAnsi="Arial" w:cs="Arial"/>
          <w:sz w:val="24"/>
          <w:szCs w:val="24"/>
          <w:lang w:val="sr-Latn-ME"/>
        </w:rPr>
        <w:t xml:space="preserve">                                            </w:t>
      </w:r>
      <w:r w:rsidR="00F83A72">
        <w:rPr>
          <w:rFonts w:ascii="Arial" w:hAnsi="Arial" w:cs="Arial"/>
          <w:sz w:val="24"/>
          <w:szCs w:val="24"/>
          <w:lang w:val="sr-Latn-ME"/>
        </w:rPr>
        <w:t xml:space="preserve">  </w:t>
      </w:r>
      <w:r w:rsidR="000A62B2">
        <w:rPr>
          <w:rFonts w:ascii="Arial" w:hAnsi="Arial" w:cs="Arial"/>
          <w:sz w:val="24"/>
          <w:szCs w:val="24"/>
          <w:lang w:val="sr-Latn-ME"/>
        </w:rPr>
        <w:t xml:space="preserve"> </w:t>
      </w:r>
      <w:r w:rsidR="00F83A72">
        <w:rPr>
          <w:rFonts w:ascii="Arial" w:hAnsi="Arial" w:cs="Arial"/>
          <w:sz w:val="24"/>
          <w:szCs w:val="24"/>
          <w:lang w:val="sr-Latn-ME"/>
        </w:rPr>
        <w:t xml:space="preserve">      </w:t>
      </w:r>
      <w:r w:rsidR="000A62B2">
        <w:rPr>
          <w:rFonts w:ascii="Arial" w:hAnsi="Arial" w:cs="Arial"/>
          <w:sz w:val="24"/>
          <w:szCs w:val="24"/>
          <w:lang w:val="sr-Latn-ME"/>
        </w:rPr>
        <w:t xml:space="preserve">  Predsjednica,</w:t>
      </w:r>
    </w:p>
    <w:p w:rsidR="002A6CB9" w:rsidRDefault="002A6CB9" w:rsidP="002F4EBE">
      <w:pPr>
        <w:pStyle w:val="NoSpacing"/>
        <w:jc w:val="both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>i socijalna</w:t>
      </w:r>
      <w:r w:rsidR="000A62B2">
        <w:rPr>
          <w:rFonts w:ascii="Arial" w:hAnsi="Arial" w:cs="Arial"/>
          <w:sz w:val="24"/>
          <w:szCs w:val="24"/>
          <w:lang w:val="sr-Latn-ME"/>
        </w:rPr>
        <w:t xml:space="preserve">  pitanja                                                 </w:t>
      </w:r>
      <w:r w:rsidR="00F83A72">
        <w:rPr>
          <w:rFonts w:ascii="Arial" w:hAnsi="Arial" w:cs="Arial"/>
          <w:sz w:val="24"/>
          <w:szCs w:val="24"/>
          <w:lang w:val="sr-Latn-ME"/>
        </w:rPr>
        <w:t xml:space="preserve">           </w:t>
      </w:r>
      <w:r w:rsidR="000A62B2">
        <w:rPr>
          <w:rFonts w:ascii="Arial" w:hAnsi="Arial" w:cs="Arial"/>
          <w:sz w:val="24"/>
          <w:szCs w:val="24"/>
          <w:lang w:val="sr-Latn-ME"/>
        </w:rPr>
        <w:t xml:space="preserve">  Prof.dr Snežana Matijević</w:t>
      </w:r>
    </w:p>
    <w:p w:rsidR="000A62B2" w:rsidRDefault="000A62B2" w:rsidP="002F4EBE">
      <w:pPr>
        <w:pStyle w:val="NoSpacing"/>
        <w:jc w:val="both"/>
        <w:rPr>
          <w:rFonts w:ascii="Arial" w:hAnsi="Arial" w:cs="Arial"/>
          <w:sz w:val="24"/>
          <w:szCs w:val="24"/>
          <w:lang w:val="sr-Latn-ME"/>
        </w:rPr>
      </w:pPr>
    </w:p>
    <w:p w:rsidR="000A62B2" w:rsidRDefault="000A62B2" w:rsidP="002F4EBE">
      <w:pPr>
        <w:pStyle w:val="NoSpacing"/>
        <w:jc w:val="both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>IZVJESTILAC:</w:t>
      </w:r>
    </w:p>
    <w:p w:rsidR="000A62B2" w:rsidRDefault="00F83A72" w:rsidP="002F4EBE">
      <w:pPr>
        <w:pStyle w:val="NoSpacing"/>
        <w:jc w:val="both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 xml:space="preserve">     </w:t>
      </w:r>
      <w:r w:rsidR="000A62B2">
        <w:rPr>
          <w:rFonts w:ascii="Arial" w:hAnsi="Arial" w:cs="Arial"/>
          <w:sz w:val="24"/>
          <w:szCs w:val="24"/>
          <w:lang w:val="sr-Latn-ME"/>
        </w:rPr>
        <w:t>Sekretarka,</w:t>
      </w:r>
    </w:p>
    <w:p w:rsidR="000A62B2" w:rsidRDefault="000A62B2" w:rsidP="002F4EBE">
      <w:pPr>
        <w:pStyle w:val="NoSpacing"/>
        <w:jc w:val="both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>mr Darka Ognjanović</w:t>
      </w:r>
    </w:p>
    <w:p w:rsidR="000A62B2" w:rsidRDefault="000A62B2" w:rsidP="002F4EBE">
      <w:pPr>
        <w:pStyle w:val="NoSpacing"/>
        <w:jc w:val="both"/>
        <w:rPr>
          <w:rFonts w:ascii="Arial" w:hAnsi="Arial" w:cs="Arial"/>
          <w:sz w:val="24"/>
          <w:szCs w:val="24"/>
          <w:lang w:val="sr-Latn-ME"/>
        </w:rPr>
      </w:pPr>
    </w:p>
    <w:p w:rsidR="00455898" w:rsidRPr="002F4EBE" w:rsidRDefault="00455898" w:rsidP="002F4EBE">
      <w:pPr>
        <w:pStyle w:val="NoSpacing"/>
        <w:jc w:val="both"/>
        <w:rPr>
          <w:rFonts w:ascii="Arial" w:hAnsi="Arial" w:cs="Arial"/>
          <w:sz w:val="24"/>
          <w:szCs w:val="24"/>
          <w:lang w:val="sr-Latn-ME"/>
        </w:rPr>
      </w:pPr>
    </w:p>
    <w:sectPr w:rsidR="00455898" w:rsidRPr="002F4E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568"/>
    <w:rsid w:val="000A62B2"/>
    <w:rsid w:val="001917D1"/>
    <w:rsid w:val="002A6CB9"/>
    <w:rsid w:val="002F4EBE"/>
    <w:rsid w:val="00455898"/>
    <w:rsid w:val="00930A6E"/>
    <w:rsid w:val="00A3106B"/>
    <w:rsid w:val="00DE01AE"/>
    <w:rsid w:val="00F14568"/>
    <w:rsid w:val="00F8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B781CB-9239-42A9-9A2C-AF93A6E27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Theme="minorHAnsi" w:hAnsiTheme="minorHAnsi" w:cstheme="minorBidi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F4EBE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AEB64-B138-4347-AD39-124588784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 Petrovic</dc:creator>
  <cp:lastModifiedBy>Goran Babovic</cp:lastModifiedBy>
  <cp:revision>2</cp:revision>
  <dcterms:created xsi:type="dcterms:W3CDTF">2018-05-15T06:00:00Z</dcterms:created>
  <dcterms:modified xsi:type="dcterms:W3CDTF">2018-05-15T06:00:00Z</dcterms:modified>
</cp:coreProperties>
</file>