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AC" w:rsidRDefault="00744E22" w:rsidP="00AB193B">
      <w:pPr>
        <w:pStyle w:val="NoSpacing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F907AC">
        <w:rPr>
          <w:rFonts w:ascii="Arial" w:eastAsia="Times New Roman" w:hAnsi="Arial" w:cs="Arial"/>
          <w:sz w:val="24"/>
          <w:szCs w:val="24"/>
        </w:rPr>
        <w:tab/>
      </w:r>
      <w:r w:rsidR="00F907AC">
        <w:rPr>
          <w:rFonts w:ascii="Arial" w:eastAsia="Times New Roman" w:hAnsi="Arial" w:cs="Arial"/>
          <w:sz w:val="24"/>
          <w:szCs w:val="24"/>
        </w:rPr>
        <w:tab/>
      </w:r>
      <w:r w:rsidR="00F907AC">
        <w:rPr>
          <w:rFonts w:ascii="Arial" w:eastAsia="Times New Roman" w:hAnsi="Arial" w:cs="Arial"/>
          <w:sz w:val="24"/>
          <w:szCs w:val="24"/>
        </w:rPr>
        <w:tab/>
      </w:r>
      <w:r w:rsidR="00F907AC">
        <w:rPr>
          <w:rFonts w:ascii="Arial" w:eastAsia="Times New Roman" w:hAnsi="Arial" w:cs="Arial"/>
          <w:sz w:val="24"/>
          <w:szCs w:val="24"/>
        </w:rPr>
        <w:tab/>
      </w:r>
      <w:r w:rsidR="00F907AC">
        <w:rPr>
          <w:rFonts w:ascii="Arial" w:eastAsia="Times New Roman" w:hAnsi="Arial" w:cs="Arial"/>
          <w:sz w:val="24"/>
          <w:szCs w:val="24"/>
        </w:rPr>
        <w:tab/>
      </w:r>
      <w:r w:rsidR="00F907AC">
        <w:rPr>
          <w:rFonts w:ascii="Arial" w:eastAsia="Times New Roman" w:hAnsi="Arial" w:cs="Arial"/>
          <w:sz w:val="24"/>
          <w:szCs w:val="24"/>
        </w:rPr>
        <w:tab/>
      </w:r>
      <w:r w:rsidR="00F907AC">
        <w:rPr>
          <w:rFonts w:ascii="Arial" w:eastAsia="Times New Roman" w:hAnsi="Arial" w:cs="Arial"/>
          <w:sz w:val="24"/>
          <w:szCs w:val="24"/>
        </w:rPr>
        <w:tab/>
      </w:r>
      <w:r w:rsidR="00F907AC">
        <w:rPr>
          <w:rFonts w:ascii="Arial" w:eastAsia="Times New Roman" w:hAnsi="Arial" w:cs="Arial"/>
          <w:sz w:val="24"/>
          <w:szCs w:val="24"/>
        </w:rPr>
        <w:tab/>
      </w:r>
      <w:r w:rsidR="00F907AC">
        <w:rPr>
          <w:rFonts w:ascii="Arial" w:eastAsia="Times New Roman" w:hAnsi="Arial" w:cs="Arial"/>
          <w:sz w:val="24"/>
          <w:szCs w:val="24"/>
        </w:rPr>
        <w:tab/>
      </w:r>
      <w:r w:rsidR="00F907AC">
        <w:rPr>
          <w:rFonts w:ascii="Arial" w:eastAsia="Times New Roman" w:hAnsi="Arial" w:cs="Arial"/>
          <w:sz w:val="24"/>
          <w:szCs w:val="24"/>
        </w:rPr>
        <w:tab/>
      </w:r>
      <w:r w:rsidR="00F907AC">
        <w:rPr>
          <w:rFonts w:ascii="Arial" w:eastAsia="Times New Roman" w:hAnsi="Arial" w:cs="Arial"/>
          <w:sz w:val="24"/>
          <w:szCs w:val="24"/>
        </w:rPr>
        <w:tab/>
      </w:r>
    </w:p>
    <w:p w:rsidR="00F907AC" w:rsidRDefault="00F907AC" w:rsidP="00AB193B">
      <w:pPr>
        <w:pStyle w:val="NoSpacing"/>
        <w:jc w:val="both"/>
        <w:rPr>
          <w:rFonts w:ascii="Arial" w:eastAsia="Times New Roman" w:hAnsi="Arial" w:cs="Arial"/>
          <w:sz w:val="24"/>
          <w:szCs w:val="24"/>
        </w:rPr>
      </w:pPr>
    </w:p>
    <w:p w:rsidR="006208E0" w:rsidRPr="006C1D48" w:rsidRDefault="005A4DE0" w:rsidP="00F907A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D48">
        <w:rPr>
          <w:rFonts w:ascii="Times New Roman" w:eastAsia="Times New Roman" w:hAnsi="Times New Roman" w:cs="Times New Roman"/>
          <w:sz w:val="24"/>
          <w:szCs w:val="24"/>
        </w:rPr>
        <w:t>Na osnovu člana 32 stav 1 tačka 26 Zakona o lokalnoj samoupravi ("Sl.list RCG", br. 42/03, 28/04, 75/05 i 13/06 i “Sl. list CG”, br. 88/09, 03/10, 73/10</w:t>
      </w:r>
      <w:r w:rsidR="002777C6" w:rsidRPr="006C1D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1D48">
        <w:rPr>
          <w:rFonts w:ascii="Times New Roman" w:eastAsia="Times New Roman" w:hAnsi="Times New Roman" w:cs="Times New Roman"/>
          <w:sz w:val="24"/>
          <w:szCs w:val="24"/>
        </w:rPr>
        <w:t xml:space="preserve"> 38/12</w:t>
      </w:r>
      <w:r w:rsidR="002777C6" w:rsidRPr="006C1D48">
        <w:rPr>
          <w:rFonts w:ascii="Times New Roman" w:eastAsia="Times New Roman" w:hAnsi="Times New Roman" w:cs="Times New Roman"/>
          <w:sz w:val="24"/>
          <w:szCs w:val="24"/>
        </w:rPr>
        <w:t xml:space="preserve"> i 10/14</w:t>
      </w:r>
      <w:r w:rsidRPr="006C1D48">
        <w:rPr>
          <w:rFonts w:ascii="Times New Roman" w:eastAsia="Times New Roman" w:hAnsi="Times New Roman" w:cs="Times New Roman"/>
          <w:sz w:val="24"/>
          <w:szCs w:val="24"/>
        </w:rPr>
        <w:t>)</w:t>
      </w:r>
      <w:r w:rsidR="008753D1" w:rsidRPr="006C1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1D48">
        <w:rPr>
          <w:rFonts w:ascii="Times New Roman" w:eastAsia="Times New Roman" w:hAnsi="Times New Roman" w:cs="Times New Roman"/>
          <w:sz w:val="24"/>
          <w:szCs w:val="24"/>
        </w:rPr>
        <w:t>a u vezi sa članom 53 Zakona o radu ("Sl. list CG", br. 49/08, 26/09, 88/09, 26/10</w:t>
      </w:r>
      <w:r w:rsidR="007C0B5E" w:rsidRPr="006C1D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1D48">
        <w:rPr>
          <w:rFonts w:ascii="Times New Roman" w:eastAsia="Times New Roman" w:hAnsi="Times New Roman" w:cs="Times New Roman"/>
          <w:sz w:val="24"/>
          <w:szCs w:val="24"/>
        </w:rPr>
        <w:t xml:space="preserve"> 59/11</w:t>
      </w:r>
      <w:r w:rsidR="007C0B5E" w:rsidRPr="006C1D48">
        <w:rPr>
          <w:rFonts w:ascii="Times New Roman" w:eastAsia="Times New Roman" w:hAnsi="Times New Roman" w:cs="Times New Roman"/>
          <w:sz w:val="24"/>
          <w:szCs w:val="24"/>
        </w:rPr>
        <w:t>, 66/12 i 31/14</w:t>
      </w:r>
      <w:r w:rsidR="00744E22" w:rsidRPr="006C1D48">
        <w:rPr>
          <w:rFonts w:ascii="Times New Roman" w:eastAsia="Times New Roman" w:hAnsi="Times New Roman" w:cs="Times New Roman"/>
          <w:sz w:val="24"/>
          <w:szCs w:val="24"/>
        </w:rPr>
        <w:t>)</w:t>
      </w:r>
      <w:r w:rsidR="002708D7" w:rsidRPr="006C1D48">
        <w:rPr>
          <w:rFonts w:ascii="Times New Roman" w:eastAsia="Times New Roman" w:hAnsi="Times New Roman" w:cs="Times New Roman"/>
          <w:sz w:val="24"/>
          <w:szCs w:val="24"/>
        </w:rPr>
        <w:t>,člana 35 Zakona o unutrašnjoj trgovini</w:t>
      </w:r>
      <w:r w:rsidR="00B756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8D7" w:rsidRPr="006C1D48">
        <w:rPr>
          <w:rFonts w:ascii="Times New Roman" w:eastAsia="Times New Roman" w:hAnsi="Times New Roman" w:cs="Times New Roman"/>
          <w:sz w:val="24"/>
          <w:szCs w:val="24"/>
        </w:rPr>
        <w:t>(„Sl.list CG br. 49/08</w:t>
      </w:r>
      <w:r w:rsidR="00152EDC" w:rsidRPr="006C1D48">
        <w:rPr>
          <w:rFonts w:ascii="Times New Roman" w:eastAsia="Times New Roman" w:hAnsi="Times New Roman" w:cs="Times New Roman"/>
          <w:sz w:val="24"/>
          <w:szCs w:val="24"/>
        </w:rPr>
        <w:t>,40/11</w:t>
      </w:r>
      <w:r w:rsidR="002708D7" w:rsidRPr="006C1D48">
        <w:rPr>
          <w:rFonts w:ascii="Times New Roman" w:eastAsia="Times New Roman" w:hAnsi="Times New Roman" w:cs="Times New Roman"/>
          <w:sz w:val="24"/>
          <w:szCs w:val="24"/>
        </w:rPr>
        <w:t>)</w:t>
      </w:r>
      <w:r w:rsidR="00152EDC" w:rsidRPr="006C1D48">
        <w:rPr>
          <w:rFonts w:ascii="Times New Roman" w:eastAsia="Times New Roman" w:hAnsi="Times New Roman" w:cs="Times New Roman"/>
          <w:sz w:val="24"/>
          <w:szCs w:val="24"/>
        </w:rPr>
        <w:t xml:space="preserve">, člana 4 Zakona o prekršajima (“Sl.list RCG”, br. 1/11, 6/11, 39/11 i “Sl.list CG”, br.32/14) </w:t>
      </w:r>
      <w:r w:rsidR="006208E0" w:rsidRPr="006C1D48">
        <w:rPr>
          <w:rFonts w:ascii="Times New Roman" w:eastAsia="Times New Roman" w:hAnsi="Times New Roman" w:cs="Times New Roman"/>
          <w:sz w:val="24"/>
          <w:szCs w:val="24"/>
        </w:rPr>
        <w:t>i člana 31 Statuta Opštine Tivat</w:t>
      </w:r>
      <w:r w:rsidR="00832C16" w:rsidRPr="006C1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8D7" w:rsidRPr="006C1D48">
        <w:rPr>
          <w:rFonts w:ascii="Times New Roman" w:eastAsia="Times New Roman" w:hAnsi="Times New Roman" w:cs="Times New Roman"/>
          <w:sz w:val="24"/>
          <w:szCs w:val="24"/>
        </w:rPr>
        <w:t>(„Sl.list RCG-opštinski propisi“ br.40/04  i 26/06</w:t>
      </w:r>
      <w:r w:rsidR="006208E0" w:rsidRPr="006C1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8D7" w:rsidRPr="006C1D48">
        <w:rPr>
          <w:rFonts w:ascii="Times New Roman" w:eastAsia="Times New Roman" w:hAnsi="Times New Roman" w:cs="Times New Roman"/>
          <w:sz w:val="24"/>
          <w:szCs w:val="24"/>
        </w:rPr>
        <w:t xml:space="preserve"> i „Sl.list CG-opštinski propisi“ br. 12/11 i 21/11)</w:t>
      </w:r>
      <w:r w:rsidR="004C3C1A" w:rsidRPr="006C1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EBF" w:rsidRPr="006C1D48">
        <w:rPr>
          <w:rFonts w:ascii="Times New Roman" w:eastAsia="Times New Roman" w:hAnsi="Times New Roman" w:cs="Times New Roman"/>
          <w:sz w:val="24"/>
          <w:szCs w:val="24"/>
        </w:rPr>
        <w:t xml:space="preserve">Skupština opštine Tivat </w:t>
      </w:r>
      <w:r w:rsidR="006208E0" w:rsidRPr="006C1D48">
        <w:rPr>
          <w:rFonts w:ascii="Times New Roman" w:eastAsia="Times New Roman" w:hAnsi="Times New Roman" w:cs="Times New Roman"/>
          <w:sz w:val="24"/>
          <w:szCs w:val="24"/>
        </w:rPr>
        <w:t>na sjednici održanoj dana</w:t>
      </w:r>
      <w:r w:rsidR="00D06307">
        <w:rPr>
          <w:rFonts w:ascii="Times New Roman" w:eastAsia="Times New Roman" w:hAnsi="Times New Roman" w:cs="Times New Roman"/>
          <w:sz w:val="24"/>
          <w:szCs w:val="24"/>
        </w:rPr>
        <w:t xml:space="preserve"> 06.07.</w:t>
      </w:r>
      <w:r w:rsidR="006208E0" w:rsidRPr="006C1D48">
        <w:rPr>
          <w:rFonts w:ascii="Times New Roman" w:eastAsia="Times New Roman" w:hAnsi="Times New Roman" w:cs="Times New Roman"/>
          <w:sz w:val="24"/>
          <w:szCs w:val="24"/>
        </w:rPr>
        <w:t xml:space="preserve">2015. godine, </w:t>
      </w:r>
      <w:r w:rsidRPr="006C1D48">
        <w:rPr>
          <w:rFonts w:ascii="Times New Roman" w:eastAsia="Times New Roman" w:hAnsi="Times New Roman" w:cs="Times New Roman"/>
          <w:sz w:val="24"/>
          <w:szCs w:val="24"/>
        </w:rPr>
        <w:t>donijela je</w:t>
      </w:r>
    </w:p>
    <w:p w:rsidR="00EF7F2A" w:rsidRPr="006C1D48" w:rsidRDefault="00EF7F2A" w:rsidP="006208E0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5A4DE0" w:rsidRPr="006C1D48" w:rsidRDefault="005A4DE0" w:rsidP="005E6EBF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D48">
        <w:rPr>
          <w:rFonts w:ascii="Times New Roman" w:eastAsia="Times New Roman" w:hAnsi="Times New Roman" w:cs="Times New Roman"/>
          <w:b/>
          <w:sz w:val="24"/>
          <w:szCs w:val="24"/>
        </w:rPr>
        <w:t>O D L U K U</w:t>
      </w:r>
    </w:p>
    <w:p w:rsidR="005A4DE0" w:rsidRPr="006C1D48" w:rsidRDefault="007C0B5E" w:rsidP="005E6EBF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D4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744E22" w:rsidRPr="006C1D48">
        <w:rPr>
          <w:rFonts w:ascii="Times New Roman" w:eastAsia="Times New Roman" w:hAnsi="Times New Roman" w:cs="Times New Roman"/>
          <w:b/>
          <w:sz w:val="24"/>
          <w:szCs w:val="24"/>
        </w:rPr>
        <w:t>IZMJENI</w:t>
      </w:r>
      <w:r w:rsidRPr="006C1D48">
        <w:rPr>
          <w:rFonts w:ascii="Times New Roman" w:eastAsia="Times New Roman" w:hAnsi="Times New Roman" w:cs="Times New Roman"/>
          <w:b/>
          <w:sz w:val="24"/>
          <w:szCs w:val="24"/>
        </w:rPr>
        <w:t xml:space="preserve"> ODLUKE </w:t>
      </w:r>
      <w:r w:rsidR="005A4DE0" w:rsidRPr="006C1D48">
        <w:rPr>
          <w:rFonts w:ascii="Times New Roman" w:eastAsia="Times New Roman" w:hAnsi="Times New Roman" w:cs="Times New Roman"/>
          <w:b/>
          <w:sz w:val="24"/>
          <w:szCs w:val="24"/>
        </w:rPr>
        <w:t>O RADNOM VREMENU</w:t>
      </w:r>
    </w:p>
    <w:p w:rsidR="001436C8" w:rsidRPr="006C1D48" w:rsidRDefault="001436C8" w:rsidP="006208E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E32" w:rsidRPr="006C1D48" w:rsidRDefault="001436C8" w:rsidP="006208E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D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744E22" w:rsidRPr="006C1D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3E32" w:rsidRPr="006C1D48">
        <w:rPr>
          <w:rFonts w:ascii="Times New Roman" w:eastAsia="Times New Roman" w:hAnsi="Times New Roman" w:cs="Times New Roman"/>
          <w:b/>
          <w:sz w:val="24"/>
          <w:szCs w:val="24"/>
        </w:rPr>
        <w:t>Član 1</w:t>
      </w:r>
    </w:p>
    <w:p w:rsidR="001436C8" w:rsidRPr="006C1D48" w:rsidRDefault="001436C8" w:rsidP="006208E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E32" w:rsidRPr="006C1D48" w:rsidRDefault="00C93E32" w:rsidP="006208E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6C1D48">
        <w:rPr>
          <w:rFonts w:ascii="Times New Roman" w:eastAsia="Times New Roman" w:hAnsi="Times New Roman" w:cs="Times New Roman"/>
          <w:sz w:val="24"/>
          <w:szCs w:val="24"/>
        </w:rPr>
        <w:t>U Odluci o radnom vremenu (“Sl.list CG – opštinski pr</w:t>
      </w:r>
      <w:r w:rsidR="006815E7" w:rsidRPr="006C1D48">
        <w:rPr>
          <w:rFonts w:ascii="Times New Roman" w:eastAsia="Times New Roman" w:hAnsi="Times New Roman" w:cs="Times New Roman"/>
          <w:sz w:val="24"/>
          <w:szCs w:val="24"/>
        </w:rPr>
        <w:t xml:space="preserve">opisi”, br. </w:t>
      </w:r>
      <w:r w:rsidR="00744E22" w:rsidRPr="006C1D48">
        <w:rPr>
          <w:rFonts w:ascii="Times New Roman" w:eastAsia="Times New Roman" w:hAnsi="Times New Roman" w:cs="Times New Roman"/>
          <w:sz w:val="24"/>
          <w:szCs w:val="24"/>
        </w:rPr>
        <w:t>18/09</w:t>
      </w:r>
      <w:r w:rsidR="006815E7" w:rsidRPr="006C1D48">
        <w:rPr>
          <w:rFonts w:ascii="Times New Roman" w:eastAsia="Times New Roman" w:hAnsi="Times New Roman" w:cs="Times New Roman"/>
          <w:sz w:val="24"/>
          <w:szCs w:val="24"/>
        </w:rPr>
        <w:t xml:space="preserve">), član </w:t>
      </w:r>
      <w:r w:rsidR="00C94CEE" w:rsidRPr="006C1D48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C1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CEE" w:rsidRPr="006C1D48">
        <w:rPr>
          <w:rFonts w:ascii="Times New Roman" w:eastAsia="Times New Roman" w:hAnsi="Times New Roman" w:cs="Times New Roman"/>
          <w:sz w:val="24"/>
          <w:szCs w:val="24"/>
        </w:rPr>
        <w:t>mijenja se i glasi</w:t>
      </w:r>
      <w:r w:rsidRPr="006C1D4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36C8" w:rsidRPr="006C1D48" w:rsidRDefault="001A2E0E" w:rsidP="006208E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D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1436C8" w:rsidRPr="006C1D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C93E32" w:rsidRPr="006C1D48" w:rsidRDefault="00C93E32" w:rsidP="006208E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6C1D48">
        <w:rPr>
          <w:rFonts w:ascii="Times New Roman" w:eastAsia="Times New Roman" w:hAnsi="Times New Roman" w:cs="Times New Roman"/>
          <w:sz w:val="24"/>
          <w:szCs w:val="24"/>
        </w:rPr>
        <w:t>“Novčanom kaznom od 150 eura do 10.000 eura kazniće se za prekršaj pravno lice ako:</w:t>
      </w:r>
    </w:p>
    <w:p w:rsidR="001A2E0E" w:rsidRPr="006C1D48" w:rsidRDefault="001A2E0E" w:rsidP="006208E0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C1D48">
        <w:rPr>
          <w:rFonts w:ascii="Times New Roman" w:eastAsia="Times New Roman" w:hAnsi="Times New Roman" w:cs="Times New Roman"/>
          <w:sz w:val="24"/>
          <w:szCs w:val="24"/>
        </w:rPr>
        <w:t>ne donese Odluku o rasporedu radnog vremena (</w:t>
      </w:r>
      <w:r w:rsidRPr="006C1D48">
        <w:rPr>
          <w:rFonts w:ascii="Times New Roman" w:eastAsia="Times New Roman" w:hAnsi="Times New Roman" w:cs="Times New Roman"/>
          <w:sz w:val="24"/>
          <w:szCs w:val="24"/>
          <w:lang w:val="sr-Latn-RS"/>
        </w:rPr>
        <w:t>član 2</w:t>
      </w:r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6C1D4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:rsidR="001A2E0E" w:rsidRPr="006C1D48" w:rsidRDefault="001A2E0E" w:rsidP="006208E0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C1D48">
        <w:rPr>
          <w:rFonts w:ascii="Times New Roman" w:eastAsia="Times New Roman" w:hAnsi="Times New Roman" w:cs="Times New Roman"/>
          <w:sz w:val="24"/>
          <w:szCs w:val="24"/>
        </w:rPr>
        <w:t>ne istakne raspored radnog vremena na ulazu u poslovnu prostoriju (član 4</w:t>
      </w:r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),</w:t>
      </w:r>
    </w:p>
    <w:p w:rsidR="001A2E0E" w:rsidRPr="006C1D48" w:rsidRDefault="001A2E0E" w:rsidP="006208E0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 </w:t>
      </w:r>
      <w:proofErr w:type="spellStart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obavlja</w:t>
      </w:r>
      <w:proofErr w:type="spellEnd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djelatnost</w:t>
      </w:r>
      <w:proofErr w:type="spellEnd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vremenu</w:t>
      </w:r>
      <w:proofErr w:type="spellEnd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predvidjeno</w:t>
      </w:r>
      <w:proofErr w:type="spellEnd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ovom</w:t>
      </w:r>
      <w:proofErr w:type="spellEnd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Odlukom</w:t>
      </w:r>
      <w:proofErr w:type="spellEnd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Odlukom</w:t>
      </w:r>
      <w:proofErr w:type="spellEnd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poslovodnog</w:t>
      </w:r>
      <w:proofErr w:type="spellEnd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organa</w:t>
      </w:r>
      <w:proofErr w:type="spellEnd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1A2E0E" w:rsidRPr="006C1D48" w:rsidRDefault="001A2E0E" w:rsidP="006208E0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 </w:t>
      </w:r>
      <w:proofErr w:type="spellStart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istakne</w:t>
      </w:r>
      <w:proofErr w:type="spellEnd"/>
      <w:r w:rsidR="00983D19"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3D19"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obavije</w:t>
      </w:r>
      <w:proofErr w:type="spellEnd"/>
      <w:r w:rsidR="00983D19" w:rsidRPr="006C1D4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štenje o nazivu i adresi dežurne prodavnice u dane praznika i </w:t>
      </w:r>
    </w:p>
    <w:p w:rsidR="001A2E0E" w:rsidRPr="006C1D48" w:rsidRDefault="00983D19" w:rsidP="00983D19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nedjeljom</w:t>
      </w:r>
      <w:proofErr w:type="spellEnd"/>
      <w:proofErr w:type="gramEnd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član</w:t>
      </w:r>
      <w:proofErr w:type="spellEnd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stav</w:t>
      </w:r>
      <w:proofErr w:type="spellEnd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2),</w:t>
      </w:r>
    </w:p>
    <w:p w:rsidR="00983D19" w:rsidRPr="006C1D48" w:rsidRDefault="00983D19" w:rsidP="00983D19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ne</w:t>
      </w:r>
      <w:proofErr w:type="gramEnd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dostavi</w:t>
      </w:r>
      <w:proofErr w:type="spellEnd"/>
      <w:r w:rsidR="006111D0"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11D0"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Odluku</w:t>
      </w:r>
      <w:proofErr w:type="spellEnd"/>
      <w:r w:rsidR="006111D0"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6111D0"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rasporedu</w:t>
      </w:r>
      <w:proofErr w:type="spellEnd"/>
      <w:r w:rsidR="006111D0"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11D0"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radnog</w:t>
      </w:r>
      <w:proofErr w:type="spellEnd"/>
      <w:r w:rsidR="006111D0"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11D0"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vremena</w:t>
      </w:r>
      <w:proofErr w:type="spellEnd"/>
      <w:r w:rsidR="006111D0"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11D0"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nadle</w:t>
      </w:r>
      <w:proofErr w:type="spellEnd"/>
      <w:r w:rsidR="006111D0" w:rsidRPr="006C1D4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žnom organu </w:t>
      </w:r>
      <w:r w:rsidR="006111D0"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6111D0" w:rsidRPr="006C1D48">
        <w:rPr>
          <w:rFonts w:ascii="Times New Roman" w:eastAsia="Times New Roman" w:hAnsi="Times New Roman" w:cs="Times New Roman"/>
          <w:sz w:val="24"/>
          <w:szCs w:val="24"/>
          <w:lang w:val="sr-Latn-RS"/>
        </w:rPr>
        <w:t>član 22)</w:t>
      </w:r>
      <w:r w:rsidR="009F09A0" w:rsidRPr="006C1D48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9F09A0" w:rsidRPr="006C1D48" w:rsidRDefault="009F09A0" w:rsidP="009F09A0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F0219" w:rsidRPr="006C1D48" w:rsidRDefault="00200315" w:rsidP="006111D0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Za prekršaj iz stava 1 ovog člana kazniće se preduzetnik n</w:t>
      </w:r>
      <w:r w:rsidR="00AF0219" w:rsidRPr="006C1D48">
        <w:rPr>
          <w:rFonts w:ascii="Times New Roman" w:eastAsia="Times New Roman" w:hAnsi="Times New Roman" w:cs="Times New Roman"/>
          <w:sz w:val="24"/>
          <w:szCs w:val="24"/>
          <w:lang w:val="sr-Latn-RS"/>
        </w:rPr>
        <w:t>ovčanom kaznom u iznosu od 50</w:t>
      </w:r>
      <w:r w:rsidR="00AF0219" w:rsidRPr="006C1D48">
        <w:rPr>
          <w:rFonts w:ascii="Times New Roman" w:hAnsi="Times New Roman" w:cs="Times New Roman"/>
        </w:rPr>
        <w:t xml:space="preserve"> </w:t>
      </w:r>
      <w:r w:rsidR="00AF0219" w:rsidRPr="006C1D4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eura do 3.000 eura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,odgovorno lice u pravnom licu novčanom kaznom od 20 do 1.000 eura.</w:t>
      </w:r>
    </w:p>
    <w:p w:rsidR="000F678F" w:rsidRPr="006C1D48" w:rsidRDefault="000F678F" w:rsidP="006208E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B6356" w:rsidRPr="006C1D48" w:rsidRDefault="000F678F" w:rsidP="006208E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D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1B6356" w:rsidRPr="006C1D48">
        <w:rPr>
          <w:rFonts w:ascii="Times New Roman" w:eastAsia="Times New Roman" w:hAnsi="Times New Roman" w:cs="Times New Roman"/>
          <w:b/>
          <w:sz w:val="24"/>
          <w:szCs w:val="24"/>
        </w:rPr>
        <w:t>Član 2</w:t>
      </w:r>
    </w:p>
    <w:p w:rsidR="000F678F" w:rsidRPr="006C1D48" w:rsidRDefault="000F678F" w:rsidP="006208E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356" w:rsidRPr="006C1D48" w:rsidRDefault="001B6356" w:rsidP="006208E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6C1D48">
        <w:rPr>
          <w:rFonts w:ascii="Times New Roman" w:eastAsia="Times New Roman" w:hAnsi="Times New Roman" w:cs="Times New Roman"/>
          <w:sz w:val="24"/>
          <w:szCs w:val="24"/>
        </w:rPr>
        <w:t xml:space="preserve">Ova </w:t>
      </w:r>
      <w:r w:rsidR="00744E22" w:rsidRPr="006C1D4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1D48">
        <w:rPr>
          <w:rFonts w:ascii="Times New Roman" w:eastAsia="Times New Roman" w:hAnsi="Times New Roman" w:cs="Times New Roman"/>
          <w:sz w:val="24"/>
          <w:szCs w:val="24"/>
        </w:rPr>
        <w:t>dluka stupa na snagu osmog dana od dana objavljivanja u "Službenom listu Crne Gore -opštinski propisi".</w:t>
      </w:r>
    </w:p>
    <w:p w:rsidR="00744E22" w:rsidRPr="006C1D48" w:rsidRDefault="00744E22" w:rsidP="006208E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744E22" w:rsidRPr="006C1D48" w:rsidRDefault="00744E22" w:rsidP="006208E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744E22" w:rsidRPr="006C1D48" w:rsidRDefault="00744E22" w:rsidP="006208E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B6356" w:rsidRPr="006C1D48" w:rsidRDefault="004F4DED" w:rsidP="006208E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6C1D48">
        <w:rPr>
          <w:rFonts w:ascii="Times New Roman" w:eastAsia="Times New Roman" w:hAnsi="Times New Roman" w:cs="Times New Roman"/>
          <w:sz w:val="24"/>
          <w:szCs w:val="24"/>
        </w:rPr>
        <w:t>Broj:</w:t>
      </w:r>
      <w:r w:rsidR="00D06307">
        <w:rPr>
          <w:rFonts w:ascii="Times New Roman" w:eastAsia="Times New Roman" w:hAnsi="Times New Roman" w:cs="Times New Roman"/>
          <w:sz w:val="24"/>
          <w:szCs w:val="24"/>
        </w:rPr>
        <w:t xml:space="preserve"> 0304-1</w:t>
      </w:r>
      <w:r w:rsidR="002C3B33">
        <w:rPr>
          <w:rFonts w:ascii="Times New Roman" w:eastAsia="Times New Roman" w:hAnsi="Times New Roman" w:cs="Times New Roman"/>
          <w:sz w:val="24"/>
          <w:szCs w:val="24"/>
        </w:rPr>
        <w:t>41</w:t>
      </w:r>
      <w:bookmarkStart w:id="0" w:name="_GoBack"/>
      <w:bookmarkEnd w:id="0"/>
      <w:r w:rsidR="00D06307">
        <w:rPr>
          <w:rFonts w:ascii="Times New Roman" w:eastAsia="Times New Roman" w:hAnsi="Times New Roman" w:cs="Times New Roman"/>
          <w:sz w:val="24"/>
          <w:szCs w:val="24"/>
        </w:rPr>
        <w:t>-151</w:t>
      </w:r>
    </w:p>
    <w:p w:rsidR="001B6356" w:rsidRPr="006C1D48" w:rsidRDefault="000F678F" w:rsidP="006208E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6C1D48">
        <w:rPr>
          <w:rFonts w:ascii="Times New Roman" w:eastAsia="Times New Roman" w:hAnsi="Times New Roman" w:cs="Times New Roman"/>
          <w:sz w:val="24"/>
          <w:szCs w:val="24"/>
        </w:rPr>
        <w:t>Tivat</w:t>
      </w:r>
      <w:r w:rsidR="001B6356" w:rsidRPr="006C1D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6307">
        <w:rPr>
          <w:rFonts w:ascii="Times New Roman" w:eastAsia="Times New Roman" w:hAnsi="Times New Roman" w:cs="Times New Roman"/>
          <w:sz w:val="24"/>
          <w:szCs w:val="24"/>
        </w:rPr>
        <w:t>06.07.</w:t>
      </w:r>
      <w:r w:rsidR="001B6356" w:rsidRPr="006C1D4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E74E0" w:rsidRPr="006C1D48">
        <w:rPr>
          <w:rFonts w:ascii="Times New Roman" w:eastAsia="Times New Roman" w:hAnsi="Times New Roman" w:cs="Times New Roman"/>
          <w:sz w:val="24"/>
          <w:szCs w:val="24"/>
        </w:rPr>
        <w:t>5</w:t>
      </w:r>
      <w:r w:rsidR="001B6356" w:rsidRPr="006C1D48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0D13DA" w:rsidRPr="006C1D48" w:rsidRDefault="000D13DA" w:rsidP="006208E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B6356" w:rsidRPr="006C1D48" w:rsidRDefault="001436C8" w:rsidP="006208E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D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0F678F" w:rsidRPr="006C1D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6C1D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6356" w:rsidRPr="006C1D48">
        <w:rPr>
          <w:rFonts w:ascii="Times New Roman" w:eastAsia="Times New Roman" w:hAnsi="Times New Roman" w:cs="Times New Roman"/>
          <w:b/>
          <w:sz w:val="24"/>
          <w:szCs w:val="24"/>
        </w:rPr>
        <w:t>SKUPŠTIN</w:t>
      </w:r>
      <w:r w:rsidR="0083697F" w:rsidRPr="006C1D48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0F678F" w:rsidRPr="006C1D48">
        <w:rPr>
          <w:rFonts w:ascii="Times New Roman" w:eastAsia="Times New Roman" w:hAnsi="Times New Roman" w:cs="Times New Roman"/>
          <w:b/>
          <w:sz w:val="24"/>
          <w:szCs w:val="24"/>
        </w:rPr>
        <w:t>OPŠTINE TIVAT</w:t>
      </w:r>
    </w:p>
    <w:p w:rsidR="001B6356" w:rsidRPr="006C1D48" w:rsidRDefault="008A135A" w:rsidP="008A135A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D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D06307">
        <w:rPr>
          <w:rFonts w:ascii="Times New Roman" w:eastAsia="Times New Roman" w:hAnsi="Times New Roman" w:cs="Times New Roman"/>
          <w:sz w:val="24"/>
          <w:szCs w:val="24"/>
        </w:rPr>
        <w:t xml:space="preserve">                    Predsjednik</w:t>
      </w:r>
      <w:r w:rsidR="001B6356" w:rsidRPr="006C1D4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A5656" w:rsidRPr="006C1D48" w:rsidRDefault="008A135A" w:rsidP="008A135A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D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0F678F" w:rsidRPr="006C1D48">
        <w:rPr>
          <w:rFonts w:ascii="Times New Roman" w:eastAsia="Times New Roman" w:hAnsi="Times New Roman" w:cs="Times New Roman"/>
          <w:sz w:val="24"/>
          <w:szCs w:val="24"/>
        </w:rPr>
        <w:t>Krsto Bošković</w:t>
      </w:r>
    </w:p>
    <w:p w:rsidR="00744E22" w:rsidRPr="006C1D48" w:rsidRDefault="00744E22" w:rsidP="008A135A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E22" w:rsidRPr="006C1D48" w:rsidRDefault="00744E22" w:rsidP="006208E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E22" w:rsidRDefault="00744E22" w:rsidP="006208E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0DD" w:rsidRDefault="009C30DD" w:rsidP="006208E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0DD" w:rsidRPr="006C1D48" w:rsidRDefault="009C30DD" w:rsidP="006208E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E22" w:rsidRDefault="00744E22" w:rsidP="006208E0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</w:p>
    <w:p w:rsidR="00381494" w:rsidRDefault="00381494" w:rsidP="006208E0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</w:p>
    <w:p w:rsidR="00381494" w:rsidRDefault="00381494" w:rsidP="006208E0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</w:p>
    <w:p w:rsidR="00744E22" w:rsidRDefault="00744E22" w:rsidP="006208E0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</w:p>
    <w:sectPr w:rsidR="00744E22" w:rsidSect="003A5656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661"/>
    <w:multiLevelType w:val="hybridMultilevel"/>
    <w:tmpl w:val="EEBC6B1E"/>
    <w:lvl w:ilvl="0" w:tplc="63D8B5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56B09"/>
    <w:multiLevelType w:val="hybridMultilevel"/>
    <w:tmpl w:val="56985FFC"/>
    <w:lvl w:ilvl="0" w:tplc="E5D6FE5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703F1"/>
    <w:multiLevelType w:val="hybridMultilevel"/>
    <w:tmpl w:val="6F883E22"/>
    <w:lvl w:ilvl="0" w:tplc="0C2E7F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301E4"/>
    <w:multiLevelType w:val="hybridMultilevel"/>
    <w:tmpl w:val="6B4A6CBE"/>
    <w:lvl w:ilvl="0" w:tplc="579455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E0"/>
    <w:rsid w:val="00016C17"/>
    <w:rsid w:val="00070948"/>
    <w:rsid w:val="000712D0"/>
    <w:rsid w:val="000D13DA"/>
    <w:rsid w:val="000F678F"/>
    <w:rsid w:val="00122E62"/>
    <w:rsid w:val="001436C8"/>
    <w:rsid w:val="00152EDC"/>
    <w:rsid w:val="001608D9"/>
    <w:rsid w:val="00181611"/>
    <w:rsid w:val="001A2E0E"/>
    <w:rsid w:val="001B6356"/>
    <w:rsid w:val="001C4435"/>
    <w:rsid w:val="001C4D86"/>
    <w:rsid w:val="00200315"/>
    <w:rsid w:val="00222CF0"/>
    <w:rsid w:val="00225362"/>
    <w:rsid w:val="002317E2"/>
    <w:rsid w:val="00242BA3"/>
    <w:rsid w:val="002708D7"/>
    <w:rsid w:val="00271A94"/>
    <w:rsid w:val="002777C6"/>
    <w:rsid w:val="00294B7C"/>
    <w:rsid w:val="002B7D2D"/>
    <w:rsid w:val="002B7F00"/>
    <w:rsid w:val="002C0C1F"/>
    <w:rsid w:val="002C3B33"/>
    <w:rsid w:val="002C4F1E"/>
    <w:rsid w:val="002D0E11"/>
    <w:rsid w:val="00314EB2"/>
    <w:rsid w:val="003542D5"/>
    <w:rsid w:val="00364BDF"/>
    <w:rsid w:val="00381494"/>
    <w:rsid w:val="003A5656"/>
    <w:rsid w:val="003A57B8"/>
    <w:rsid w:val="003D64EB"/>
    <w:rsid w:val="00420166"/>
    <w:rsid w:val="00423B1B"/>
    <w:rsid w:val="004500FE"/>
    <w:rsid w:val="00492284"/>
    <w:rsid w:val="004A5B93"/>
    <w:rsid w:val="004B5AA2"/>
    <w:rsid w:val="004B5F0B"/>
    <w:rsid w:val="004C3C1A"/>
    <w:rsid w:val="004D3088"/>
    <w:rsid w:val="004F4DED"/>
    <w:rsid w:val="005055A7"/>
    <w:rsid w:val="0054579A"/>
    <w:rsid w:val="0057213A"/>
    <w:rsid w:val="00574777"/>
    <w:rsid w:val="00581ED3"/>
    <w:rsid w:val="005A4DE0"/>
    <w:rsid w:val="005D79A7"/>
    <w:rsid w:val="005E4979"/>
    <w:rsid w:val="005E6EBF"/>
    <w:rsid w:val="006111D0"/>
    <w:rsid w:val="006128E2"/>
    <w:rsid w:val="006208E0"/>
    <w:rsid w:val="00627245"/>
    <w:rsid w:val="00641218"/>
    <w:rsid w:val="00673554"/>
    <w:rsid w:val="006747A7"/>
    <w:rsid w:val="006815E7"/>
    <w:rsid w:val="006A0FE8"/>
    <w:rsid w:val="006B59A1"/>
    <w:rsid w:val="006C1D48"/>
    <w:rsid w:val="006F58C9"/>
    <w:rsid w:val="00704014"/>
    <w:rsid w:val="007153E3"/>
    <w:rsid w:val="00716A8C"/>
    <w:rsid w:val="00744E22"/>
    <w:rsid w:val="00746C9E"/>
    <w:rsid w:val="007C0B5E"/>
    <w:rsid w:val="007E74E0"/>
    <w:rsid w:val="00805209"/>
    <w:rsid w:val="0081773B"/>
    <w:rsid w:val="00826A67"/>
    <w:rsid w:val="00832C16"/>
    <w:rsid w:val="0083697F"/>
    <w:rsid w:val="0084558D"/>
    <w:rsid w:val="008753D1"/>
    <w:rsid w:val="008A135A"/>
    <w:rsid w:val="008C3FBE"/>
    <w:rsid w:val="009306DA"/>
    <w:rsid w:val="0093719C"/>
    <w:rsid w:val="009407F5"/>
    <w:rsid w:val="00983D19"/>
    <w:rsid w:val="009C30DD"/>
    <w:rsid w:val="009F09A0"/>
    <w:rsid w:val="00A00AE9"/>
    <w:rsid w:val="00A1450C"/>
    <w:rsid w:val="00A52EC9"/>
    <w:rsid w:val="00A621DC"/>
    <w:rsid w:val="00A64FC0"/>
    <w:rsid w:val="00AB193B"/>
    <w:rsid w:val="00AC107A"/>
    <w:rsid w:val="00AD3F0D"/>
    <w:rsid w:val="00AF0219"/>
    <w:rsid w:val="00B020C7"/>
    <w:rsid w:val="00B3740F"/>
    <w:rsid w:val="00B52B32"/>
    <w:rsid w:val="00B75681"/>
    <w:rsid w:val="00B8473A"/>
    <w:rsid w:val="00BE1EC6"/>
    <w:rsid w:val="00C12747"/>
    <w:rsid w:val="00C6426B"/>
    <w:rsid w:val="00C76C74"/>
    <w:rsid w:val="00C93E32"/>
    <w:rsid w:val="00C94CEE"/>
    <w:rsid w:val="00CA0E30"/>
    <w:rsid w:val="00CE5B0A"/>
    <w:rsid w:val="00D06307"/>
    <w:rsid w:val="00D15449"/>
    <w:rsid w:val="00D17B77"/>
    <w:rsid w:val="00D342F2"/>
    <w:rsid w:val="00DE5C0E"/>
    <w:rsid w:val="00DF2870"/>
    <w:rsid w:val="00E36099"/>
    <w:rsid w:val="00E4494B"/>
    <w:rsid w:val="00E53243"/>
    <w:rsid w:val="00E57EB5"/>
    <w:rsid w:val="00E62D38"/>
    <w:rsid w:val="00EE4142"/>
    <w:rsid w:val="00EF239E"/>
    <w:rsid w:val="00EF7F2A"/>
    <w:rsid w:val="00F04DF9"/>
    <w:rsid w:val="00F202B1"/>
    <w:rsid w:val="00F52228"/>
    <w:rsid w:val="00F57CBE"/>
    <w:rsid w:val="00F66585"/>
    <w:rsid w:val="00F71AD6"/>
    <w:rsid w:val="00F907AC"/>
    <w:rsid w:val="00F907FB"/>
    <w:rsid w:val="00FD2214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0C7"/>
    <w:pPr>
      <w:ind w:left="720"/>
      <w:contextualSpacing/>
    </w:pPr>
  </w:style>
  <w:style w:type="paragraph" w:styleId="NoSpacing">
    <w:name w:val="No Spacing"/>
    <w:uiPriority w:val="1"/>
    <w:qFormat/>
    <w:rsid w:val="006208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0C7"/>
    <w:pPr>
      <w:ind w:left="720"/>
      <w:contextualSpacing/>
    </w:pPr>
  </w:style>
  <w:style w:type="paragraph" w:styleId="NoSpacing">
    <w:name w:val="No Spacing"/>
    <w:uiPriority w:val="1"/>
    <w:qFormat/>
    <w:rsid w:val="006208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5FF95-2A8B-45F5-A8AD-07A3BF94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m.boricic</dc:creator>
  <cp:lastModifiedBy>Ana Matijevic</cp:lastModifiedBy>
  <cp:revision>5</cp:revision>
  <cp:lastPrinted>2015-06-12T05:46:00Z</cp:lastPrinted>
  <dcterms:created xsi:type="dcterms:W3CDTF">2015-06-24T06:40:00Z</dcterms:created>
  <dcterms:modified xsi:type="dcterms:W3CDTF">2015-07-08T08:13:00Z</dcterms:modified>
</cp:coreProperties>
</file>