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3" w:rsidRPr="003E4D65" w:rsidRDefault="003E4D65">
      <w:pPr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 xml:space="preserve">Na osnovu člana 31 Statuta opštine Tivat („Sl.list RCG-opštinski propisi“,br. 40/04,26/06 i „Sl list CG-opštisnski propisi“,br. 12/11,21/11 i 3/13), Skupština opštine Tivat, na sjednici održanoj dana </w:t>
      </w:r>
      <w:r w:rsidR="00041AD8">
        <w:rPr>
          <w:rFonts w:ascii="Arial" w:hAnsi="Arial" w:cs="Arial"/>
          <w:lang w:val="sr-Latn-ME"/>
        </w:rPr>
        <w:t>29.12.2014. godine</w:t>
      </w:r>
      <w:r w:rsidRPr="003E4D65">
        <w:rPr>
          <w:rFonts w:ascii="Arial" w:hAnsi="Arial" w:cs="Arial"/>
          <w:lang w:val="sr-Latn-ME"/>
        </w:rPr>
        <w:t xml:space="preserve">, donijela je </w:t>
      </w:r>
    </w:p>
    <w:p w:rsidR="003E4D65" w:rsidRPr="003E4D65" w:rsidRDefault="003E4D65">
      <w:pPr>
        <w:rPr>
          <w:rFonts w:ascii="Arial" w:hAnsi="Arial" w:cs="Arial"/>
          <w:lang w:val="sr-Latn-ME"/>
        </w:rPr>
      </w:pPr>
    </w:p>
    <w:p w:rsidR="003E4D65" w:rsidRPr="003E4D65" w:rsidRDefault="003E4D65">
      <w:pPr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jc w:val="center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ZAKLJUČAK</w:t>
      </w:r>
    </w:p>
    <w:p w:rsidR="003E4D65" w:rsidRPr="003E4D65" w:rsidRDefault="003E4D65" w:rsidP="003E4D65">
      <w:pPr>
        <w:jc w:val="center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O utvrđivanju Nacrta elaborata o načinu korištenja javnih parkirališta u zahvatu Dup-a Tivat-Centar I faza</w:t>
      </w:r>
    </w:p>
    <w:p w:rsidR="003E4D65" w:rsidRPr="003E4D65" w:rsidRDefault="003E4D65" w:rsidP="003E4D65">
      <w:pPr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Utvrđuje se Nacrt elaborata o načinu korištenja javnih parkirališta u zahvatu Dup-a Tivat-Centar I faza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Navedeni Nacrt stavlja se na Javnu raspravu u trajanju od 30 da</w:t>
      </w:r>
      <w:r w:rsidR="005F3EAE">
        <w:rPr>
          <w:rFonts w:ascii="Arial" w:hAnsi="Arial" w:cs="Arial"/>
          <w:lang w:val="sr-Latn-ME"/>
        </w:rPr>
        <w:t xml:space="preserve">na, od dana </w:t>
      </w:r>
      <w:r w:rsidR="00A6549C">
        <w:rPr>
          <w:rFonts w:ascii="Arial" w:hAnsi="Arial" w:cs="Arial"/>
          <w:lang w:val="sr-Latn-ME"/>
        </w:rPr>
        <w:t>donošenja</w:t>
      </w:r>
      <w:r w:rsidR="005F3EAE">
        <w:rPr>
          <w:rFonts w:ascii="Arial" w:hAnsi="Arial" w:cs="Arial"/>
          <w:lang w:val="sr-Latn-ME"/>
        </w:rPr>
        <w:t>.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Učesnici Javne rasprave će svoja mišljenja,primjedbe i sugestije dostavljati Sekretarijatu za saobraćaj i stambeno komunalne poslove.</w:t>
      </w:r>
    </w:p>
    <w:p w:rsidR="005F3EAE" w:rsidRPr="005F3EAE" w:rsidRDefault="005F3EAE" w:rsidP="005F3EAE">
      <w:pPr>
        <w:pStyle w:val="ListParagraph"/>
        <w:rPr>
          <w:rFonts w:ascii="Arial" w:hAnsi="Arial" w:cs="Arial"/>
          <w:lang w:val="sr-Latn-ME"/>
        </w:rPr>
      </w:pPr>
    </w:p>
    <w:p w:rsidR="005F3EAE" w:rsidRPr="003E4D65" w:rsidRDefault="005F3EAE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Ovaj Zaključak stupa na snagu danom donošenja.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Broj:0304-</w:t>
      </w:r>
      <w:r w:rsidR="00041AD8">
        <w:rPr>
          <w:rFonts w:ascii="Arial" w:hAnsi="Arial" w:cs="Arial"/>
          <w:lang w:val="sr-Latn-ME"/>
        </w:rPr>
        <w:t>340-222</w:t>
      </w:r>
    </w:p>
    <w:p w:rsidR="003E4D65" w:rsidRDefault="003E4D65" w:rsidP="003E4D65">
      <w:p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Tivat,29.12.2014. godine</w:t>
      </w:r>
    </w:p>
    <w:p w:rsidR="0031363F" w:rsidRDefault="0031363F" w:rsidP="003E4D65">
      <w:pPr>
        <w:jc w:val="both"/>
        <w:rPr>
          <w:rFonts w:ascii="Arial" w:hAnsi="Arial" w:cs="Arial"/>
          <w:lang w:val="sr-Latn-ME"/>
        </w:rPr>
      </w:pPr>
    </w:p>
    <w:p w:rsidR="0031363F" w:rsidRDefault="0031363F" w:rsidP="0031363F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SKUPŠTINA OPŠTINE TIVAT</w:t>
      </w:r>
    </w:p>
    <w:p w:rsidR="0031363F" w:rsidRDefault="0031363F" w:rsidP="0031363F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PREDSJEDNIK</w:t>
      </w:r>
    </w:p>
    <w:p w:rsidR="0031363F" w:rsidRPr="003E4D65" w:rsidRDefault="0031363F" w:rsidP="0031363F">
      <w:pPr>
        <w:spacing w:after="0"/>
        <w:jc w:val="center"/>
        <w:rPr>
          <w:rFonts w:ascii="Arial" w:hAnsi="Arial" w:cs="Arial"/>
          <w:lang w:val="sr-Latn-ME"/>
        </w:rPr>
      </w:pPr>
      <w:bookmarkStart w:id="0" w:name="_GoBack"/>
      <w:bookmarkEnd w:id="0"/>
      <w:r>
        <w:rPr>
          <w:rFonts w:ascii="Arial" w:hAnsi="Arial" w:cs="Arial"/>
          <w:lang w:val="sr-Latn-ME"/>
        </w:rPr>
        <w:t>Krsto Bošković</w:t>
      </w:r>
    </w:p>
    <w:p w:rsidR="003E4D65" w:rsidRPr="003E4D65" w:rsidRDefault="003E4D65" w:rsidP="003E4D65">
      <w:pPr>
        <w:rPr>
          <w:lang w:val="sr-Latn-ME"/>
        </w:rPr>
      </w:pPr>
    </w:p>
    <w:sectPr w:rsidR="003E4D65" w:rsidRPr="003E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BAC"/>
    <w:multiLevelType w:val="hybridMultilevel"/>
    <w:tmpl w:val="D32E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AAB"/>
    <w:multiLevelType w:val="hybridMultilevel"/>
    <w:tmpl w:val="F53E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34"/>
    <w:rsid w:val="00041AD8"/>
    <w:rsid w:val="0031363F"/>
    <w:rsid w:val="003E4D65"/>
    <w:rsid w:val="005D4DB3"/>
    <w:rsid w:val="005F3EAE"/>
    <w:rsid w:val="00780F34"/>
    <w:rsid w:val="00A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</cp:revision>
  <cp:lastPrinted>2014-12-31T07:22:00Z</cp:lastPrinted>
  <dcterms:created xsi:type="dcterms:W3CDTF">2014-12-19T14:37:00Z</dcterms:created>
  <dcterms:modified xsi:type="dcterms:W3CDTF">2014-12-31T07:24:00Z</dcterms:modified>
</cp:coreProperties>
</file>