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A0" w:rsidRDefault="005A03A0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5A03A0" w:rsidRDefault="005A03A0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5A03A0" w:rsidRDefault="004C5B81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- 01.12</w:t>
      </w:r>
      <w:r w:rsidR="005A03A0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.2016. -</w:t>
      </w:r>
    </w:p>
    <w:p w:rsidR="005A03A0" w:rsidRDefault="005A03A0" w:rsidP="005A03A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6"/>
      </w:tblGrid>
      <w:tr w:rsidR="005A03A0" w:rsidTr="000E3ABC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DB76F9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</w:t>
            </w:r>
            <w:r w:rsidR="000E3ABC">
              <w:rPr>
                <w:rFonts w:ascii="Arial" w:hAnsi="Arial" w:cs="Arial"/>
              </w:rPr>
              <w:t>,13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223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1261,02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1480,14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1148,48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222E99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1429,51</w:t>
            </w:r>
          </w:p>
        </w:tc>
      </w:tr>
      <w:tr w:rsidR="005A03A0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kulturu i društvene djelatnosti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1249,45</w:t>
            </w:r>
          </w:p>
        </w:tc>
      </w:tr>
      <w:tr w:rsidR="005A03A0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finansije i lokalne javne prihode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1223,04</w:t>
            </w:r>
          </w:p>
        </w:tc>
      </w:tr>
      <w:tr w:rsidR="005A03A0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zaštitu životne sredine i energetsku efikasnost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1085,16</w:t>
            </w:r>
          </w:p>
        </w:tc>
      </w:tr>
      <w:tr w:rsidR="005A03A0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F15FD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Sekretarka Sekretarijata za uređenje prostora i </w:t>
            </w:r>
            <w:r w:rsidR="00F15FD5">
              <w:rPr>
                <w:rFonts w:ascii="Arial" w:hAnsi="Arial" w:cs="Arial"/>
                <w:lang w:val="pl-PL"/>
              </w:rPr>
              <w:t>izgradnju objekata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1076,58</w:t>
            </w:r>
          </w:p>
        </w:tc>
      </w:tr>
      <w:tr w:rsidR="005A03A0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komunalne poslove i saobraćaj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1125,63</w:t>
            </w:r>
          </w:p>
        </w:tc>
      </w:tr>
      <w:tr w:rsidR="00F15FD5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 Sekretarijata za ekonomski razvoj i preduzetništvo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1170,52</w:t>
            </w:r>
          </w:p>
        </w:tc>
      </w:tr>
      <w:tr w:rsidR="005A03A0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1104,22</w:t>
            </w:r>
          </w:p>
        </w:tc>
      </w:tr>
      <w:tr w:rsidR="005A03A0" w:rsidTr="000E3A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1014,38</w:t>
            </w:r>
          </w:p>
        </w:tc>
      </w:tr>
      <w:tr w:rsidR="005A03A0" w:rsidTr="000E3ABC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1159,74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v.d.Direktor Direkcije za investicije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1219,42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1030,777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za lokalnu samoupravu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1178,42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223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1035,94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15AEB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</w:t>
            </w:r>
            <w:r w:rsidR="000E3ABC">
              <w:rPr>
                <w:rFonts w:ascii="Arial" w:hAnsi="Arial" w:cs="Arial"/>
              </w:rPr>
              <w:t>,64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1439,16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E3AB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1085,16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E976AD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E976AD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E976AD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E976AD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D3746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Elvis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  <w:tr w:rsidR="004D3746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  <w:tr w:rsidR="004D3746" w:rsidTr="000E3AB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4D3746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46" w:rsidRDefault="004D374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</w:tbl>
    <w:p w:rsidR="005A03A0" w:rsidRDefault="005A03A0" w:rsidP="005A03A0">
      <w:pPr>
        <w:rPr>
          <w:rFonts w:ascii="Arial" w:hAnsi="Arial" w:cs="Arial"/>
        </w:rPr>
      </w:pPr>
    </w:p>
    <w:p w:rsidR="005A03A0" w:rsidRDefault="005A03A0" w:rsidP="005A03A0"/>
    <w:p w:rsidR="009341D1" w:rsidRDefault="009341D1"/>
    <w:sectPr w:rsidR="0093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A0"/>
    <w:rsid w:val="000E3ABC"/>
    <w:rsid w:val="00222E99"/>
    <w:rsid w:val="00375E0F"/>
    <w:rsid w:val="00410118"/>
    <w:rsid w:val="004C5B81"/>
    <w:rsid w:val="004D3746"/>
    <w:rsid w:val="00515AEB"/>
    <w:rsid w:val="005A03A0"/>
    <w:rsid w:val="005B2151"/>
    <w:rsid w:val="008D7F0C"/>
    <w:rsid w:val="009341D1"/>
    <w:rsid w:val="00A27833"/>
    <w:rsid w:val="00DB76F9"/>
    <w:rsid w:val="00E223F6"/>
    <w:rsid w:val="00E831F6"/>
    <w:rsid w:val="00E976AD"/>
    <w:rsid w:val="00F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dcterms:created xsi:type="dcterms:W3CDTF">2017-05-17T06:14:00Z</dcterms:created>
  <dcterms:modified xsi:type="dcterms:W3CDTF">2017-05-17T06:14:00Z</dcterms:modified>
</cp:coreProperties>
</file>