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FF7" w:rsidRDefault="00163ABA">
      <w:pPr>
        <w:jc w:val="right"/>
        <w:rPr>
          <w:rFonts w:ascii="Times New Roman" w:hAnsi="Times New Roman" w:cs="Times New Roman"/>
          <w:color w:val="000000"/>
          <w:lang w:val="it-IT"/>
        </w:rPr>
      </w:pPr>
      <w:r>
        <w:rPr>
          <w:rFonts w:ascii="Times New Roman" w:hAnsi="Times New Roman" w:cs="Times New Roman"/>
          <w:color w:val="000000"/>
          <w:sz w:val="24"/>
          <w:szCs w:val="24"/>
          <w:lang w:val="it-IT"/>
        </w:rPr>
        <w:t>OBRAZAC  9</w:t>
      </w:r>
    </w:p>
    <w:p w:rsidR="000C4FF7" w:rsidRDefault="000C4FF7">
      <w:pPr>
        <w:jc w:val="both"/>
        <w:rPr>
          <w:rFonts w:ascii="Times New Roman" w:hAnsi="Times New Roman" w:cs="Times New Roman"/>
          <w:color w:val="000000"/>
          <w:lang w:val="it-IT"/>
        </w:rPr>
      </w:pPr>
    </w:p>
    <w:p w:rsidR="000C4FF7" w:rsidRDefault="00163AB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Tivat</w:t>
      </w:r>
    </w:p>
    <w:p w:rsidR="000C4FF7" w:rsidRDefault="000C4FF7">
      <w:pPr>
        <w:spacing w:after="0" w:line="240" w:lineRule="auto"/>
        <w:jc w:val="both"/>
        <w:rPr>
          <w:rFonts w:ascii="Times New Roman" w:hAnsi="Times New Roman" w:cs="Times New Roman"/>
          <w:color w:val="000000"/>
          <w:sz w:val="24"/>
          <w:szCs w:val="24"/>
          <w:lang w:val="pl-PL"/>
        </w:rPr>
      </w:pPr>
    </w:p>
    <w:p w:rsidR="000C4FF7" w:rsidRDefault="00163ABA">
      <w:pPr>
        <w:spacing w:after="0" w:line="240" w:lineRule="auto"/>
        <w:jc w:val="both"/>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Broj iz evidencije postupaka javnih nabavki: 1902-404-1</w:t>
      </w:r>
    </w:p>
    <w:p w:rsidR="000C4FF7" w:rsidRDefault="000C4FF7">
      <w:pPr>
        <w:spacing w:after="0" w:line="240" w:lineRule="auto"/>
        <w:jc w:val="both"/>
        <w:rPr>
          <w:rFonts w:ascii="Times New Roman" w:hAnsi="Times New Roman" w:cs="Times New Roman"/>
          <w:b/>
          <w:bCs/>
          <w:color w:val="000000"/>
          <w:sz w:val="24"/>
          <w:szCs w:val="24"/>
          <w:lang w:val="it-IT"/>
        </w:rPr>
      </w:pPr>
    </w:p>
    <w:p w:rsidR="000C4FF7" w:rsidRDefault="00163ABA">
      <w:pPr>
        <w:spacing w:after="0" w:line="240" w:lineRule="auto"/>
        <w:jc w:val="both"/>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Redni broj iz Plana javnih nabavki : 38</w:t>
      </w:r>
    </w:p>
    <w:p w:rsidR="000C4FF7" w:rsidRDefault="000C4FF7">
      <w:pPr>
        <w:spacing w:after="0" w:line="240" w:lineRule="auto"/>
        <w:jc w:val="both"/>
        <w:rPr>
          <w:rFonts w:ascii="Times New Roman" w:hAnsi="Times New Roman" w:cs="Times New Roman"/>
          <w:b/>
          <w:bCs/>
          <w:color w:val="000000"/>
          <w:sz w:val="24"/>
          <w:szCs w:val="24"/>
          <w:lang w:val="it-IT"/>
        </w:rPr>
      </w:pPr>
    </w:p>
    <w:p w:rsidR="000C4FF7" w:rsidRDefault="00163ABA">
      <w:pPr>
        <w:spacing w:after="0" w:line="240" w:lineRule="auto"/>
        <w:jc w:val="both"/>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Mjesto i datum: 11.08.2016. godine</w:t>
      </w:r>
    </w:p>
    <w:p w:rsidR="000C4FF7" w:rsidRDefault="000C4FF7">
      <w:pPr>
        <w:jc w:val="both"/>
        <w:rPr>
          <w:rFonts w:ascii="Times New Roman" w:hAnsi="Times New Roman" w:cs="Times New Roman"/>
          <w:b/>
          <w:bCs/>
          <w:color w:val="000000"/>
          <w:sz w:val="24"/>
          <w:szCs w:val="24"/>
          <w:lang w:val="it-IT"/>
        </w:rPr>
      </w:pPr>
    </w:p>
    <w:p w:rsidR="000C4FF7" w:rsidRDefault="000C4FF7">
      <w:pPr>
        <w:pStyle w:val="Heading1"/>
        <w:jc w:val="both"/>
        <w:rPr>
          <w:i w:val="0"/>
          <w:iCs w:val="0"/>
          <w:color w:val="000000"/>
          <w:sz w:val="24"/>
          <w:szCs w:val="24"/>
          <w:lang w:val="it-IT"/>
        </w:rPr>
      </w:pPr>
    </w:p>
    <w:p w:rsidR="000C4FF7" w:rsidRDefault="000C4FF7">
      <w:pPr>
        <w:pStyle w:val="Heading1"/>
        <w:jc w:val="both"/>
        <w:rPr>
          <w:i w:val="0"/>
          <w:iCs w:val="0"/>
          <w:color w:val="000000"/>
          <w:sz w:val="24"/>
          <w:szCs w:val="24"/>
          <w:u w:val="none"/>
          <w:lang w:val="it-IT"/>
        </w:rPr>
      </w:pPr>
    </w:p>
    <w:p w:rsidR="000C4FF7" w:rsidRDefault="000C4FF7">
      <w:pPr>
        <w:rPr>
          <w:rFonts w:ascii="Times New Roman" w:hAnsi="Times New Roman" w:cs="Times New Roman"/>
          <w:color w:val="000000"/>
          <w:lang w:val="it-IT"/>
        </w:rPr>
      </w:pPr>
    </w:p>
    <w:p w:rsidR="000C4FF7" w:rsidRDefault="000C4FF7">
      <w:pPr>
        <w:rPr>
          <w:rFonts w:ascii="Times New Roman" w:hAnsi="Times New Roman" w:cs="Times New Roman"/>
          <w:color w:val="000000"/>
          <w:lang w:val="it-IT"/>
        </w:rPr>
      </w:pPr>
    </w:p>
    <w:p w:rsidR="000C4FF7" w:rsidRDefault="000C4FF7">
      <w:pPr>
        <w:rPr>
          <w:rFonts w:ascii="Times New Roman" w:hAnsi="Times New Roman" w:cs="Times New Roman"/>
          <w:color w:val="000000"/>
          <w:lang w:val="it-IT"/>
        </w:rPr>
      </w:pPr>
    </w:p>
    <w:p w:rsidR="000C4FF7" w:rsidRDefault="00163ABA">
      <w:pPr>
        <w:jc w:val="center"/>
        <w:rPr>
          <w:rFonts w:ascii="Times New Roman" w:hAnsi="Times New Roman" w:cs="Times New Roman"/>
          <w:color w:val="000000"/>
          <w:lang w:val="it-IT"/>
        </w:rPr>
      </w:pPr>
      <w:r>
        <w:rPr>
          <w:rFonts w:ascii="Times New Roman" w:hAnsi="Times New Roman" w:cs="Times New Roman"/>
          <w:color w:val="000000"/>
          <w:sz w:val="24"/>
          <w:szCs w:val="24"/>
          <w:lang w:val="it-IT"/>
        </w:rPr>
        <w:t xml:space="preserve">Na onovu člana 54 stav 1 Zakona o javnim nabavkama  </w:t>
      </w:r>
      <w:r>
        <w:rPr>
          <w:rFonts w:ascii="Times New Roman" w:hAnsi="Times New Roman" w:cs="Times New Roman"/>
          <w:color w:val="000000"/>
          <w:sz w:val="24"/>
          <w:szCs w:val="24"/>
          <w:lang w:val="sr-Latn-CS"/>
        </w:rPr>
        <w:t xml:space="preserve">(„Službeni list CG“, br. </w:t>
      </w:r>
      <w:r>
        <w:rPr>
          <w:rFonts w:ascii="Times New Roman" w:hAnsi="Times New Roman" w:cs="Times New Roman"/>
          <w:color w:val="000000"/>
          <w:sz w:val="24"/>
          <w:szCs w:val="24"/>
          <w:lang w:val="it-IT"/>
        </w:rPr>
        <w:t xml:space="preserve">42/11 i 57/14) </w:t>
      </w:r>
      <w:r>
        <w:rPr>
          <w:rFonts w:ascii="Times New Roman" w:hAnsi="Times New Roman" w:cs="Times New Roman"/>
          <w:color w:val="000000"/>
          <w:lang w:val="it-IT"/>
        </w:rPr>
        <w:t>Opština Tivat</w:t>
      </w:r>
      <w:r>
        <w:rPr>
          <w:rFonts w:ascii="Times New Roman" w:hAnsi="Times New Roman" w:cs="Times New Roman"/>
          <w:color w:val="000000"/>
          <w:sz w:val="24"/>
          <w:szCs w:val="24"/>
          <w:lang w:val="it-IT"/>
        </w:rPr>
        <w:t xml:space="preserve"> objavljuje na Portalu javnih nabavki</w:t>
      </w:r>
    </w:p>
    <w:p w:rsidR="000C4FF7" w:rsidRDefault="00163ABA">
      <w:pPr>
        <w:jc w:val="both"/>
        <w:rPr>
          <w:color w:val="000000"/>
          <w:sz w:val="36"/>
          <w:szCs w:val="36"/>
          <w:lang w:val="it-IT"/>
        </w:rPr>
      </w:pPr>
      <w:r>
        <w:rPr>
          <w:rFonts w:ascii="Times New Roman" w:hAnsi="Times New Roman" w:cs="Times New Roman"/>
          <w:color w:val="000000"/>
          <w:lang w:val="it-IT"/>
        </w:rPr>
        <w:t xml:space="preserve">                                        </w:t>
      </w:r>
    </w:p>
    <w:p w:rsidR="000C4FF7" w:rsidRDefault="000C4FF7">
      <w:pPr>
        <w:pStyle w:val="Heading1"/>
        <w:jc w:val="both"/>
        <w:rPr>
          <w:b w:val="0"/>
          <w:bCs w:val="0"/>
          <w:i w:val="0"/>
          <w:iCs w:val="0"/>
          <w:color w:val="000000"/>
          <w:sz w:val="36"/>
          <w:szCs w:val="36"/>
          <w:u w:val="none"/>
          <w:lang w:val="it-IT"/>
        </w:rPr>
      </w:pPr>
    </w:p>
    <w:p w:rsidR="000C4FF7" w:rsidRDefault="000C4FF7">
      <w:pPr>
        <w:rPr>
          <w:rFonts w:ascii="Times New Roman" w:hAnsi="Times New Roman" w:cs="Times New Roman"/>
          <w:color w:val="000000"/>
          <w:lang w:val="it-IT"/>
        </w:rPr>
      </w:pPr>
    </w:p>
    <w:p w:rsidR="000C4FF7" w:rsidRDefault="000C4FF7">
      <w:pPr>
        <w:rPr>
          <w:rFonts w:ascii="Times New Roman" w:hAnsi="Times New Roman" w:cs="Times New Roman"/>
          <w:color w:val="000000"/>
          <w:lang w:val="it-IT"/>
        </w:rPr>
      </w:pPr>
    </w:p>
    <w:p w:rsidR="000C4FF7" w:rsidRDefault="000C4FF7">
      <w:pPr>
        <w:pStyle w:val="Heading1"/>
        <w:rPr>
          <w:color w:val="000000"/>
          <w:lang w:val="it-IT"/>
        </w:rPr>
      </w:pPr>
    </w:p>
    <w:p w:rsidR="000C4FF7" w:rsidRDefault="00163ABA">
      <w:pPr>
        <w:spacing w:after="0" w:line="240" w:lineRule="auto"/>
        <w:jc w:val="center"/>
        <w:rPr>
          <w:rFonts w:ascii="Times New Roman" w:hAnsi="Times New Roman" w:cs="Times New Roman"/>
          <w:b/>
          <w:bCs/>
          <w:color w:val="000000"/>
          <w:sz w:val="28"/>
          <w:szCs w:val="28"/>
          <w:lang w:val="it-IT"/>
        </w:rPr>
      </w:pPr>
      <w:r>
        <w:rPr>
          <w:rFonts w:ascii="Times New Roman" w:hAnsi="Times New Roman" w:cs="Times New Roman"/>
          <w:b/>
          <w:bCs/>
          <w:color w:val="000000"/>
          <w:sz w:val="28"/>
          <w:szCs w:val="28"/>
          <w:lang w:val="it-IT"/>
        </w:rPr>
        <w:t>TENDERSKU DOKUMENTACIJU</w:t>
      </w:r>
    </w:p>
    <w:p w:rsidR="000C4FF7" w:rsidRDefault="00163ABA">
      <w:pPr>
        <w:spacing w:after="0" w:line="240" w:lineRule="auto"/>
        <w:jc w:val="center"/>
        <w:rPr>
          <w:rFonts w:ascii="Times New Roman" w:hAnsi="Times New Roman" w:cs="Times New Roman"/>
          <w:color w:val="000000"/>
          <w:sz w:val="28"/>
          <w:szCs w:val="28"/>
          <w:lang w:val="it-IT"/>
        </w:rPr>
      </w:pPr>
      <w:r>
        <w:rPr>
          <w:rFonts w:ascii="Times New Roman" w:hAnsi="Times New Roman" w:cs="Times New Roman"/>
          <w:b/>
          <w:bCs/>
          <w:color w:val="000000"/>
          <w:sz w:val="28"/>
          <w:szCs w:val="28"/>
          <w:lang w:val="it-IT"/>
        </w:rPr>
        <w:t xml:space="preserve">ZA OTVORENI POSTUPAK JAVNE NABAVKE ZA </w:t>
      </w:r>
    </w:p>
    <w:p w:rsidR="000C4FF7" w:rsidRDefault="00163ABA">
      <w:pPr>
        <w:spacing w:after="0" w:line="240" w:lineRule="auto"/>
        <w:jc w:val="center"/>
        <w:rPr>
          <w:color w:val="000000"/>
          <w:sz w:val="28"/>
          <w:szCs w:val="28"/>
          <w:lang w:val="it-IT"/>
        </w:rPr>
      </w:pPr>
      <w:r>
        <w:rPr>
          <w:rFonts w:ascii="Times New Roman" w:hAnsi="Times New Roman" w:cs="Times New Roman"/>
          <w:color w:val="000000"/>
          <w:sz w:val="28"/>
          <w:szCs w:val="28"/>
          <w:lang w:val="it-IT"/>
        </w:rPr>
        <w:t xml:space="preserve">za </w:t>
      </w:r>
      <w:r>
        <w:rPr>
          <w:rFonts w:ascii="Times New Roman" w:hAnsi="Times New Roman" w:cs="Times New Roman"/>
          <w:b/>
          <w:color w:val="000000"/>
          <w:sz w:val="28"/>
          <w:szCs w:val="28"/>
          <w:lang w:val="it-IT"/>
        </w:rPr>
        <w:t>izvodjenje radova na izgradnji ulice u Cacovu- I faza</w:t>
      </w:r>
      <w:r>
        <w:rPr>
          <w:rFonts w:ascii="Times New Roman" w:hAnsi="Times New Roman" w:cs="Times New Roman"/>
          <w:color w:val="000000"/>
          <w:sz w:val="28"/>
          <w:szCs w:val="28"/>
          <w:lang w:val="it-IT"/>
        </w:rPr>
        <w:t xml:space="preserve"> </w:t>
      </w:r>
    </w:p>
    <w:p w:rsidR="000C4FF7" w:rsidRDefault="000C4FF7">
      <w:pPr>
        <w:pStyle w:val="Heading1"/>
        <w:jc w:val="left"/>
        <w:rPr>
          <w:color w:val="000000"/>
          <w:lang w:val="it-IT"/>
        </w:rPr>
      </w:pPr>
    </w:p>
    <w:p w:rsidR="000C4FF7" w:rsidRDefault="000C4FF7">
      <w:pPr>
        <w:rPr>
          <w:rFonts w:ascii="Times New Roman" w:hAnsi="Times New Roman" w:cs="Times New Roman"/>
          <w:color w:val="000000"/>
          <w:lang w:val="it-IT"/>
        </w:rPr>
      </w:pPr>
    </w:p>
    <w:p w:rsidR="000C4FF7" w:rsidRDefault="000C4FF7">
      <w:pPr>
        <w:rPr>
          <w:rFonts w:ascii="Times New Roman" w:hAnsi="Times New Roman" w:cs="Times New Roman"/>
          <w:color w:val="000000"/>
          <w:lang w:val="it-IT"/>
        </w:rPr>
      </w:pPr>
    </w:p>
    <w:p w:rsidR="000C4FF7" w:rsidRDefault="000C4FF7">
      <w:pPr>
        <w:rPr>
          <w:rFonts w:ascii="Times New Roman" w:hAnsi="Times New Roman" w:cs="Times New Roman"/>
          <w:color w:val="000000"/>
          <w:lang w:val="it-IT"/>
        </w:rPr>
      </w:pPr>
    </w:p>
    <w:p w:rsidR="000C4FF7" w:rsidRDefault="000C4FF7">
      <w:pPr>
        <w:rPr>
          <w:rFonts w:ascii="Times New Roman" w:hAnsi="Times New Roman" w:cs="Times New Roman"/>
          <w:color w:val="000000"/>
          <w:lang w:val="it-IT"/>
        </w:rPr>
      </w:pPr>
    </w:p>
    <w:p w:rsidR="000C4FF7" w:rsidRDefault="000C4FF7">
      <w:pPr>
        <w:rPr>
          <w:rFonts w:ascii="Times New Roman" w:hAnsi="Times New Roman" w:cs="Times New Roman"/>
          <w:color w:val="000000"/>
          <w:lang w:val="it-IT"/>
        </w:rPr>
      </w:pPr>
    </w:p>
    <w:p w:rsidR="000C4FF7" w:rsidRDefault="000C4FF7">
      <w:pPr>
        <w:rPr>
          <w:rFonts w:ascii="Times New Roman" w:hAnsi="Times New Roman" w:cs="Times New Roman"/>
          <w:color w:val="000000"/>
          <w:lang w:val="it-IT"/>
        </w:rPr>
      </w:pPr>
    </w:p>
    <w:p w:rsidR="000C4FF7" w:rsidRDefault="000C4FF7">
      <w:pPr>
        <w:rPr>
          <w:rFonts w:ascii="Times New Roman" w:hAnsi="Times New Roman" w:cs="Times New Roman"/>
          <w:color w:val="000000"/>
          <w:lang w:val="it-IT"/>
        </w:rPr>
      </w:pPr>
    </w:p>
    <w:p w:rsidR="000C4FF7" w:rsidRDefault="000C4FF7">
      <w:pPr>
        <w:rPr>
          <w:rFonts w:ascii="Times New Roman" w:hAnsi="Times New Roman" w:cs="Times New Roman"/>
          <w:color w:val="000000"/>
          <w:lang w:val="it-IT"/>
        </w:rPr>
      </w:pPr>
    </w:p>
    <w:p w:rsidR="000C4FF7" w:rsidRDefault="000C4FF7">
      <w:pPr>
        <w:rPr>
          <w:rFonts w:ascii="Times New Roman" w:hAnsi="Times New Roman" w:cs="Times New Roman"/>
          <w:color w:val="000000"/>
          <w:lang w:val="it-IT"/>
        </w:rPr>
      </w:pPr>
    </w:p>
    <w:p w:rsidR="000C4FF7" w:rsidRDefault="00163ABA">
      <w:pPr>
        <w:jc w:val="center"/>
        <w:rPr>
          <w:rFonts w:ascii="Times New Roman" w:hAnsi="Times New Roman" w:cs="Times New Roman"/>
          <w:color w:val="000000"/>
          <w:lang w:val="sr-Latn-CS"/>
        </w:rPr>
      </w:pPr>
      <w:r>
        <w:rPr>
          <w:rFonts w:ascii="Times New Roman" w:hAnsi="Times New Roman" w:cs="Times New Roman"/>
          <w:b/>
          <w:bCs/>
          <w:color w:val="000000"/>
          <w:lang w:val="it-IT"/>
        </w:rPr>
        <w:t>SADR</w:t>
      </w:r>
      <w:r>
        <w:rPr>
          <w:rFonts w:ascii="Times New Roman" w:hAnsi="Times New Roman" w:cs="Times New Roman"/>
          <w:b/>
          <w:bCs/>
          <w:color w:val="000000"/>
          <w:lang w:val="sr-Latn-CS"/>
        </w:rPr>
        <w:t>ŽAJ TENDERSKE DOKUMENTACIJE</w:t>
      </w:r>
    </w:p>
    <w:p w:rsidR="000C4FF7" w:rsidRPr="00D40A6B" w:rsidRDefault="000C4FF7">
      <w:pPr>
        <w:rPr>
          <w:rFonts w:ascii="Times New Roman" w:hAnsi="Times New Roman" w:cs="Times New Roman"/>
          <w:lang w:val="sr-Latn-CS"/>
        </w:rPr>
      </w:pPr>
    </w:p>
    <w:p w:rsidR="000C4FF7" w:rsidRPr="00D40A6B" w:rsidRDefault="00955C45" w:rsidP="00D40A6B">
      <w:pPr>
        <w:tabs>
          <w:tab w:val="right" w:leader="dot" w:pos="9061"/>
        </w:tabs>
        <w:suppressAutoHyphens w:val="0"/>
        <w:spacing w:after="100"/>
        <w:rPr>
          <w:rFonts w:ascii="Times New Roman" w:eastAsia="PMingLiU" w:hAnsi="Times New Roman" w:cs="Times New Roman"/>
          <w:noProof/>
          <w:lang w:eastAsia="zh-TW"/>
        </w:rPr>
      </w:pPr>
      <w:hyperlink w:anchor="_Toc417218192" w:history="1">
        <w:r w:rsidR="00D40A6B" w:rsidRPr="00D40A6B">
          <w:rPr>
            <w:rFonts w:ascii="Times New Roman" w:eastAsia="PMingLiU" w:hAnsi="Times New Roman" w:cs="Times New Roman"/>
            <w:noProof/>
            <w:lang w:eastAsia="zh-TW"/>
          </w:rPr>
          <w:t xml:space="preserve">POZIV ZA JAVNO NADMETANJE U OTVORENOM POSTUPKU JAVNE NABAVKE </w:t>
        </w:r>
        <w:r w:rsidR="00D40A6B" w:rsidRPr="00D40A6B">
          <w:rPr>
            <w:rFonts w:ascii="Times New Roman" w:eastAsia="PMingLiU" w:hAnsi="Times New Roman" w:cs="Times New Roman"/>
            <w:noProof/>
            <w:webHidden/>
            <w:lang w:eastAsia="zh-TW"/>
          </w:rPr>
          <w:tab/>
        </w:r>
      </w:hyperlink>
      <w:r w:rsidR="00D40A6B" w:rsidRPr="00D40A6B">
        <w:rPr>
          <w:rFonts w:ascii="Times New Roman" w:eastAsia="PMingLiU" w:hAnsi="Times New Roman" w:cs="Times New Roman"/>
          <w:noProof/>
          <w:lang w:eastAsia="zh-TW"/>
        </w:rPr>
        <w:t>3</w:t>
      </w:r>
      <w:r w:rsidR="00163ABA">
        <w:fldChar w:fldCharType="begin"/>
      </w:r>
      <w:r w:rsidR="00163ABA">
        <w:instrText xml:space="preserve"> TOC \o "1-3" \h \z \u </w:instrText>
      </w:r>
      <w:r w:rsidR="00163ABA">
        <w:fldChar w:fldCharType="separate"/>
      </w:r>
    </w:p>
    <w:p w:rsidR="000C4FF7" w:rsidRDefault="00955C45">
      <w:pPr>
        <w:pStyle w:val="TOC1"/>
        <w:tabs>
          <w:tab w:val="right" w:leader="dot" w:pos="9061"/>
        </w:tabs>
      </w:pPr>
      <w:hyperlink w:anchor="__RefHeading___Toc417218193" w:history="1">
        <w:r w:rsidR="00163ABA">
          <w:rPr>
            <w:rStyle w:val="IndexLink"/>
            <w:rFonts w:ascii="Times New Roman" w:hAnsi="Times New Roman" w:cs="Times New Roman"/>
            <w:color w:val="000000"/>
            <w:lang w:val="it-IT"/>
          </w:rPr>
          <w:t>TEHNIČKE KARAKTERISTIKE ILI SPECIFIKACIJE PREDMETA JAVNE NABAVKE, ODNOSNO PREDMJER RADOVA</w:t>
        </w:r>
        <w:r w:rsidR="00163ABA">
          <w:rPr>
            <w:rStyle w:val="IndexLink"/>
            <w:rFonts w:ascii="Times New Roman" w:hAnsi="Times New Roman" w:cs="Times New Roman"/>
            <w:color w:val="000000"/>
            <w:lang w:val="it-IT"/>
          </w:rPr>
          <w:tab/>
        </w:r>
      </w:hyperlink>
      <w:r w:rsidR="00163ABA">
        <w:rPr>
          <w:rFonts w:ascii="Times New Roman" w:hAnsi="Times New Roman" w:cs="Times New Roman"/>
          <w:color w:val="000000"/>
          <w:lang w:val="it-IT"/>
        </w:rPr>
        <w:t>7</w:t>
      </w:r>
    </w:p>
    <w:p w:rsidR="000C4FF7" w:rsidRDefault="00955C45">
      <w:pPr>
        <w:pStyle w:val="TOC1"/>
        <w:tabs>
          <w:tab w:val="right" w:leader="dot" w:pos="9061"/>
        </w:tabs>
      </w:pPr>
      <w:hyperlink w:anchor="__RefHeading___Toc417218194" w:history="1">
        <w:r w:rsidR="00163ABA">
          <w:rPr>
            <w:rStyle w:val="IndexLink"/>
            <w:rFonts w:ascii="Times New Roman" w:hAnsi="Times New Roman" w:cs="Times New Roman"/>
            <w:color w:val="000000"/>
            <w:lang w:val="it-IT"/>
          </w:rPr>
          <w:t>IZJAVA NARUČIOCA DA ĆE UREDNO IZMIRIVATI OBAVEZE PREMA IZABRANOM PONUĐAČU</w:t>
        </w:r>
        <w:r w:rsidR="00163ABA">
          <w:rPr>
            <w:rStyle w:val="IndexLink"/>
            <w:rFonts w:ascii="Times New Roman" w:hAnsi="Times New Roman" w:cs="Times New Roman"/>
            <w:color w:val="000000"/>
            <w:lang w:val="it-IT"/>
          </w:rPr>
          <w:tab/>
        </w:r>
      </w:hyperlink>
      <w:r w:rsidR="00001A89">
        <w:rPr>
          <w:rFonts w:ascii="Times New Roman" w:hAnsi="Times New Roman" w:cs="Times New Roman"/>
          <w:color w:val="000000"/>
          <w:lang w:val="it-IT"/>
        </w:rPr>
        <w:t>30</w:t>
      </w:r>
    </w:p>
    <w:p w:rsidR="000C4FF7" w:rsidRDefault="00955C45">
      <w:pPr>
        <w:pStyle w:val="TOC1"/>
        <w:tabs>
          <w:tab w:val="right" w:leader="dot" w:pos="9061"/>
        </w:tabs>
        <w:rPr>
          <w:rFonts w:ascii="Times New Roman" w:hAnsi="Times New Roman" w:cs="Times New Roman"/>
          <w:bCs/>
          <w:color w:val="000000"/>
          <w:lang w:val="it-IT"/>
        </w:rPr>
      </w:pPr>
      <w:hyperlink w:anchor="__RefHeading___Toc417218195" w:history="1">
        <w:r w:rsidR="00163ABA">
          <w:rPr>
            <w:rStyle w:val="IndexLink"/>
            <w:rFonts w:ascii="Times New Roman" w:hAnsi="Times New Roman" w:cs="Times New Roman"/>
            <w:color w:val="000000"/>
            <w:lang w:val="it-IT"/>
          </w:rPr>
          <w:t xml:space="preserve">IZJAVA NARUČIOCA (OVLAŠĆENO LICE, SLUŽBENIK ZA JAVNE NABAVKE I LICA KOJA SU UČESTVOVALA U PLANIRANJU JAVNE NABAVKE) O NEPOSTOJANJU SUKOBA INTERESA </w:t>
        </w:r>
        <w:r w:rsidR="00163ABA">
          <w:rPr>
            <w:rStyle w:val="IndexLink"/>
            <w:rFonts w:ascii="Times New Roman" w:hAnsi="Times New Roman" w:cs="Times New Roman"/>
            <w:color w:val="000000"/>
            <w:lang w:val="it-IT"/>
          </w:rPr>
          <w:tab/>
        </w:r>
      </w:hyperlink>
      <w:r w:rsidR="00001A89">
        <w:rPr>
          <w:rFonts w:ascii="Times New Roman" w:hAnsi="Times New Roman" w:cs="Times New Roman"/>
          <w:color w:val="000000"/>
          <w:lang w:val="it-IT"/>
        </w:rPr>
        <w:t>31</w:t>
      </w:r>
    </w:p>
    <w:p w:rsidR="000C4FF7" w:rsidRDefault="00163ABA">
      <w:r>
        <w:rPr>
          <w:rFonts w:ascii="Times New Roman" w:hAnsi="Times New Roman" w:cs="Times New Roman"/>
          <w:bCs/>
          <w:color w:val="000000"/>
          <w:lang w:val="it-IT"/>
        </w:rPr>
        <w:t>IZJAVA NARUČIOCA (ČLANOVA KOMISIJE ZA OTVARANJE I VREDNOVANJE PONUDE I LICA KOJA SU UČESTVOVALA U PRIPREMANJU TENDERSKE DOKUMENTACIJE) O NEPOSTOJANJU SUKOBA INTERESA……………………………………</w:t>
      </w:r>
      <w:r w:rsidR="00001A89">
        <w:rPr>
          <w:rFonts w:ascii="Times New Roman" w:hAnsi="Times New Roman" w:cs="Times New Roman"/>
          <w:bCs/>
          <w:color w:val="000000"/>
          <w:lang w:val="it-IT"/>
        </w:rPr>
        <w:t>………………………32</w:t>
      </w:r>
    </w:p>
    <w:p w:rsidR="000C4FF7" w:rsidRDefault="00955C45">
      <w:pPr>
        <w:pStyle w:val="TOC1"/>
        <w:tabs>
          <w:tab w:val="right" w:leader="dot" w:pos="9061"/>
        </w:tabs>
      </w:pPr>
      <w:hyperlink w:anchor="__RefHeading___Toc417218197" w:history="1">
        <w:r w:rsidR="00163ABA">
          <w:rPr>
            <w:rStyle w:val="IndexLink"/>
            <w:rFonts w:ascii="Times New Roman" w:hAnsi="Times New Roman" w:cs="Times New Roman"/>
            <w:color w:val="000000"/>
            <w:lang w:val="it-IT"/>
          </w:rPr>
          <w:t>METODOLOGIJA NAČINA VREDNOVANJA PONUDA PO KRITERIJUMU I PODKRITERIJUMIMA</w:t>
        </w:r>
        <w:r w:rsidR="00163ABA">
          <w:rPr>
            <w:rStyle w:val="IndexLink"/>
            <w:rFonts w:ascii="Times New Roman" w:hAnsi="Times New Roman" w:cs="Times New Roman"/>
            <w:color w:val="000000"/>
            <w:lang w:val="it-IT"/>
          </w:rPr>
          <w:tab/>
        </w:r>
      </w:hyperlink>
      <w:r w:rsidR="00001A89">
        <w:rPr>
          <w:rFonts w:ascii="Times New Roman" w:hAnsi="Times New Roman" w:cs="Times New Roman"/>
          <w:color w:val="000000"/>
          <w:lang w:val="it-IT"/>
        </w:rPr>
        <w:t>33</w:t>
      </w:r>
    </w:p>
    <w:p w:rsidR="000C4FF7" w:rsidRDefault="00955C45">
      <w:pPr>
        <w:pStyle w:val="TOC1"/>
        <w:tabs>
          <w:tab w:val="right" w:leader="dot" w:pos="9061"/>
        </w:tabs>
      </w:pPr>
      <w:hyperlink w:anchor="__RefHeading___Toc417218200" w:history="1">
        <w:r w:rsidR="00163ABA">
          <w:rPr>
            <w:rStyle w:val="IndexLink"/>
            <w:rFonts w:ascii="Times New Roman" w:hAnsi="Times New Roman" w:cs="Times New Roman"/>
            <w:color w:val="000000"/>
            <w:lang w:val="it-IT"/>
          </w:rPr>
          <w:t>OBRAZAC PONUDE SA OBRASCIMA KOJE PRIPREMA PONUĐAČ</w:t>
        </w:r>
        <w:r w:rsidR="00163ABA">
          <w:rPr>
            <w:rStyle w:val="IndexLink"/>
            <w:rFonts w:ascii="Times New Roman" w:hAnsi="Times New Roman" w:cs="Times New Roman"/>
            <w:color w:val="000000"/>
            <w:lang w:val="it-IT"/>
          </w:rPr>
          <w:tab/>
        </w:r>
      </w:hyperlink>
      <w:r w:rsidR="00001A89">
        <w:rPr>
          <w:rFonts w:ascii="Times New Roman" w:hAnsi="Times New Roman" w:cs="Times New Roman"/>
          <w:color w:val="000000"/>
          <w:lang w:val="it-IT"/>
        </w:rPr>
        <w:t>34</w:t>
      </w:r>
    </w:p>
    <w:p w:rsidR="000C4FF7" w:rsidRDefault="00955C45">
      <w:pPr>
        <w:pStyle w:val="TOC2"/>
        <w:tabs>
          <w:tab w:val="right" w:leader="dot" w:pos="9061"/>
        </w:tabs>
      </w:pPr>
      <w:hyperlink w:anchor="__RefHeading___Toc417218201" w:history="1">
        <w:r w:rsidR="00163ABA">
          <w:rPr>
            <w:rStyle w:val="IndexLink"/>
            <w:rFonts w:ascii="Times New Roman" w:hAnsi="Times New Roman" w:cs="Times New Roman"/>
            <w:color w:val="000000"/>
            <w:lang w:val="it-IT"/>
          </w:rPr>
          <w:t>NASLOVNA STRANA PONUDE</w:t>
        </w:r>
        <w:r w:rsidR="00163ABA">
          <w:rPr>
            <w:rStyle w:val="IndexLink"/>
            <w:rFonts w:ascii="Times New Roman" w:hAnsi="Times New Roman" w:cs="Times New Roman"/>
            <w:color w:val="000000"/>
            <w:lang w:val="it-IT"/>
          </w:rPr>
          <w:tab/>
        </w:r>
      </w:hyperlink>
      <w:r w:rsidR="00001A89">
        <w:rPr>
          <w:rFonts w:ascii="Times New Roman" w:hAnsi="Times New Roman" w:cs="Times New Roman"/>
          <w:color w:val="000000"/>
          <w:lang w:val="it-IT"/>
        </w:rPr>
        <w:t>35</w:t>
      </w:r>
    </w:p>
    <w:p w:rsidR="000C4FF7" w:rsidRDefault="00955C45">
      <w:pPr>
        <w:pStyle w:val="TOC2"/>
        <w:tabs>
          <w:tab w:val="right" w:leader="dot" w:pos="9061"/>
        </w:tabs>
      </w:pPr>
      <w:hyperlink w:anchor="__RefHeading___Toc417218202" w:history="1">
        <w:r w:rsidR="00163ABA">
          <w:rPr>
            <w:rStyle w:val="IndexLink"/>
            <w:rFonts w:ascii="Times New Roman" w:hAnsi="Times New Roman" w:cs="Times New Roman"/>
            <w:color w:val="000000"/>
            <w:lang w:val="it-IT"/>
          </w:rPr>
          <w:t>PODACI O PONUDI I PONUĐAČU</w:t>
        </w:r>
        <w:r w:rsidR="00163ABA">
          <w:rPr>
            <w:rStyle w:val="IndexLink"/>
            <w:rFonts w:ascii="Times New Roman" w:hAnsi="Times New Roman" w:cs="Times New Roman"/>
            <w:color w:val="000000"/>
            <w:lang w:val="it-IT"/>
          </w:rPr>
          <w:tab/>
        </w:r>
      </w:hyperlink>
      <w:r w:rsidR="00001A89">
        <w:rPr>
          <w:rFonts w:ascii="Times New Roman" w:hAnsi="Times New Roman" w:cs="Times New Roman"/>
          <w:color w:val="000000"/>
          <w:lang w:val="it-IT"/>
        </w:rPr>
        <w:t>36</w:t>
      </w:r>
    </w:p>
    <w:p w:rsidR="000C4FF7" w:rsidRDefault="00955C45">
      <w:pPr>
        <w:pStyle w:val="TOC2"/>
        <w:tabs>
          <w:tab w:val="right" w:leader="dot" w:pos="9061"/>
        </w:tabs>
      </w:pPr>
      <w:hyperlink w:anchor="__RefHeading___Toc417218203" w:history="1">
        <w:r w:rsidR="00163ABA">
          <w:rPr>
            <w:rStyle w:val="IndexLink"/>
            <w:rFonts w:ascii="Times New Roman" w:hAnsi="Times New Roman" w:cs="Times New Roman"/>
            <w:color w:val="000000"/>
            <w:lang w:val="it-IT"/>
          </w:rPr>
          <w:t>FINANSIJSKI DIO PONUDE</w:t>
        </w:r>
        <w:r w:rsidR="00163ABA">
          <w:rPr>
            <w:rStyle w:val="IndexLink"/>
            <w:rFonts w:ascii="Times New Roman" w:hAnsi="Times New Roman" w:cs="Times New Roman"/>
            <w:color w:val="000000"/>
            <w:lang w:val="it-IT"/>
          </w:rPr>
          <w:tab/>
        </w:r>
      </w:hyperlink>
      <w:r w:rsidR="00001A89">
        <w:rPr>
          <w:rFonts w:ascii="Times New Roman" w:hAnsi="Times New Roman" w:cs="Times New Roman"/>
          <w:color w:val="000000"/>
          <w:lang w:val="it-IT"/>
        </w:rPr>
        <w:t>42</w:t>
      </w:r>
    </w:p>
    <w:p w:rsidR="000C4FF7" w:rsidRDefault="00955C45">
      <w:pPr>
        <w:pStyle w:val="TOC2"/>
        <w:tabs>
          <w:tab w:val="right" w:leader="dot" w:pos="9061"/>
        </w:tabs>
      </w:pPr>
      <w:hyperlink w:anchor="__RefHeading___Toc417218204" w:history="1">
        <w:r w:rsidR="00163ABA">
          <w:rPr>
            <w:rStyle w:val="IndexLink"/>
            <w:rFonts w:ascii="Times New Roman" w:hAnsi="Times New Roman" w:cs="Times New Roman"/>
            <w:color w:val="000000"/>
            <w:lang w:val="it-IT"/>
          </w:rPr>
          <w:t>IZJAVA O NEPOSTOJANJU SUKOBA INTERESA NA STRANI PONUĐAČA,PODNOSIOCA ZAJEDNIČKE PONUDE, PODIZVOĐAČA /PODUGOVARAČA</w:t>
        </w:r>
        <w:r w:rsidR="00163ABA">
          <w:rPr>
            <w:rStyle w:val="IndexLink"/>
            <w:rFonts w:ascii="Times New Roman" w:hAnsi="Times New Roman" w:cs="Times New Roman"/>
            <w:color w:val="000000"/>
            <w:lang w:val="it-IT"/>
          </w:rPr>
          <w:tab/>
        </w:r>
      </w:hyperlink>
      <w:r w:rsidR="00001A89">
        <w:rPr>
          <w:rFonts w:ascii="Times New Roman" w:hAnsi="Times New Roman" w:cs="Times New Roman"/>
          <w:color w:val="000000"/>
          <w:lang w:val="it-IT"/>
        </w:rPr>
        <w:t>43</w:t>
      </w:r>
    </w:p>
    <w:p w:rsidR="000C4FF7" w:rsidRDefault="00955C45">
      <w:pPr>
        <w:pStyle w:val="TOC2"/>
        <w:tabs>
          <w:tab w:val="right" w:leader="dot" w:pos="9061"/>
        </w:tabs>
        <w:rPr>
          <w:color w:val="000000"/>
          <w:lang w:val="it-IT"/>
        </w:rPr>
      </w:pPr>
      <w:hyperlink w:anchor="__RefHeading___Toc417218205" w:history="1">
        <w:r w:rsidR="00163ABA">
          <w:rPr>
            <w:rStyle w:val="IndexLink"/>
            <w:rFonts w:ascii="Times New Roman" w:hAnsi="Times New Roman" w:cs="Times New Roman"/>
            <w:color w:val="000000"/>
            <w:lang w:val="sr-Latn-CS"/>
          </w:rPr>
          <w:t>DOKAZI ZA DOKAZIVANJE ISPUNJENOSTI OBAVEZNIH USLOVA ZA UČEŠĆE U POSTUPKU JAVNOG NADMETANJA</w:t>
        </w:r>
        <w:r w:rsidR="00163ABA">
          <w:rPr>
            <w:rStyle w:val="IndexLink"/>
            <w:rFonts w:ascii="Times New Roman" w:hAnsi="Times New Roman" w:cs="Times New Roman"/>
            <w:color w:val="000000"/>
            <w:lang w:val="it-IT"/>
          </w:rPr>
          <w:tab/>
        </w:r>
      </w:hyperlink>
      <w:r w:rsidR="00001A89">
        <w:rPr>
          <w:rFonts w:ascii="Times New Roman" w:hAnsi="Times New Roman" w:cs="Times New Roman"/>
          <w:color w:val="000000"/>
          <w:lang w:val="it-IT"/>
        </w:rPr>
        <w:t>44</w:t>
      </w:r>
    </w:p>
    <w:p w:rsidR="000C4FF7" w:rsidRDefault="00163ABA">
      <w:r>
        <w:rPr>
          <w:color w:val="000000"/>
          <w:lang w:val="it-IT"/>
        </w:rPr>
        <w:t xml:space="preserve">    </w:t>
      </w:r>
      <w:r>
        <w:rPr>
          <w:rFonts w:ascii="Times New Roman" w:hAnsi="Times New Roman" w:cs="Times New Roman"/>
          <w:color w:val="000000"/>
          <w:lang w:val="it-IT"/>
        </w:rPr>
        <w:t>DOKAZI ZA ISPUNJAVANJE USLOVA STRUČNO -TEHNIČKE I KADROVSKE       OSPOSOBLJENOSTI…</w:t>
      </w:r>
      <w:r w:rsidR="00001A89">
        <w:rPr>
          <w:rFonts w:ascii="Times New Roman" w:hAnsi="Times New Roman" w:cs="Times New Roman"/>
          <w:color w:val="000000"/>
          <w:lang w:val="it-IT"/>
        </w:rPr>
        <w:t>………………………………………………………………………………45</w:t>
      </w:r>
    </w:p>
    <w:p w:rsidR="000C4FF7" w:rsidRDefault="00955C45">
      <w:pPr>
        <w:pStyle w:val="TOC1"/>
        <w:tabs>
          <w:tab w:val="right" w:leader="dot" w:pos="9061"/>
        </w:tabs>
      </w:pPr>
      <w:hyperlink w:anchor="__RefHeading___Toc417218208" w:history="1">
        <w:r w:rsidR="00163ABA">
          <w:rPr>
            <w:rStyle w:val="IndexLink"/>
            <w:rFonts w:ascii="Times New Roman" w:hAnsi="Times New Roman" w:cs="Times New Roman"/>
            <w:color w:val="000000"/>
            <w:lang w:val="it-IT"/>
          </w:rPr>
          <w:t>NACRT UGOVORA O JAVNOJ NABAVCI</w:t>
        </w:r>
        <w:r w:rsidR="00163ABA">
          <w:rPr>
            <w:rStyle w:val="IndexLink"/>
            <w:rFonts w:ascii="Times New Roman" w:hAnsi="Times New Roman" w:cs="Times New Roman"/>
            <w:color w:val="000000"/>
            <w:lang w:val="it-IT"/>
          </w:rPr>
          <w:tab/>
        </w:r>
      </w:hyperlink>
      <w:r w:rsidR="00001A89">
        <w:rPr>
          <w:rFonts w:ascii="Times New Roman" w:hAnsi="Times New Roman" w:cs="Times New Roman"/>
          <w:color w:val="000000"/>
          <w:lang w:val="it-IT"/>
        </w:rPr>
        <w:t>47</w:t>
      </w:r>
    </w:p>
    <w:p w:rsidR="000C4FF7" w:rsidRDefault="00955C45">
      <w:pPr>
        <w:pStyle w:val="TOC1"/>
        <w:tabs>
          <w:tab w:val="right" w:leader="dot" w:pos="9061"/>
        </w:tabs>
      </w:pPr>
      <w:hyperlink w:anchor="__RefHeading___Toc417218209" w:history="1">
        <w:r w:rsidR="00163ABA">
          <w:rPr>
            <w:rStyle w:val="IndexLink"/>
            <w:rFonts w:ascii="Times New Roman" w:hAnsi="Times New Roman" w:cs="Times New Roman"/>
            <w:color w:val="000000"/>
            <w:lang w:val="it-IT"/>
          </w:rPr>
          <w:t>UPUTSTVO PONUDJAČIMA ZA SAČINJAVANJE I PODNOŠENJE PONUDE</w:t>
        </w:r>
      </w:hyperlink>
      <w:r w:rsidR="00001A89">
        <w:rPr>
          <w:rFonts w:ascii="Times New Roman" w:hAnsi="Times New Roman" w:cs="Times New Roman"/>
          <w:color w:val="000000"/>
          <w:lang w:val="it-IT"/>
        </w:rPr>
        <w:t>.........................</w:t>
      </w:r>
      <w:r w:rsidR="00001A89">
        <w:rPr>
          <w:rFonts w:ascii="Times New Roman" w:hAnsi="Times New Roman" w:cs="Times New Roman"/>
          <w:color w:val="000000"/>
          <w:lang w:val="it-IT"/>
        </w:rPr>
        <w:tab/>
        <w:t>54</w:t>
      </w:r>
    </w:p>
    <w:p w:rsidR="000C4FF7" w:rsidRDefault="00955C45">
      <w:pPr>
        <w:pStyle w:val="TOC1"/>
        <w:tabs>
          <w:tab w:val="right" w:leader="dot" w:pos="9061"/>
        </w:tabs>
      </w:pPr>
      <w:hyperlink w:anchor="__RefHeading___Toc417218210" w:history="1">
        <w:r w:rsidR="00163ABA">
          <w:rPr>
            <w:rStyle w:val="IndexLink"/>
            <w:rFonts w:ascii="Times New Roman" w:hAnsi="Times New Roman" w:cs="Times New Roman"/>
            <w:color w:val="000000"/>
            <w:lang w:val="it-IT"/>
          </w:rPr>
          <w:t>SADRŽAJ PONUDE</w:t>
        </w:r>
        <w:r w:rsidR="00163ABA">
          <w:rPr>
            <w:rStyle w:val="IndexLink"/>
            <w:rFonts w:ascii="Times New Roman" w:hAnsi="Times New Roman" w:cs="Times New Roman"/>
            <w:color w:val="000000"/>
            <w:lang w:val="it-IT"/>
          </w:rPr>
          <w:tab/>
        </w:r>
      </w:hyperlink>
      <w:r w:rsidR="00001A89">
        <w:rPr>
          <w:rFonts w:ascii="Times New Roman" w:hAnsi="Times New Roman" w:cs="Times New Roman"/>
          <w:color w:val="000000"/>
          <w:lang w:val="it-IT"/>
        </w:rPr>
        <w:t>59</w:t>
      </w:r>
    </w:p>
    <w:p w:rsidR="000C4FF7" w:rsidRDefault="00955C45">
      <w:pPr>
        <w:pStyle w:val="TOC1"/>
        <w:tabs>
          <w:tab w:val="right" w:leader="dot" w:pos="9061"/>
        </w:tabs>
      </w:pPr>
      <w:hyperlink w:anchor="__RefHeading___Toc417218211" w:history="1">
        <w:r w:rsidR="00163ABA">
          <w:rPr>
            <w:rStyle w:val="IndexLink"/>
            <w:rFonts w:ascii="Times New Roman" w:hAnsi="Times New Roman" w:cs="Times New Roman"/>
            <w:color w:val="000000"/>
            <w:lang w:val="it-IT"/>
          </w:rPr>
          <w:t>OVLAŠĆENJE ZA ZASTUPANJE I UČESTVOVANJE U POSTUPKU JAVNOG OTVARANJA PONUDA</w:t>
        </w:r>
        <w:r w:rsidR="00163ABA">
          <w:rPr>
            <w:rStyle w:val="IndexLink"/>
            <w:rFonts w:ascii="Times New Roman" w:hAnsi="Times New Roman" w:cs="Times New Roman"/>
            <w:color w:val="000000"/>
            <w:lang w:val="it-IT"/>
          </w:rPr>
          <w:tab/>
        </w:r>
      </w:hyperlink>
      <w:r w:rsidR="00001A89">
        <w:rPr>
          <w:rFonts w:ascii="Times New Roman" w:hAnsi="Times New Roman" w:cs="Times New Roman"/>
          <w:color w:val="000000"/>
          <w:lang w:val="it-IT"/>
        </w:rPr>
        <w:t>60</w:t>
      </w:r>
    </w:p>
    <w:p w:rsidR="000C4FF7" w:rsidRDefault="00955C45">
      <w:pPr>
        <w:pStyle w:val="TOC1"/>
        <w:tabs>
          <w:tab w:val="right" w:leader="dot" w:pos="9061"/>
        </w:tabs>
        <w:rPr>
          <w:rFonts w:ascii="Times New Roman" w:hAnsi="Times New Roman" w:cs="Times New Roman"/>
          <w:color w:val="000000"/>
          <w:lang w:val="it-IT"/>
        </w:rPr>
      </w:pPr>
      <w:hyperlink w:anchor="__RefHeading___Toc417218212" w:history="1">
        <w:r w:rsidR="00163ABA">
          <w:rPr>
            <w:rStyle w:val="IndexLink"/>
            <w:rFonts w:ascii="Times New Roman" w:hAnsi="Times New Roman" w:cs="Times New Roman"/>
            <w:color w:val="000000"/>
            <w:lang w:val="it-IT"/>
          </w:rPr>
          <w:t>UPUTSTVO O PRAVNOM SREDSTVU</w:t>
        </w:r>
        <w:r w:rsidR="00163ABA">
          <w:rPr>
            <w:rStyle w:val="IndexLink"/>
            <w:rFonts w:ascii="Times New Roman" w:hAnsi="Times New Roman" w:cs="Times New Roman"/>
            <w:color w:val="000000"/>
            <w:lang w:val="it-IT"/>
          </w:rPr>
          <w:tab/>
        </w:r>
      </w:hyperlink>
      <w:r w:rsidR="00163ABA">
        <w:fldChar w:fldCharType="end"/>
      </w:r>
      <w:r w:rsidR="00001A89" w:rsidRPr="00001A89">
        <w:rPr>
          <w:rFonts w:ascii="Times New Roman" w:hAnsi="Times New Roman" w:cs="Times New Roman"/>
          <w:sz w:val="24"/>
          <w:szCs w:val="24"/>
        </w:rPr>
        <w:t>61</w:t>
      </w:r>
    </w:p>
    <w:p w:rsidR="000C4FF7" w:rsidRDefault="00163ABA">
      <w:pPr>
        <w:tabs>
          <w:tab w:val="left" w:pos="6285"/>
        </w:tabs>
        <w:rPr>
          <w:rFonts w:ascii="Times New Roman" w:hAnsi="Times New Roman" w:cs="Times New Roman"/>
          <w:color w:val="000000"/>
          <w:lang w:val="it-IT"/>
        </w:rPr>
      </w:pPr>
      <w:r>
        <w:rPr>
          <w:rFonts w:ascii="Times New Roman" w:hAnsi="Times New Roman" w:cs="Times New Roman"/>
          <w:color w:val="000000"/>
          <w:lang w:val="it-IT"/>
        </w:rPr>
        <w:tab/>
      </w:r>
    </w:p>
    <w:p w:rsidR="000C4FF7" w:rsidRDefault="000C4FF7">
      <w:pPr>
        <w:rPr>
          <w:rFonts w:ascii="Times New Roman" w:hAnsi="Times New Roman" w:cs="Times New Roman"/>
          <w:color w:val="000000"/>
          <w:lang w:val="it-IT"/>
        </w:rPr>
      </w:pPr>
    </w:p>
    <w:p w:rsidR="000C4FF7" w:rsidRDefault="00163ABA">
      <w:pPr>
        <w:tabs>
          <w:tab w:val="left" w:pos="1890"/>
        </w:tabs>
        <w:rPr>
          <w:rFonts w:ascii="Times New Roman" w:hAnsi="Times New Roman" w:cs="Times New Roman"/>
          <w:color w:val="000000"/>
          <w:lang w:val="sr-Latn-CS"/>
        </w:rPr>
      </w:pPr>
      <w:r>
        <w:rPr>
          <w:rFonts w:ascii="Times New Roman" w:hAnsi="Times New Roman" w:cs="Times New Roman"/>
          <w:color w:val="000000"/>
          <w:lang w:val="it-IT"/>
        </w:rPr>
        <w:tab/>
      </w:r>
    </w:p>
    <w:p w:rsidR="000C4FF7" w:rsidRDefault="000C4FF7">
      <w:pPr>
        <w:rPr>
          <w:rFonts w:ascii="Times New Roman" w:hAnsi="Times New Roman" w:cs="Times New Roman"/>
          <w:color w:val="000000"/>
          <w:lang w:val="sr-Latn-CS"/>
        </w:rPr>
      </w:pPr>
    </w:p>
    <w:p w:rsidR="000C4FF7" w:rsidRDefault="00163ABA">
      <w:pPr>
        <w:pStyle w:val="Heading1"/>
        <w:pBdr>
          <w:top w:val="single" w:sz="4" w:space="1" w:color="000000"/>
          <w:left w:val="single" w:sz="4" w:space="4" w:color="000000"/>
          <w:bottom w:val="single" w:sz="4" w:space="1" w:color="000000"/>
          <w:right w:val="single" w:sz="4" w:space="4" w:color="000000"/>
        </w:pBdr>
        <w:shd w:val="clear" w:color="auto" w:fill="A6A6A6"/>
        <w:tabs>
          <w:tab w:val="left" w:pos="284"/>
        </w:tabs>
        <w:rPr>
          <w:color w:val="000000"/>
          <w:sz w:val="24"/>
          <w:szCs w:val="24"/>
          <w:lang w:val="pl-PL"/>
        </w:rPr>
      </w:pPr>
      <w:bookmarkStart w:id="0" w:name="__RefHeading___Toc417218192"/>
      <w:bookmarkEnd w:id="0"/>
      <w:r>
        <w:rPr>
          <w:i w:val="0"/>
          <w:iCs w:val="0"/>
          <w:color w:val="000000"/>
          <w:u w:val="none"/>
          <w:lang w:val="it-IT"/>
        </w:rPr>
        <w:lastRenderedPageBreak/>
        <w:t xml:space="preserve">POZIV ZA JAVNO NADMETANJE U OTVORENOM POSTUPKU JAVNE NABAVKE </w:t>
      </w:r>
    </w:p>
    <w:p w:rsidR="000C4FF7" w:rsidRDefault="00163ABA">
      <w:pPr>
        <w:spacing w:after="0" w:line="240" w:lineRule="auto"/>
        <w:ind w:left="360"/>
        <w:jc w:val="center"/>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ab/>
      </w:r>
    </w:p>
    <w:p w:rsidR="000C4FF7" w:rsidRDefault="000C4FF7">
      <w:pPr>
        <w:spacing w:after="0" w:line="240" w:lineRule="auto"/>
        <w:ind w:left="360"/>
        <w:jc w:val="center"/>
        <w:rPr>
          <w:rFonts w:ascii="Times New Roman" w:hAnsi="Times New Roman" w:cs="Times New Roman"/>
          <w:b/>
          <w:bCs/>
          <w:color w:val="000000"/>
          <w:sz w:val="24"/>
          <w:szCs w:val="24"/>
          <w:lang w:val="pl-PL"/>
        </w:rPr>
      </w:pPr>
    </w:p>
    <w:p w:rsidR="000C4FF7" w:rsidRDefault="00163ABA">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I   Podaci o naručiocu</w:t>
      </w:r>
    </w:p>
    <w:p w:rsidR="000C4FF7" w:rsidRDefault="000C4FF7">
      <w:pPr>
        <w:spacing w:after="0" w:line="240" w:lineRule="auto"/>
        <w:jc w:val="both"/>
        <w:rPr>
          <w:rFonts w:ascii="Times New Roman" w:hAnsi="Times New Roman" w:cs="Times New Roman"/>
          <w:b/>
          <w:bCs/>
          <w:color w:val="000000"/>
          <w:sz w:val="24"/>
          <w:szCs w:val="24"/>
        </w:rPr>
      </w:pPr>
    </w:p>
    <w:p w:rsidR="000C4FF7" w:rsidRDefault="000C4FF7">
      <w:pPr>
        <w:spacing w:after="0" w:line="240" w:lineRule="auto"/>
        <w:jc w:val="both"/>
        <w:rPr>
          <w:rFonts w:ascii="Times New Roman" w:hAnsi="Times New Roman" w:cs="Times New Roman"/>
          <w:b/>
          <w:bCs/>
          <w:color w:val="000000"/>
          <w:sz w:val="24"/>
          <w:szCs w:val="24"/>
        </w:rPr>
      </w:pPr>
    </w:p>
    <w:tbl>
      <w:tblPr>
        <w:tblW w:w="0" w:type="auto"/>
        <w:tblInd w:w="-133" w:type="dxa"/>
        <w:tblLayout w:type="fixed"/>
        <w:tblLook w:val="0000" w:firstRow="0" w:lastRow="0" w:firstColumn="0" w:lastColumn="0" w:noHBand="0" w:noVBand="0"/>
      </w:tblPr>
      <w:tblGrid>
        <w:gridCol w:w="4162"/>
        <w:gridCol w:w="5179"/>
      </w:tblGrid>
      <w:tr w:rsidR="000C4FF7">
        <w:trPr>
          <w:trHeight w:val="612"/>
        </w:trPr>
        <w:tc>
          <w:tcPr>
            <w:tcW w:w="4162" w:type="dxa"/>
            <w:tcBorders>
              <w:top w:val="double" w:sz="1" w:space="0" w:color="000000"/>
              <w:left w:val="double" w:sz="1" w:space="0" w:color="000000"/>
              <w:bottom w:val="single" w:sz="4" w:space="0" w:color="000000"/>
            </w:tcBorders>
            <w:shd w:val="clear" w:color="auto" w:fill="auto"/>
          </w:tcPr>
          <w:p w:rsidR="000C4FF7" w:rsidRDefault="00163AB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Naručilac:</w:t>
            </w:r>
          </w:p>
          <w:p w:rsidR="000C4FF7" w:rsidRDefault="00163ABA">
            <w:pPr>
              <w:spacing w:after="0" w:line="240" w:lineRule="auto"/>
              <w:jc w:val="both"/>
              <w:rPr>
                <w:rFonts w:ascii="Times New Roman" w:hAnsi="Times New Roman" w:cs="Times New Roman"/>
                <w:color w:val="000000"/>
                <w:sz w:val="24"/>
                <w:szCs w:val="24"/>
                <w:lang w:val="fr-FR"/>
              </w:rPr>
            </w:pPr>
            <w:r>
              <w:rPr>
                <w:rFonts w:ascii="Times New Roman" w:hAnsi="Times New Roman" w:cs="Times New Roman"/>
                <w:color w:val="000000"/>
                <w:sz w:val="24"/>
                <w:szCs w:val="24"/>
              </w:rPr>
              <w:t>Opština Tivat</w:t>
            </w:r>
          </w:p>
        </w:tc>
        <w:tc>
          <w:tcPr>
            <w:tcW w:w="5179" w:type="dxa"/>
            <w:tcBorders>
              <w:top w:val="double" w:sz="1" w:space="0" w:color="000000"/>
              <w:left w:val="single" w:sz="4" w:space="0" w:color="000000"/>
              <w:bottom w:val="single" w:sz="4" w:space="0" w:color="000000"/>
              <w:right w:val="double" w:sz="1" w:space="0" w:color="000000"/>
            </w:tcBorders>
            <w:shd w:val="clear" w:color="auto" w:fill="auto"/>
          </w:tcPr>
          <w:p w:rsidR="000C4FF7" w:rsidRDefault="00163AB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fr-FR"/>
              </w:rPr>
              <w:t>Lice/a za davanje informacija:</w:t>
            </w:r>
          </w:p>
          <w:p w:rsidR="000C4FF7" w:rsidRDefault="00163ABA">
            <w:pPr>
              <w:spacing w:after="0" w:line="240" w:lineRule="auto"/>
              <w:jc w:val="both"/>
            </w:pPr>
            <w:r>
              <w:rPr>
                <w:rFonts w:ascii="Times New Roman" w:hAnsi="Times New Roman" w:cs="Times New Roman"/>
                <w:color w:val="000000"/>
                <w:sz w:val="24"/>
                <w:szCs w:val="24"/>
              </w:rPr>
              <w:t>Slobodan Gredo</w:t>
            </w:r>
          </w:p>
        </w:tc>
      </w:tr>
      <w:tr w:rsidR="000C4FF7">
        <w:trPr>
          <w:trHeight w:val="612"/>
        </w:trPr>
        <w:tc>
          <w:tcPr>
            <w:tcW w:w="4162" w:type="dxa"/>
            <w:tcBorders>
              <w:top w:val="single" w:sz="4" w:space="0" w:color="000000"/>
              <w:left w:val="double" w:sz="1" w:space="0" w:color="000000"/>
              <w:bottom w:val="single" w:sz="4" w:space="0" w:color="000000"/>
            </w:tcBorders>
            <w:shd w:val="clear" w:color="auto" w:fill="auto"/>
          </w:tcPr>
          <w:p w:rsidR="000C4FF7" w:rsidRDefault="00163AB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Adresa: </w:t>
            </w:r>
          </w:p>
          <w:p w:rsidR="000C4FF7" w:rsidRDefault="00163AB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Trg magnolija br.1</w:t>
            </w:r>
          </w:p>
        </w:tc>
        <w:tc>
          <w:tcPr>
            <w:tcW w:w="5179" w:type="dxa"/>
            <w:tcBorders>
              <w:top w:val="single" w:sz="4" w:space="0" w:color="000000"/>
              <w:left w:val="single" w:sz="4" w:space="0" w:color="000000"/>
              <w:bottom w:val="single" w:sz="4" w:space="0" w:color="000000"/>
              <w:right w:val="double" w:sz="1" w:space="0" w:color="000000"/>
            </w:tcBorders>
            <w:shd w:val="clear" w:color="auto" w:fill="auto"/>
          </w:tcPr>
          <w:p w:rsidR="000C4FF7" w:rsidRDefault="00163AB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Poštanski broj:</w:t>
            </w:r>
          </w:p>
          <w:p w:rsidR="000C4FF7" w:rsidRDefault="00163ABA">
            <w:pPr>
              <w:spacing w:after="0" w:line="240" w:lineRule="auto"/>
              <w:jc w:val="both"/>
            </w:pPr>
            <w:r>
              <w:rPr>
                <w:rFonts w:ascii="Times New Roman" w:hAnsi="Times New Roman" w:cs="Times New Roman"/>
                <w:color w:val="000000"/>
                <w:sz w:val="24"/>
                <w:szCs w:val="24"/>
              </w:rPr>
              <w:t>85320</w:t>
            </w:r>
          </w:p>
        </w:tc>
      </w:tr>
      <w:tr w:rsidR="000C4FF7">
        <w:trPr>
          <w:trHeight w:val="612"/>
        </w:trPr>
        <w:tc>
          <w:tcPr>
            <w:tcW w:w="4162" w:type="dxa"/>
            <w:tcBorders>
              <w:top w:val="single" w:sz="4" w:space="0" w:color="000000"/>
              <w:left w:val="double" w:sz="1" w:space="0" w:color="000000"/>
              <w:bottom w:val="single" w:sz="4" w:space="0" w:color="000000"/>
            </w:tcBorders>
            <w:shd w:val="clear" w:color="auto" w:fill="auto"/>
          </w:tcPr>
          <w:p w:rsidR="000C4FF7" w:rsidRDefault="00163AB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Sjedište:</w:t>
            </w:r>
          </w:p>
          <w:p w:rsidR="000C4FF7" w:rsidRDefault="00163AB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Tivat</w:t>
            </w:r>
          </w:p>
        </w:tc>
        <w:tc>
          <w:tcPr>
            <w:tcW w:w="5179" w:type="dxa"/>
            <w:tcBorders>
              <w:top w:val="single" w:sz="4" w:space="0" w:color="000000"/>
              <w:left w:val="single" w:sz="4" w:space="0" w:color="000000"/>
              <w:bottom w:val="single" w:sz="4" w:space="0" w:color="000000"/>
              <w:right w:val="double" w:sz="1" w:space="0" w:color="000000"/>
            </w:tcBorders>
            <w:shd w:val="clear" w:color="auto" w:fill="auto"/>
          </w:tcPr>
          <w:p w:rsidR="000C4FF7" w:rsidRDefault="00163AB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PIB (Matični broj):  </w:t>
            </w:r>
          </w:p>
          <w:p w:rsidR="000C4FF7" w:rsidRDefault="00163ABA">
            <w:pPr>
              <w:spacing w:after="0" w:line="240" w:lineRule="auto"/>
              <w:jc w:val="both"/>
            </w:pPr>
            <w:r>
              <w:rPr>
                <w:rFonts w:ascii="Times New Roman" w:hAnsi="Times New Roman" w:cs="Times New Roman"/>
                <w:color w:val="000000"/>
                <w:sz w:val="24"/>
                <w:szCs w:val="24"/>
              </w:rPr>
              <w:t>02008599</w:t>
            </w:r>
          </w:p>
        </w:tc>
      </w:tr>
      <w:tr w:rsidR="000C4FF7">
        <w:trPr>
          <w:trHeight w:val="612"/>
        </w:trPr>
        <w:tc>
          <w:tcPr>
            <w:tcW w:w="4162" w:type="dxa"/>
            <w:tcBorders>
              <w:top w:val="single" w:sz="4" w:space="0" w:color="000000"/>
              <w:left w:val="double" w:sz="1" w:space="0" w:color="000000"/>
              <w:bottom w:val="single" w:sz="4" w:space="0" w:color="000000"/>
            </w:tcBorders>
            <w:shd w:val="clear" w:color="auto" w:fill="auto"/>
          </w:tcPr>
          <w:p w:rsidR="000C4FF7" w:rsidRDefault="00163AB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Telefon:</w:t>
            </w:r>
          </w:p>
          <w:p w:rsidR="000C4FF7" w:rsidRDefault="00163AB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032 661 326</w:t>
            </w:r>
          </w:p>
        </w:tc>
        <w:tc>
          <w:tcPr>
            <w:tcW w:w="5179" w:type="dxa"/>
            <w:tcBorders>
              <w:top w:val="single" w:sz="4" w:space="0" w:color="000000"/>
              <w:left w:val="single" w:sz="4" w:space="0" w:color="000000"/>
              <w:bottom w:val="single" w:sz="4" w:space="0" w:color="000000"/>
              <w:right w:val="double" w:sz="1" w:space="0" w:color="000000"/>
            </w:tcBorders>
            <w:shd w:val="clear" w:color="auto" w:fill="auto"/>
          </w:tcPr>
          <w:p w:rsidR="000C4FF7" w:rsidRDefault="00163AB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Faks:</w:t>
            </w:r>
          </w:p>
          <w:p w:rsidR="000C4FF7" w:rsidRDefault="00163ABA">
            <w:pPr>
              <w:spacing w:after="0" w:line="240" w:lineRule="auto"/>
              <w:jc w:val="both"/>
            </w:pPr>
            <w:r>
              <w:rPr>
                <w:rFonts w:ascii="Times New Roman" w:hAnsi="Times New Roman" w:cs="Times New Roman"/>
                <w:color w:val="000000"/>
                <w:sz w:val="24"/>
                <w:szCs w:val="24"/>
              </w:rPr>
              <w:t>032 671 387</w:t>
            </w:r>
          </w:p>
        </w:tc>
      </w:tr>
      <w:tr w:rsidR="000C4FF7">
        <w:trPr>
          <w:trHeight w:val="612"/>
        </w:trPr>
        <w:tc>
          <w:tcPr>
            <w:tcW w:w="4162" w:type="dxa"/>
            <w:tcBorders>
              <w:top w:val="single" w:sz="4" w:space="0" w:color="000000"/>
              <w:left w:val="double" w:sz="1" w:space="0" w:color="000000"/>
              <w:bottom w:val="double" w:sz="1" w:space="0" w:color="000000"/>
            </w:tcBorders>
            <w:shd w:val="clear" w:color="auto" w:fill="auto"/>
          </w:tcPr>
          <w:p w:rsidR="000C4FF7" w:rsidRDefault="00163ABA">
            <w:pPr>
              <w:spacing w:after="0" w:line="240" w:lineRule="auto"/>
              <w:jc w:val="both"/>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E-mail adresa:</w:t>
            </w:r>
          </w:p>
          <w:p w:rsidR="000C4FF7" w:rsidRDefault="00D40A6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de-DE"/>
              </w:rPr>
              <w:t>Nema.</w:t>
            </w:r>
          </w:p>
        </w:tc>
        <w:tc>
          <w:tcPr>
            <w:tcW w:w="5179" w:type="dxa"/>
            <w:tcBorders>
              <w:top w:val="single" w:sz="4" w:space="0" w:color="000000"/>
              <w:left w:val="single" w:sz="4" w:space="0" w:color="000000"/>
              <w:bottom w:val="double" w:sz="1" w:space="0" w:color="000000"/>
              <w:right w:val="double" w:sz="1" w:space="0" w:color="000000"/>
            </w:tcBorders>
            <w:shd w:val="clear" w:color="auto" w:fill="auto"/>
          </w:tcPr>
          <w:p w:rsidR="000C4FF7" w:rsidRDefault="00163AB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Internet stranica (web): </w:t>
            </w:r>
          </w:p>
          <w:p w:rsidR="000C4FF7" w:rsidRDefault="00163ABA">
            <w:pPr>
              <w:spacing w:after="0" w:line="240" w:lineRule="auto"/>
              <w:jc w:val="both"/>
            </w:pPr>
            <w:r>
              <w:rPr>
                <w:rFonts w:ascii="Times New Roman" w:hAnsi="Times New Roman" w:cs="Times New Roman"/>
                <w:color w:val="000000"/>
                <w:sz w:val="24"/>
                <w:szCs w:val="24"/>
              </w:rPr>
              <w:t>www.opstinativat.com</w:t>
            </w:r>
          </w:p>
        </w:tc>
      </w:tr>
    </w:tbl>
    <w:p w:rsidR="000C4FF7" w:rsidRDefault="000C4FF7">
      <w:pPr>
        <w:spacing w:after="0" w:line="240" w:lineRule="auto"/>
        <w:jc w:val="both"/>
        <w:rPr>
          <w:rFonts w:ascii="Times New Roman" w:hAnsi="Times New Roman" w:cs="Times New Roman"/>
          <w:color w:val="000000"/>
          <w:sz w:val="24"/>
          <w:szCs w:val="24"/>
          <w:lang w:val="pl-PL"/>
        </w:rPr>
      </w:pPr>
    </w:p>
    <w:p w:rsidR="000C4FF7" w:rsidRDefault="000C4FF7">
      <w:pPr>
        <w:spacing w:after="0" w:line="240" w:lineRule="auto"/>
        <w:jc w:val="both"/>
        <w:rPr>
          <w:rFonts w:ascii="Times New Roman" w:hAnsi="Times New Roman" w:cs="Times New Roman"/>
          <w:b/>
          <w:bCs/>
          <w:color w:val="000000"/>
          <w:sz w:val="24"/>
          <w:szCs w:val="24"/>
        </w:rPr>
      </w:pPr>
    </w:p>
    <w:p w:rsidR="000C4FF7" w:rsidRDefault="00163ABA">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II  Vrsta postupka</w:t>
      </w:r>
    </w:p>
    <w:p w:rsidR="000C4FF7" w:rsidRDefault="000C4FF7">
      <w:pPr>
        <w:spacing w:after="0" w:line="240" w:lineRule="auto"/>
        <w:jc w:val="both"/>
        <w:rPr>
          <w:rFonts w:ascii="Times New Roman" w:hAnsi="Times New Roman" w:cs="Times New Roman"/>
          <w:b/>
          <w:bCs/>
          <w:color w:val="000000"/>
          <w:sz w:val="24"/>
          <w:szCs w:val="24"/>
          <w:lang w:val="pl-PL"/>
        </w:rPr>
      </w:pPr>
    </w:p>
    <w:p w:rsidR="000C4FF7" w:rsidRDefault="00163AB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Otvoreni postupak</w:t>
      </w:r>
    </w:p>
    <w:p w:rsidR="000C4FF7" w:rsidRDefault="000C4FF7">
      <w:pPr>
        <w:spacing w:after="0" w:line="240" w:lineRule="auto"/>
        <w:jc w:val="both"/>
        <w:rPr>
          <w:rFonts w:ascii="Times New Roman" w:hAnsi="Times New Roman" w:cs="Times New Roman"/>
          <w:color w:val="000000"/>
          <w:sz w:val="24"/>
          <w:szCs w:val="24"/>
        </w:rPr>
      </w:pPr>
    </w:p>
    <w:p w:rsidR="000C4FF7" w:rsidRDefault="00163ABA">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III  Predmet</w:t>
      </w:r>
      <w:proofErr w:type="gramEnd"/>
      <w:r>
        <w:rPr>
          <w:rFonts w:ascii="Times New Roman" w:hAnsi="Times New Roman" w:cs="Times New Roman"/>
          <w:b/>
          <w:bCs/>
          <w:color w:val="000000"/>
          <w:sz w:val="24"/>
          <w:szCs w:val="24"/>
        </w:rPr>
        <w:t xml:space="preserve"> javne nabavke</w:t>
      </w:r>
    </w:p>
    <w:p w:rsidR="000C4FF7" w:rsidRDefault="000C4FF7">
      <w:pPr>
        <w:spacing w:after="0" w:line="240" w:lineRule="auto"/>
        <w:jc w:val="both"/>
        <w:rPr>
          <w:rFonts w:ascii="Times New Roman" w:hAnsi="Times New Roman" w:cs="Times New Roman"/>
          <w:b/>
          <w:bCs/>
          <w:color w:val="000000"/>
          <w:sz w:val="24"/>
          <w:szCs w:val="24"/>
        </w:rPr>
      </w:pPr>
    </w:p>
    <w:p w:rsidR="000C4FF7" w:rsidRDefault="00163ABA">
      <w:pPr>
        <w:pStyle w:val="ListParagraph"/>
        <w:numPr>
          <w:ilvl w:val="0"/>
          <w:numId w:val="5"/>
        </w:numPr>
        <w:spacing w:before="0"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Vrsta predmeta javne nabavke</w:t>
      </w:r>
    </w:p>
    <w:p w:rsidR="000C4FF7" w:rsidRDefault="000C4FF7">
      <w:pPr>
        <w:pStyle w:val="ListParagraph"/>
        <w:spacing w:after="0" w:line="240" w:lineRule="auto"/>
        <w:jc w:val="both"/>
        <w:rPr>
          <w:rFonts w:ascii="Times New Roman" w:hAnsi="Times New Roman" w:cs="Times New Roman"/>
          <w:b/>
          <w:bCs/>
          <w:color w:val="000000"/>
          <w:sz w:val="24"/>
          <w:szCs w:val="24"/>
        </w:rPr>
      </w:pPr>
    </w:p>
    <w:p w:rsidR="000C4FF7" w:rsidRDefault="00163ABA">
      <w:pPr>
        <w:spacing w:after="0" w:line="240" w:lineRule="auto"/>
        <w:ind w:left="709"/>
        <w:jc w:val="both"/>
        <w:rPr>
          <w:rFonts w:ascii="Times New Roman" w:hAnsi="Times New Roman" w:cs="Times New Roman"/>
          <w:color w:val="000000"/>
          <w:sz w:val="24"/>
          <w:szCs w:val="24"/>
        </w:rPr>
      </w:pPr>
      <w:r>
        <w:rPr>
          <w:rFonts w:ascii="Wingdings" w:hAnsi="Wingdings" w:cs="Wingdings"/>
          <w:color w:val="000000"/>
          <w:sz w:val="24"/>
          <w:szCs w:val="24"/>
        </w:rPr>
        <w:t></w:t>
      </w:r>
      <w:r>
        <w:rPr>
          <w:rFonts w:ascii="Times New Roman" w:hAnsi="Times New Roman" w:cs="Times New Roman"/>
          <w:color w:val="000000"/>
          <w:sz w:val="24"/>
          <w:szCs w:val="24"/>
        </w:rPr>
        <w:t xml:space="preserve"> Radovi</w:t>
      </w:r>
    </w:p>
    <w:p w:rsidR="000C4FF7" w:rsidRDefault="000C4FF7">
      <w:pPr>
        <w:spacing w:after="0" w:line="240" w:lineRule="auto"/>
        <w:jc w:val="both"/>
        <w:rPr>
          <w:rFonts w:ascii="Times New Roman" w:hAnsi="Times New Roman" w:cs="Times New Roman"/>
          <w:color w:val="000000"/>
          <w:sz w:val="24"/>
          <w:szCs w:val="24"/>
        </w:rPr>
      </w:pPr>
    </w:p>
    <w:p w:rsidR="000C4FF7" w:rsidRDefault="00163ABA">
      <w:pPr>
        <w:pStyle w:val="ListParagraph"/>
        <w:numPr>
          <w:ilvl w:val="0"/>
          <w:numId w:val="5"/>
        </w:numPr>
        <w:spacing w:before="0" w:after="0" w:line="240" w:lineRule="auto"/>
        <w:jc w:val="both"/>
        <w:rPr>
          <w:rFonts w:ascii="Times New Roman" w:hAnsi="Times New Roman" w:cs="Times New Roman"/>
          <w:b/>
          <w:color w:val="000000"/>
          <w:sz w:val="24"/>
          <w:szCs w:val="24"/>
        </w:rPr>
      </w:pPr>
      <w:r>
        <w:rPr>
          <w:rFonts w:ascii="Times New Roman" w:hAnsi="Times New Roman" w:cs="Times New Roman"/>
          <w:b/>
          <w:bCs/>
          <w:color w:val="000000"/>
          <w:sz w:val="24"/>
          <w:szCs w:val="24"/>
        </w:rPr>
        <w:t>Opis predmeta javne nabavke</w:t>
      </w:r>
    </w:p>
    <w:tbl>
      <w:tblPr>
        <w:tblW w:w="0" w:type="auto"/>
        <w:tblInd w:w="-23" w:type="dxa"/>
        <w:tblLayout w:type="fixed"/>
        <w:tblLook w:val="0000" w:firstRow="0" w:lastRow="0" w:firstColumn="0" w:lastColumn="0" w:noHBand="0" w:noVBand="0"/>
      </w:tblPr>
      <w:tblGrid>
        <w:gridCol w:w="9229"/>
      </w:tblGrid>
      <w:tr w:rsidR="000C4FF7">
        <w:tc>
          <w:tcPr>
            <w:tcW w:w="9229" w:type="dxa"/>
            <w:tcBorders>
              <w:top w:val="single" w:sz="4" w:space="0" w:color="000000"/>
              <w:left w:val="single" w:sz="4" w:space="0" w:color="000000"/>
              <w:bottom w:val="single" w:sz="4" w:space="0" w:color="000000"/>
              <w:right w:val="single" w:sz="4" w:space="0" w:color="000000"/>
            </w:tcBorders>
            <w:shd w:val="clear" w:color="auto" w:fill="auto"/>
          </w:tcPr>
          <w:p w:rsidR="000C4FF7" w:rsidRDefault="00D40A6B">
            <w:pPr>
              <w:spacing w:after="0" w:line="240" w:lineRule="auto"/>
              <w:rPr>
                <w:rFonts w:ascii="Times New Roman" w:hAnsi="Times New Roman" w:cs="Times New Roman"/>
                <w:color w:val="000000"/>
                <w:sz w:val="24"/>
                <w:szCs w:val="24"/>
                <w:lang w:val="sr-Latn-CS"/>
              </w:rPr>
            </w:pPr>
            <w:r>
              <w:rPr>
                <w:rFonts w:ascii="Times New Roman" w:hAnsi="Times New Roman" w:cs="Times New Roman"/>
                <w:b/>
                <w:color w:val="000000"/>
                <w:sz w:val="24"/>
                <w:szCs w:val="24"/>
                <w:lang w:val="sr-Latn-CS"/>
              </w:rPr>
              <w:t>Izvođ</w:t>
            </w:r>
            <w:r w:rsidR="00163ABA">
              <w:rPr>
                <w:rFonts w:ascii="Times New Roman" w:hAnsi="Times New Roman" w:cs="Times New Roman"/>
                <w:b/>
                <w:color w:val="000000"/>
                <w:sz w:val="24"/>
                <w:szCs w:val="24"/>
                <w:lang w:val="sr-Latn-CS"/>
              </w:rPr>
              <w:t>enje radova na izgradnji ulice u Cacovu- I faza</w:t>
            </w:r>
            <w:r w:rsidR="00163ABA">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w:t>
            </w:r>
          </w:p>
          <w:p w:rsidR="00D40A6B" w:rsidRDefault="00D40A6B">
            <w:pPr>
              <w:spacing w:after="0" w:line="240" w:lineRule="auto"/>
            </w:pPr>
          </w:p>
        </w:tc>
      </w:tr>
    </w:tbl>
    <w:p w:rsidR="000C4FF7" w:rsidRDefault="000C4FF7">
      <w:pPr>
        <w:spacing w:after="0" w:line="240" w:lineRule="auto"/>
        <w:jc w:val="center"/>
        <w:rPr>
          <w:rFonts w:ascii="Times New Roman" w:hAnsi="Times New Roman" w:cs="Times New Roman"/>
          <w:color w:val="000000"/>
          <w:sz w:val="24"/>
          <w:szCs w:val="24"/>
          <w:lang w:val="sr-Latn-CS"/>
        </w:rPr>
      </w:pPr>
    </w:p>
    <w:p w:rsidR="000C4FF7" w:rsidRDefault="00163ABA">
      <w:pPr>
        <w:spacing w:after="0" w:line="240" w:lineRule="auto"/>
        <w:ind w:left="360"/>
        <w:jc w:val="both"/>
        <w:rPr>
          <w:rFonts w:ascii="Times New Roman" w:hAnsi="Times New Roman" w:cs="Times New Roman"/>
          <w:color w:val="000000"/>
          <w:sz w:val="24"/>
          <w:szCs w:val="24"/>
        </w:rPr>
      </w:pPr>
      <w:r>
        <w:rPr>
          <w:rFonts w:ascii="Times New Roman" w:hAnsi="Times New Roman" w:cs="Times New Roman"/>
          <w:b/>
          <w:bCs/>
          <w:color w:val="000000"/>
          <w:sz w:val="24"/>
          <w:szCs w:val="24"/>
          <w:lang w:val="sr-Latn-CS"/>
        </w:rPr>
        <w:t>c)  CPV – Jedinstveni rječnik javnih nabavki</w:t>
      </w:r>
    </w:p>
    <w:tbl>
      <w:tblPr>
        <w:tblW w:w="0" w:type="auto"/>
        <w:tblInd w:w="-23" w:type="dxa"/>
        <w:tblLayout w:type="fixed"/>
        <w:tblLook w:val="0000" w:firstRow="0" w:lastRow="0" w:firstColumn="0" w:lastColumn="0" w:noHBand="0" w:noVBand="0"/>
      </w:tblPr>
      <w:tblGrid>
        <w:gridCol w:w="9229"/>
      </w:tblGrid>
      <w:tr w:rsidR="000C4FF7">
        <w:tc>
          <w:tcPr>
            <w:tcW w:w="9229" w:type="dxa"/>
            <w:tcBorders>
              <w:top w:val="single" w:sz="4" w:space="0" w:color="000000"/>
              <w:left w:val="single" w:sz="4" w:space="0" w:color="000000"/>
              <w:bottom w:val="single" w:sz="4" w:space="0" w:color="000000"/>
              <w:right w:val="single" w:sz="4" w:space="0" w:color="000000"/>
            </w:tcBorders>
            <w:shd w:val="clear" w:color="auto" w:fill="auto"/>
          </w:tcPr>
          <w:p w:rsidR="000C4FF7" w:rsidRDefault="00D40A6B">
            <w:pPr>
              <w:spacing w:after="0" w:line="240" w:lineRule="auto"/>
            </w:pPr>
            <w:r>
              <w:rPr>
                <w:rFonts w:ascii="Times New Roman" w:hAnsi="Times New Roman" w:cs="Times New Roman"/>
                <w:color w:val="000000"/>
                <w:sz w:val="24"/>
                <w:szCs w:val="24"/>
              </w:rPr>
              <w:t>45000000-7 G</w:t>
            </w:r>
            <w:r w:rsidR="00163ABA">
              <w:rPr>
                <w:rFonts w:ascii="Times New Roman" w:hAnsi="Times New Roman" w:cs="Times New Roman"/>
                <w:color w:val="000000"/>
                <w:sz w:val="24"/>
                <w:szCs w:val="24"/>
              </w:rPr>
              <w:t xml:space="preserve">radjevinski </w:t>
            </w:r>
            <w:r>
              <w:rPr>
                <w:rFonts w:ascii="Times New Roman" w:hAnsi="Times New Roman" w:cs="Times New Roman"/>
                <w:color w:val="000000"/>
                <w:sz w:val="24"/>
                <w:szCs w:val="24"/>
              </w:rPr>
              <w:t>radovi</w:t>
            </w:r>
          </w:p>
        </w:tc>
      </w:tr>
    </w:tbl>
    <w:p w:rsidR="000C4FF7" w:rsidRDefault="000C4FF7">
      <w:pPr>
        <w:spacing w:after="0" w:line="240" w:lineRule="auto"/>
        <w:ind w:left="360"/>
        <w:jc w:val="both"/>
        <w:rPr>
          <w:rFonts w:ascii="Times New Roman" w:hAnsi="Times New Roman" w:cs="Times New Roman"/>
          <w:b/>
          <w:bCs/>
          <w:i/>
          <w:iCs/>
          <w:color w:val="000000"/>
          <w:sz w:val="24"/>
          <w:szCs w:val="24"/>
        </w:rPr>
      </w:pPr>
    </w:p>
    <w:p w:rsidR="000C4FF7" w:rsidRDefault="000C4FF7">
      <w:pPr>
        <w:spacing w:after="0" w:line="240" w:lineRule="auto"/>
        <w:ind w:left="360"/>
        <w:jc w:val="both"/>
        <w:rPr>
          <w:rFonts w:ascii="Times New Roman" w:hAnsi="Times New Roman" w:cs="Times New Roman"/>
          <w:b/>
          <w:bCs/>
          <w:i/>
          <w:iCs/>
          <w:color w:val="000000"/>
          <w:sz w:val="24"/>
          <w:szCs w:val="24"/>
        </w:rPr>
      </w:pPr>
    </w:p>
    <w:p w:rsidR="000C4FF7" w:rsidRDefault="00163ABA">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IV Način određivanja predmeta i </w:t>
      </w:r>
      <w:r>
        <w:rPr>
          <w:rFonts w:ascii="Times New Roman" w:hAnsi="Times New Roman" w:cs="Times New Roman"/>
          <w:b/>
          <w:bCs/>
          <w:color w:val="000000"/>
          <w:sz w:val="24"/>
          <w:szCs w:val="24"/>
          <w:lang w:val="pl-PL"/>
        </w:rPr>
        <w:t>procijenjena vrijednost javne nabavke</w:t>
      </w:r>
      <w:r>
        <w:rPr>
          <w:rFonts w:ascii="Times New Roman" w:hAnsi="Times New Roman" w:cs="Times New Roman"/>
          <w:b/>
          <w:bCs/>
          <w:color w:val="000000"/>
          <w:sz w:val="24"/>
          <w:szCs w:val="24"/>
        </w:rPr>
        <w:t>:</w:t>
      </w:r>
    </w:p>
    <w:p w:rsidR="000C4FF7" w:rsidRDefault="000C4FF7">
      <w:pPr>
        <w:spacing w:after="0" w:line="240" w:lineRule="auto"/>
        <w:jc w:val="both"/>
        <w:rPr>
          <w:rFonts w:ascii="Times New Roman" w:hAnsi="Times New Roman" w:cs="Times New Roman"/>
          <w:color w:val="000000"/>
          <w:sz w:val="24"/>
          <w:szCs w:val="24"/>
        </w:rPr>
      </w:pPr>
    </w:p>
    <w:p w:rsidR="000C4FF7" w:rsidRDefault="00163ABA">
      <w:pPr>
        <w:spacing w:after="0" w:line="240" w:lineRule="auto"/>
        <w:jc w:val="both"/>
        <w:rPr>
          <w:rFonts w:ascii="Times New Roman" w:hAnsi="Times New Roman" w:cs="Times New Roman"/>
          <w:color w:val="000000"/>
          <w:sz w:val="24"/>
          <w:szCs w:val="24"/>
        </w:rPr>
      </w:pPr>
      <w:r>
        <w:rPr>
          <w:rFonts w:ascii="Wingdings" w:hAnsi="Wingdings" w:cs="Wingdings"/>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lang w:val="pl-PL"/>
        </w:rPr>
        <w:t xml:space="preserve">Procijenjena vrijednost predmeta nabavke </w:t>
      </w:r>
    </w:p>
    <w:p w:rsidR="000C4FF7" w:rsidRDefault="000C4FF7">
      <w:pPr>
        <w:spacing w:after="0" w:line="240" w:lineRule="auto"/>
        <w:jc w:val="both"/>
        <w:rPr>
          <w:rFonts w:ascii="Times New Roman" w:hAnsi="Times New Roman" w:cs="Times New Roman"/>
          <w:color w:val="000000"/>
          <w:sz w:val="24"/>
          <w:szCs w:val="24"/>
        </w:rPr>
      </w:pPr>
    </w:p>
    <w:p w:rsidR="000C4FF7" w:rsidRDefault="00163AB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Predmet javne nabavke se nabavlja:</w:t>
      </w:r>
    </w:p>
    <w:p w:rsidR="000C4FF7" w:rsidRDefault="000C4FF7">
      <w:pPr>
        <w:spacing w:after="0" w:line="240" w:lineRule="auto"/>
        <w:jc w:val="both"/>
        <w:rPr>
          <w:rFonts w:ascii="Times New Roman" w:hAnsi="Times New Roman" w:cs="Times New Roman"/>
          <w:color w:val="000000"/>
          <w:sz w:val="24"/>
          <w:szCs w:val="24"/>
        </w:rPr>
      </w:pPr>
    </w:p>
    <w:p w:rsidR="000C4FF7" w:rsidRDefault="00163ABA">
      <w:pPr>
        <w:spacing w:after="0" w:line="240" w:lineRule="auto"/>
        <w:jc w:val="both"/>
        <w:rPr>
          <w:rFonts w:ascii="Times New Roman" w:hAnsi="Times New Roman" w:cs="Times New Roman"/>
          <w:color w:val="000000"/>
          <w:sz w:val="24"/>
          <w:szCs w:val="24"/>
          <w:lang w:val="sr-Latn-CS"/>
        </w:rPr>
      </w:pPr>
      <w:r>
        <w:rPr>
          <w:rFonts w:ascii="Wingdings" w:hAnsi="Wingdings" w:cs="Wingdings"/>
          <w:color w:val="000000"/>
          <w:sz w:val="24"/>
          <w:szCs w:val="24"/>
        </w:rPr>
        <w:t></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kao</w:t>
      </w:r>
      <w:proofErr w:type="gramEnd"/>
      <w:r>
        <w:rPr>
          <w:rFonts w:ascii="Times New Roman" w:hAnsi="Times New Roman" w:cs="Times New Roman"/>
          <w:color w:val="000000"/>
          <w:sz w:val="24"/>
          <w:szCs w:val="24"/>
        </w:rPr>
        <w:t xml:space="preserve"> cjelina,</w:t>
      </w:r>
      <w:r>
        <w:rPr>
          <w:rFonts w:ascii="Times New Roman" w:hAnsi="Times New Roman" w:cs="Times New Roman"/>
          <w:color w:val="000000"/>
          <w:sz w:val="24"/>
          <w:szCs w:val="24"/>
          <w:lang w:val="pl-PL"/>
        </w:rPr>
        <w:t xml:space="preserve"> procijenjene vrijednosti  sa uračunatim PDV-om 200.000,00 €</w:t>
      </w:r>
    </w:p>
    <w:p w:rsidR="000C4FF7" w:rsidRDefault="000C4FF7">
      <w:pPr>
        <w:spacing w:after="0" w:line="240" w:lineRule="auto"/>
        <w:jc w:val="both"/>
        <w:rPr>
          <w:rFonts w:ascii="Times New Roman" w:hAnsi="Times New Roman" w:cs="Times New Roman"/>
          <w:color w:val="000000"/>
          <w:sz w:val="24"/>
          <w:szCs w:val="24"/>
          <w:lang w:val="sr-Latn-CS"/>
        </w:rPr>
      </w:pPr>
    </w:p>
    <w:p w:rsidR="00D40A6B" w:rsidRPr="00D40A6B" w:rsidRDefault="00D40A6B" w:rsidP="00D40A6B">
      <w:pPr>
        <w:pBdr>
          <w:top w:val="single" w:sz="4" w:space="1" w:color="auto"/>
          <w:left w:val="single" w:sz="4" w:space="4" w:color="auto"/>
          <w:bottom w:val="single" w:sz="4" w:space="1" w:color="auto"/>
          <w:right w:val="single" w:sz="4" w:space="4" w:color="auto"/>
        </w:pBdr>
        <w:shd w:val="clear" w:color="auto" w:fill="D9D9D9"/>
        <w:suppressAutoHyphens w:val="0"/>
        <w:spacing w:after="0" w:line="240" w:lineRule="auto"/>
        <w:jc w:val="both"/>
        <w:rPr>
          <w:rFonts w:ascii="Times New Roman" w:hAnsi="Times New Roman" w:cs="Times New Roman"/>
          <w:b/>
          <w:bCs/>
          <w:color w:val="000000"/>
          <w:sz w:val="24"/>
          <w:szCs w:val="24"/>
          <w:lang w:eastAsia="en-US"/>
        </w:rPr>
      </w:pPr>
      <w:r w:rsidRPr="00D40A6B">
        <w:rPr>
          <w:rFonts w:ascii="Times New Roman" w:hAnsi="Times New Roman" w:cs="Times New Roman"/>
          <w:b/>
          <w:bCs/>
          <w:color w:val="000000"/>
          <w:sz w:val="24"/>
          <w:szCs w:val="24"/>
          <w:lang w:eastAsia="en-US"/>
        </w:rPr>
        <w:t>V Mogu</w:t>
      </w:r>
      <w:r w:rsidRPr="00D40A6B">
        <w:rPr>
          <w:rFonts w:ascii="Times New Roman" w:hAnsi="Times New Roman" w:cs="Times New Roman"/>
          <w:b/>
          <w:bCs/>
          <w:color w:val="000000"/>
          <w:sz w:val="24"/>
          <w:szCs w:val="24"/>
          <w:lang w:val="hr-HR" w:eastAsia="en-US"/>
        </w:rPr>
        <w:t>ć</w:t>
      </w:r>
      <w:r w:rsidRPr="00D40A6B">
        <w:rPr>
          <w:rFonts w:ascii="Times New Roman" w:hAnsi="Times New Roman" w:cs="Times New Roman"/>
          <w:b/>
          <w:bCs/>
          <w:color w:val="000000"/>
          <w:sz w:val="24"/>
          <w:szCs w:val="24"/>
          <w:lang w:eastAsia="en-US"/>
        </w:rPr>
        <w:t>nost podnošenja alternativnih ponuda</w:t>
      </w:r>
    </w:p>
    <w:p w:rsidR="00D40A6B" w:rsidRPr="00D40A6B" w:rsidRDefault="00D40A6B" w:rsidP="00D40A6B">
      <w:pPr>
        <w:suppressAutoHyphens w:val="0"/>
        <w:spacing w:after="0" w:line="240" w:lineRule="auto"/>
        <w:jc w:val="both"/>
        <w:rPr>
          <w:rFonts w:ascii="Times New Roman" w:hAnsi="Times New Roman" w:cs="Times New Roman"/>
          <w:b/>
          <w:bCs/>
          <w:color w:val="000000"/>
          <w:sz w:val="24"/>
          <w:szCs w:val="24"/>
          <w:lang w:val="hr-HR" w:eastAsia="en-US"/>
        </w:rPr>
      </w:pPr>
    </w:p>
    <w:p w:rsidR="00D40A6B" w:rsidRPr="00D40A6B" w:rsidRDefault="00D40A6B" w:rsidP="00D40A6B">
      <w:pPr>
        <w:suppressAutoHyphens w:val="0"/>
        <w:spacing w:after="0" w:line="240" w:lineRule="auto"/>
        <w:jc w:val="both"/>
        <w:rPr>
          <w:rFonts w:ascii="Times New Roman" w:hAnsi="Times New Roman" w:cs="Times New Roman"/>
          <w:color w:val="000000"/>
          <w:sz w:val="24"/>
          <w:szCs w:val="24"/>
          <w:lang w:val="pl-PL" w:eastAsia="en-US"/>
        </w:rPr>
      </w:pPr>
    </w:p>
    <w:p w:rsidR="00D40A6B" w:rsidRPr="00D40A6B" w:rsidRDefault="00D40A6B" w:rsidP="00D40A6B">
      <w:pPr>
        <w:suppressAutoHyphens w:val="0"/>
        <w:spacing w:after="0" w:line="240" w:lineRule="auto"/>
        <w:jc w:val="both"/>
        <w:rPr>
          <w:rFonts w:ascii="Times New Roman" w:hAnsi="Times New Roman" w:cs="Times New Roman"/>
          <w:color w:val="000000"/>
          <w:sz w:val="24"/>
          <w:szCs w:val="24"/>
          <w:lang w:val="pl-PL" w:eastAsia="en-US"/>
        </w:rPr>
      </w:pPr>
      <w:r w:rsidRPr="00D40A6B">
        <w:rPr>
          <w:rFonts w:ascii="Times New Roman" w:hAnsi="Times New Roman" w:cs="Times New Roman"/>
          <w:color w:val="000000"/>
          <w:sz w:val="24"/>
          <w:szCs w:val="24"/>
          <w:bdr w:val="single" w:sz="4" w:space="0" w:color="auto"/>
          <w:lang w:eastAsia="en-US"/>
        </w:rPr>
        <w:t>X</w:t>
      </w:r>
      <w:r w:rsidRPr="00D40A6B">
        <w:rPr>
          <w:rFonts w:ascii="Times New Roman" w:hAnsi="Times New Roman" w:cs="Times New Roman"/>
          <w:color w:val="000000"/>
          <w:sz w:val="24"/>
          <w:szCs w:val="24"/>
          <w:lang w:val="pl-PL" w:eastAsia="en-US"/>
        </w:rPr>
        <w:t xml:space="preserve"> ne</w:t>
      </w:r>
    </w:p>
    <w:p w:rsidR="000C4FF7" w:rsidRDefault="000C4FF7">
      <w:pPr>
        <w:spacing w:after="0" w:line="240" w:lineRule="auto"/>
        <w:jc w:val="both"/>
        <w:rPr>
          <w:rFonts w:ascii="Times New Roman" w:hAnsi="Times New Roman" w:cs="Times New Roman"/>
          <w:i/>
          <w:iCs/>
          <w:color w:val="000000"/>
          <w:sz w:val="24"/>
          <w:szCs w:val="24"/>
          <w:lang w:val="pl-PL"/>
        </w:rPr>
      </w:pPr>
    </w:p>
    <w:p w:rsidR="000C4FF7" w:rsidRDefault="00163ABA">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V</w:t>
      </w:r>
      <w:r w:rsidR="00D40A6B">
        <w:rPr>
          <w:rFonts w:ascii="Times New Roman" w:hAnsi="Times New Roman" w:cs="Times New Roman"/>
          <w:b/>
          <w:bCs/>
          <w:color w:val="000000"/>
          <w:sz w:val="24"/>
          <w:szCs w:val="24"/>
          <w:lang w:val="sr-Latn-CS"/>
        </w:rPr>
        <w:t>I</w:t>
      </w:r>
      <w:r>
        <w:rPr>
          <w:rFonts w:ascii="Times New Roman" w:hAnsi="Times New Roman" w:cs="Times New Roman"/>
          <w:b/>
          <w:bCs/>
          <w:color w:val="000000"/>
          <w:sz w:val="24"/>
          <w:szCs w:val="24"/>
          <w:lang w:val="sr-Latn-CS"/>
        </w:rPr>
        <w:t xml:space="preserve"> Uslovi za učešće u postupku javne nabavke</w:t>
      </w:r>
    </w:p>
    <w:p w:rsidR="000C4FF7" w:rsidRDefault="000C4FF7">
      <w:pPr>
        <w:spacing w:after="0" w:line="240" w:lineRule="auto"/>
        <w:jc w:val="both"/>
        <w:rPr>
          <w:rFonts w:ascii="Times New Roman" w:hAnsi="Times New Roman" w:cs="Times New Roman"/>
          <w:b/>
          <w:bCs/>
          <w:color w:val="000000"/>
          <w:sz w:val="24"/>
          <w:szCs w:val="24"/>
          <w:lang w:val="sr-Latn-CS"/>
        </w:rPr>
      </w:pPr>
    </w:p>
    <w:p w:rsidR="000C4FF7" w:rsidRDefault="00163ABA">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i/>
          <w:iCs/>
          <w:color w:val="000000"/>
          <w:sz w:val="24"/>
          <w:szCs w:val="24"/>
          <w:u w:val="single"/>
          <w:lang w:val="sl-SI"/>
        </w:rPr>
      </w:pPr>
      <w:r>
        <w:rPr>
          <w:rFonts w:ascii="Times New Roman" w:hAnsi="Times New Roman" w:cs="Times New Roman"/>
          <w:b/>
          <w:bCs/>
          <w:color w:val="000000"/>
          <w:sz w:val="24"/>
          <w:szCs w:val="24"/>
          <w:lang w:val="sl-SI"/>
        </w:rPr>
        <w:t>a) Obavezni uslovi</w:t>
      </w:r>
      <w:r>
        <w:rPr>
          <w:rFonts w:ascii="Times New Roman" w:hAnsi="Times New Roman" w:cs="Times New Roman"/>
          <w:b/>
          <w:bCs/>
          <w:color w:val="000000"/>
          <w:sz w:val="24"/>
          <w:szCs w:val="24"/>
          <w:u w:val="single"/>
          <w:lang w:val="sl-SI"/>
        </w:rPr>
        <w:t xml:space="preserve"> </w:t>
      </w:r>
    </w:p>
    <w:p w:rsidR="000C4FF7" w:rsidRDefault="000C4FF7">
      <w:pPr>
        <w:spacing w:after="0" w:line="240" w:lineRule="auto"/>
        <w:jc w:val="both"/>
        <w:rPr>
          <w:rFonts w:ascii="Times New Roman" w:hAnsi="Times New Roman" w:cs="Times New Roman"/>
          <w:b/>
          <w:bCs/>
          <w:i/>
          <w:iCs/>
          <w:color w:val="000000"/>
          <w:sz w:val="24"/>
          <w:szCs w:val="24"/>
          <w:u w:val="single"/>
          <w:lang w:val="sl-SI"/>
        </w:rPr>
      </w:pPr>
    </w:p>
    <w:p w:rsidR="000C4FF7" w:rsidRDefault="00163ABA">
      <w:pPr>
        <w:autoSpaceDE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U postupku javne nabavke može da učestvuje samo ponuđač koji:</w:t>
      </w:r>
    </w:p>
    <w:p w:rsidR="000C4FF7" w:rsidRDefault="000C4FF7">
      <w:pPr>
        <w:autoSpaceDE w:val="0"/>
        <w:spacing w:after="0" w:line="240" w:lineRule="auto"/>
        <w:jc w:val="both"/>
        <w:rPr>
          <w:rFonts w:ascii="Times New Roman" w:hAnsi="Times New Roman" w:cs="Times New Roman"/>
          <w:color w:val="000000"/>
          <w:sz w:val="24"/>
          <w:szCs w:val="24"/>
          <w:lang w:val="sr-Latn-CS"/>
        </w:rPr>
      </w:pPr>
    </w:p>
    <w:p w:rsidR="000C4FF7" w:rsidRDefault="00163ABA">
      <w:pPr>
        <w:autoSpaceDE w:val="0"/>
        <w:spacing w:after="0" w:line="240" w:lineRule="auto"/>
        <w:ind w:left="690" w:hanging="24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 je upisan u registar kod organa nadležnog za registraciju privrednih subjekata;</w:t>
      </w:r>
    </w:p>
    <w:p w:rsidR="000C4FF7" w:rsidRDefault="00163ABA">
      <w:pPr>
        <w:autoSpaceDE w:val="0"/>
        <w:spacing w:after="0" w:line="240" w:lineRule="auto"/>
        <w:ind w:left="690" w:hanging="24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2) je uredno izvršio sve obaveze po osnovu poreza i doprinosa u skladu sa zakonom, odnosno propisima države u kojoj ima sjedište;</w:t>
      </w:r>
    </w:p>
    <w:p w:rsidR="000C4FF7" w:rsidRDefault="00163ABA">
      <w:pPr>
        <w:autoSpaceDE w:val="0"/>
        <w:spacing w:after="0" w:line="240" w:lineRule="auto"/>
        <w:ind w:left="690" w:hanging="24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3) dokaže da on odnosno njegov zakonski zastupnik nije pravosnažno osuđivan za neko od krivičnih djela organizovanog kriminala sa elementima korupcije, pranja novca i prevare;</w:t>
      </w:r>
    </w:p>
    <w:p w:rsidR="000C4FF7" w:rsidRDefault="00163ABA">
      <w:pPr>
        <w:autoSpaceDE w:val="0"/>
        <w:spacing w:after="0" w:line="240" w:lineRule="auto"/>
        <w:ind w:left="690" w:hanging="24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4) ima dozvolu, licencu, odobrenje ili drugi akt za obavljanje djelatnosti koja je predmet javne nabavke, ukoliko je propisan posebnim zakonom.</w:t>
      </w:r>
    </w:p>
    <w:p w:rsidR="000C4FF7" w:rsidRDefault="000C4FF7">
      <w:pPr>
        <w:autoSpaceDE w:val="0"/>
        <w:spacing w:after="0" w:line="240" w:lineRule="auto"/>
        <w:ind w:left="690" w:hanging="240"/>
        <w:jc w:val="both"/>
        <w:rPr>
          <w:rFonts w:ascii="Times New Roman" w:hAnsi="Times New Roman" w:cs="Times New Roman"/>
          <w:color w:val="000000"/>
          <w:sz w:val="24"/>
          <w:szCs w:val="24"/>
          <w:lang w:val="sr-Latn-CS"/>
        </w:rPr>
      </w:pPr>
    </w:p>
    <w:p w:rsidR="000C4FF7" w:rsidRDefault="000C4FF7">
      <w:pPr>
        <w:autoSpaceDE w:val="0"/>
        <w:spacing w:after="0" w:line="240" w:lineRule="auto"/>
        <w:jc w:val="both"/>
        <w:rPr>
          <w:rFonts w:ascii="Times New Roman" w:hAnsi="Times New Roman" w:cs="Times New Roman"/>
          <w:color w:val="000000"/>
          <w:sz w:val="24"/>
          <w:szCs w:val="24"/>
          <w:lang w:val="sr-Latn-CS"/>
        </w:rPr>
      </w:pPr>
    </w:p>
    <w:p w:rsidR="000C4FF7" w:rsidRDefault="00163ABA">
      <w:pPr>
        <w:pBdr>
          <w:top w:val="single" w:sz="4" w:space="1" w:color="000000"/>
          <w:left w:val="single" w:sz="4" w:space="3" w:color="000000"/>
          <w:bottom w:val="single" w:sz="4" w:space="1" w:color="000000"/>
          <w:right w:val="single" w:sz="4" w:space="4" w:color="000000"/>
        </w:pBdr>
        <w:spacing w:after="0" w:line="240" w:lineRule="auto"/>
        <w:jc w:val="both"/>
        <w:rPr>
          <w:rFonts w:ascii="Times New Roman" w:hAnsi="Times New Roman" w:cs="Times New Roman"/>
          <w:color w:val="000000"/>
          <w:sz w:val="24"/>
          <w:szCs w:val="24"/>
          <w:lang w:val="sl-SI"/>
        </w:rPr>
      </w:pPr>
      <w:r>
        <w:rPr>
          <w:rFonts w:ascii="Times New Roman" w:hAnsi="Times New Roman" w:cs="Times New Roman"/>
          <w:b/>
          <w:bCs/>
          <w:color w:val="000000"/>
          <w:sz w:val="24"/>
          <w:szCs w:val="24"/>
          <w:lang w:val="sl-SI"/>
        </w:rPr>
        <w:t>Dokazivanje ispunjenosti obaveznih uslova</w:t>
      </w:r>
    </w:p>
    <w:p w:rsidR="000C4FF7" w:rsidRDefault="000C4FF7">
      <w:pPr>
        <w:spacing w:after="0" w:line="240" w:lineRule="auto"/>
        <w:jc w:val="both"/>
        <w:rPr>
          <w:rFonts w:ascii="Times New Roman" w:hAnsi="Times New Roman" w:cs="Times New Roman"/>
          <w:color w:val="000000"/>
          <w:sz w:val="24"/>
          <w:szCs w:val="24"/>
          <w:lang w:val="sl-SI"/>
        </w:rPr>
      </w:pPr>
    </w:p>
    <w:p w:rsidR="000C4FF7" w:rsidRDefault="00163ABA">
      <w:pPr>
        <w:spacing w:after="0" w:line="240" w:lineRule="auto"/>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Ispunjenost obaveznih uslova dokazuje se dostavljanjem:</w:t>
      </w:r>
    </w:p>
    <w:p w:rsidR="000C4FF7" w:rsidRDefault="000C4FF7">
      <w:pPr>
        <w:spacing w:after="0" w:line="240" w:lineRule="auto"/>
        <w:jc w:val="both"/>
        <w:rPr>
          <w:rFonts w:ascii="Times New Roman" w:hAnsi="Times New Roman" w:cs="Times New Roman"/>
          <w:color w:val="000000"/>
          <w:sz w:val="24"/>
          <w:szCs w:val="24"/>
          <w:lang w:val="sl-SI"/>
        </w:rPr>
      </w:pPr>
    </w:p>
    <w:p w:rsidR="000C4FF7" w:rsidRDefault="00163ABA">
      <w:pPr>
        <w:autoSpaceDE w:val="0"/>
        <w:spacing w:after="0" w:line="240" w:lineRule="auto"/>
        <w:ind w:left="690" w:hanging="24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1) dokaza o registraciji kod organa nadležnog za registraciju privrednih subjekata sa podacima o ovlašćenim licima ponuđača;</w:t>
      </w:r>
    </w:p>
    <w:p w:rsidR="000C4FF7" w:rsidRDefault="00163ABA">
      <w:pPr>
        <w:autoSpaceDE w:val="0"/>
        <w:spacing w:after="0" w:line="240" w:lineRule="auto"/>
        <w:ind w:left="690" w:hanging="24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0C4FF7" w:rsidRDefault="00163ABA">
      <w:pPr>
        <w:autoSpaceDE w:val="0"/>
        <w:spacing w:after="0" w:line="240" w:lineRule="auto"/>
        <w:ind w:left="690" w:hanging="24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3) dokaza nadležnog organa izdatog na osnovu kaznene evidencije, koji ne smije biti stariji od šest mjeseci do dana javnog otvaranja ponuda;</w:t>
      </w:r>
    </w:p>
    <w:p w:rsidR="000C4FF7" w:rsidRDefault="00163ABA">
      <w:pPr>
        <w:autoSpaceDE w:val="0"/>
        <w:spacing w:after="0" w:line="240" w:lineRule="auto"/>
        <w:ind w:left="690" w:hanging="24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4) dokaza o posjedovanju važeće dozvole, licence, odobrenja, odnosno drugog akta izdatog od nadležnog organa i to:</w:t>
      </w:r>
    </w:p>
    <w:p w:rsidR="00D40A6B" w:rsidRPr="00D40A6B" w:rsidRDefault="00D40A6B" w:rsidP="00D40A6B">
      <w:pPr>
        <w:suppressAutoHyphens w:val="0"/>
        <w:spacing w:before="100" w:beforeAutospacing="1"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Aktom br.0706- 404 - 87 od 18.07</w:t>
      </w:r>
      <w:r w:rsidRPr="00D40A6B">
        <w:rPr>
          <w:rFonts w:ascii="Times New Roman" w:eastAsia="Times New Roman" w:hAnsi="Times New Roman" w:cs="Times New Roman"/>
          <w:sz w:val="24"/>
          <w:szCs w:val="24"/>
          <w:lang w:eastAsia="en-US"/>
        </w:rPr>
        <w:t>.2016 godine Naručilac se obratio Inženjerskoj komori CG za mišljenje u vezi neophodnih licenci koje su dužni dostaviti ponuđači za predmet javne nabavke ,a u skladu sa predmjerom radova.</w:t>
      </w:r>
      <w:r>
        <w:rPr>
          <w:rFonts w:ascii="Times New Roman" w:eastAsia="Times New Roman" w:hAnsi="Times New Roman" w:cs="Times New Roman"/>
          <w:sz w:val="24"/>
          <w:szCs w:val="24"/>
          <w:lang w:eastAsia="en-US"/>
        </w:rPr>
        <w:t>Inženjerska komora CG je dana 21.07</w:t>
      </w:r>
      <w:r w:rsidRPr="00D40A6B">
        <w:rPr>
          <w:rFonts w:ascii="Times New Roman" w:eastAsia="Times New Roman" w:hAnsi="Times New Roman" w:cs="Times New Roman"/>
          <w:sz w:val="24"/>
          <w:szCs w:val="24"/>
          <w:lang w:eastAsia="en-US"/>
        </w:rPr>
        <w:t>.201</w:t>
      </w:r>
      <w:r>
        <w:rPr>
          <w:rFonts w:ascii="Times New Roman" w:eastAsia="Times New Roman" w:hAnsi="Times New Roman" w:cs="Times New Roman"/>
          <w:sz w:val="24"/>
          <w:szCs w:val="24"/>
          <w:lang w:eastAsia="en-US"/>
        </w:rPr>
        <w:t>6 dostavila mišljenje br.01- 3133</w:t>
      </w:r>
      <w:r w:rsidRPr="00D40A6B">
        <w:rPr>
          <w:rFonts w:ascii="Times New Roman" w:eastAsia="Times New Roman" w:hAnsi="Times New Roman" w:cs="Times New Roman"/>
          <w:sz w:val="24"/>
          <w:szCs w:val="24"/>
          <w:lang w:eastAsia="en-US"/>
        </w:rPr>
        <w:t xml:space="preserve">/3 u kojem se navodi: </w:t>
      </w:r>
      <w:r w:rsidRPr="00D40A6B">
        <w:rPr>
          <w:rFonts w:ascii="Times New Roman" w:eastAsia="Times New Roman" w:hAnsi="Times New Roman" w:cs="Times New Roman"/>
          <w:sz w:val="24"/>
          <w:szCs w:val="24"/>
          <w:lang w:eastAsia="en-US"/>
        </w:rPr>
        <w:br/>
        <w:t>privredno društvo,pravno lice,odnosno preduzetnik treba da posjeduje licence za:</w:t>
      </w:r>
    </w:p>
    <w:p w:rsidR="00D40A6B" w:rsidRDefault="00D40A6B" w:rsidP="00D40A6B">
      <w:pPr>
        <w:numPr>
          <w:ilvl w:val="0"/>
          <w:numId w:val="7"/>
        </w:numPr>
        <w:suppressAutoHyphens w:val="0"/>
        <w:spacing w:before="100" w:beforeAutospacing="1"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Izvođenje geodetskih radova;</w:t>
      </w:r>
    </w:p>
    <w:p w:rsidR="00C51D04" w:rsidRDefault="00D40A6B" w:rsidP="00D40A6B">
      <w:pPr>
        <w:numPr>
          <w:ilvl w:val="0"/>
          <w:numId w:val="7"/>
        </w:numPr>
        <w:suppressAutoHyphens w:val="0"/>
        <w:spacing w:before="100" w:beforeAutospacing="1"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Izvođenje građevinskih i građevinsko zanatskih radova na objektima saobraćaja</w:t>
      </w:r>
      <w:r w:rsidR="00C51D04">
        <w:rPr>
          <w:rFonts w:ascii="Times New Roman" w:eastAsia="Times New Roman" w:hAnsi="Times New Roman" w:cs="Times New Roman"/>
          <w:sz w:val="24"/>
          <w:szCs w:val="24"/>
          <w:lang w:eastAsia="en-US"/>
        </w:rPr>
        <w:t>;</w:t>
      </w:r>
    </w:p>
    <w:p w:rsidR="00C51D04" w:rsidRDefault="00C51D04" w:rsidP="00C51D04">
      <w:pPr>
        <w:numPr>
          <w:ilvl w:val="0"/>
          <w:numId w:val="7"/>
        </w:numPr>
        <w:suppressAutoHyphens w:val="0"/>
        <w:spacing w:before="100" w:beforeAutospacing="1"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Izvođenje građevinskih i građevinsko zanatskih radova na objektima hidrotehnike;</w:t>
      </w:r>
    </w:p>
    <w:p w:rsidR="00D40A6B" w:rsidRDefault="00C51D04" w:rsidP="00D40A6B">
      <w:pPr>
        <w:numPr>
          <w:ilvl w:val="0"/>
          <w:numId w:val="7"/>
        </w:numPr>
        <w:suppressAutoHyphens w:val="0"/>
        <w:spacing w:before="100" w:beforeAutospacing="1"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Izvođenje elektroinstalacija slabe struje;</w:t>
      </w:r>
    </w:p>
    <w:p w:rsidR="00D40A6B" w:rsidRPr="00D40A6B" w:rsidRDefault="00D40A6B" w:rsidP="00D40A6B">
      <w:pPr>
        <w:numPr>
          <w:ilvl w:val="0"/>
          <w:numId w:val="7"/>
        </w:numPr>
        <w:suppressAutoHyphens w:val="0"/>
        <w:spacing w:before="100" w:beforeAutospacing="1" w:after="0" w:line="240" w:lineRule="auto"/>
        <w:rPr>
          <w:rFonts w:ascii="Times New Roman" w:eastAsia="Times New Roman" w:hAnsi="Times New Roman" w:cs="Times New Roman"/>
          <w:sz w:val="24"/>
          <w:szCs w:val="24"/>
          <w:lang w:eastAsia="en-US"/>
        </w:rPr>
      </w:pPr>
      <w:r w:rsidRPr="00D40A6B">
        <w:rPr>
          <w:rFonts w:ascii="Times New Roman" w:eastAsia="Times New Roman" w:hAnsi="Times New Roman" w:cs="Times New Roman"/>
          <w:sz w:val="24"/>
          <w:szCs w:val="24"/>
          <w:lang w:eastAsia="en-US"/>
        </w:rPr>
        <w:t>Izvođenje</w:t>
      </w:r>
      <w:r w:rsidR="00C51D04">
        <w:rPr>
          <w:rFonts w:ascii="Times New Roman" w:eastAsia="Times New Roman" w:hAnsi="Times New Roman" w:cs="Times New Roman"/>
          <w:sz w:val="24"/>
          <w:szCs w:val="24"/>
          <w:lang w:eastAsia="en-US"/>
        </w:rPr>
        <w:t xml:space="preserve"> elektroinstalacija jake struje;</w:t>
      </w:r>
    </w:p>
    <w:p w:rsidR="00D40A6B" w:rsidRPr="00D40A6B" w:rsidRDefault="00D40A6B" w:rsidP="00D40A6B">
      <w:pPr>
        <w:numPr>
          <w:ilvl w:val="0"/>
          <w:numId w:val="7"/>
        </w:numPr>
        <w:suppressAutoHyphens w:val="0"/>
        <w:spacing w:before="100" w:beforeAutospacing="1" w:after="0" w:line="240" w:lineRule="auto"/>
        <w:rPr>
          <w:rFonts w:ascii="Times New Roman" w:eastAsia="Times New Roman" w:hAnsi="Times New Roman" w:cs="Times New Roman"/>
          <w:sz w:val="24"/>
          <w:szCs w:val="24"/>
          <w:lang w:eastAsia="en-US"/>
        </w:rPr>
      </w:pPr>
      <w:r w:rsidRPr="00D40A6B">
        <w:rPr>
          <w:rFonts w:ascii="Times New Roman" w:eastAsia="Times New Roman" w:hAnsi="Times New Roman" w:cs="Times New Roman"/>
          <w:sz w:val="24"/>
          <w:szCs w:val="24"/>
          <w:lang w:eastAsia="en-US"/>
        </w:rPr>
        <w:t xml:space="preserve">Izvođenje građevinskih i građevinsko zanatskih radova </w:t>
      </w:r>
      <w:proofErr w:type="gramStart"/>
      <w:r w:rsidRPr="00D40A6B">
        <w:rPr>
          <w:rFonts w:ascii="Times New Roman" w:eastAsia="Times New Roman" w:hAnsi="Times New Roman" w:cs="Times New Roman"/>
          <w:sz w:val="24"/>
          <w:szCs w:val="24"/>
          <w:lang w:eastAsia="en-US"/>
        </w:rPr>
        <w:t>na</w:t>
      </w:r>
      <w:proofErr w:type="gramEnd"/>
      <w:r w:rsidRPr="00D40A6B">
        <w:rPr>
          <w:rFonts w:ascii="Times New Roman" w:eastAsia="Times New Roman" w:hAnsi="Times New Roman" w:cs="Times New Roman"/>
          <w:sz w:val="24"/>
          <w:szCs w:val="24"/>
          <w:lang w:eastAsia="en-US"/>
        </w:rPr>
        <w:t xml:space="preserve"> objektima visokogradnje. </w:t>
      </w:r>
    </w:p>
    <w:p w:rsidR="00D40A6B" w:rsidRPr="00D40A6B" w:rsidRDefault="00D40A6B" w:rsidP="00D40A6B">
      <w:pPr>
        <w:suppressAutoHyphens w:val="0"/>
        <w:spacing w:before="100" w:beforeAutospacing="1" w:after="0" w:line="240" w:lineRule="auto"/>
        <w:rPr>
          <w:rFonts w:ascii="Times New Roman" w:eastAsia="Times New Roman" w:hAnsi="Times New Roman" w:cs="Times New Roman"/>
          <w:sz w:val="24"/>
          <w:szCs w:val="24"/>
          <w:lang w:eastAsia="en-US"/>
        </w:rPr>
      </w:pPr>
      <w:r w:rsidRPr="00D40A6B">
        <w:rPr>
          <w:rFonts w:ascii="Times New Roman" w:eastAsia="Times New Roman" w:hAnsi="Times New Roman" w:cs="Times New Roman"/>
          <w:sz w:val="24"/>
          <w:szCs w:val="24"/>
          <w:lang w:eastAsia="en-US"/>
        </w:rPr>
        <w:t>Ponuđač tj.privredno društvo</w:t>
      </w:r>
      <w:proofErr w:type="gramStart"/>
      <w:r w:rsidRPr="00D40A6B">
        <w:rPr>
          <w:rFonts w:ascii="Times New Roman" w:eastAsia="Times New Roman" w:hAnsi="Times New Roman" w:cs="Times New Roman"/>
          <w:sz w:val="24"/>
          <w:szCs w:val="24"/>
          <w:lang w:eastAsia="en-US"/>
        </w:rPr>
        <w:t>,pravno</w:t>
      </w:r>
      <w:proofErr w:type="gramEnd"/>
      <w:r w:rsidRPr="00D40A6B">
        <w:rPr>
          <w:rFonts w:ascii="Times New Roman" w:eastAsia="Times New Roman" w:hAnsi="Times New Roman" w:cs="Times New Roman"/>
          <w:sz w:val="24"/>
          <w:szCs w:val="24"/>
          <w:lang w:eastAsia="en-US"/>
        </w:rPr>
        <w:t xml:space="preserve"> lice ,odnosno pre</w:t>
      </w:r>
      <w:r w:rsidR="00C51D04">
        <w:rPr>
          <w:rFonts w:ascii="Times New Roman" w:eastAsia="Times New Roman" w:hAnsi="Times New Roman" w:cs="Times New Roman"/>
          <w:sz w:val="24"/>
          <w:szCs w:val="24"/>
          <w:lang w:eastAsia="en-US"/>
        </w:rPr>
        <w:t>duzetnik treba da ima zaposlene inženjere</w:t>
      </w:r>
      <w:r w:rsidRPr="00D40A6B">
        <w:rPr>
          <w:rFonts w:ascii="Times New Roman" w:eastAsia="Times New Roman" w:hAnsi="Times New Roman" w:cs="Times New Roman"/>
          <w:sz w:val="24"/>
          <w:szCs w:val="24"/>
          <w:lang w:eastAsia="en-US"/>
        </w:rPr>
        <w:t xml:space="preserve"> koji posjeduju licencu za : </w:t>
      </w:r>
    </w:p>
    <w:p w:rsidR="00C51D04" w:rsidRDefault="00C51D04" w:rsidP="00C51D04">
      <w:pPr>
        <w:numPr>
          <w:ilvl w:val="0"/>
          <w:numId w:val="7"/>
        </w:numPr>
        <w:suppressAutoHyphens w:val="0"/>
        <w:spacing w:before="100" w:beforeAutospacing="1"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Rukovođenje izvođenjem geodetskih radova;</w:t>
      </w:r>
    </w:p>
    <w:p w:rsidR="00C51D04" w:rsidRDefault="00C51D04" w:rsidP="00C51D04">
      <w:pPr>
        <w:numPr>
          <w:ilvl w:val="0"/>
          <w:numId w:val="7"/>
        </w:numPr>
        <w:suppressAutoHyphens w:val="0"/>
        <w:spacing w:before="100" w:beforeAutospacing="1"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Rukovođenje izvođenjem građevinskih i građevinsko zanatskih radova na objektima saobraćaja;</w:t>
      </w:r>
    </w:p>
    <w:p w:rsidR="00C51D04" w:rsidRDefault="00C51D04" w:rsidP="00C51D04">
      <w:pPr>
        <w:numPr>
          <w:ilvl w:val="0"/>
          <w:numId w:val="7"/>
        </w:numPr>
        <w:suppressAutoHyphens w:val="0"/>
        <w:spacing w:before="100" w:beforeAutospacing="1"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Rukovođenje izvođenjem građevinskih i građevinsko zanatskih radova na objektima hidrotehnike;</w:t>
      </w:r>
    </w:p>
    <w:p w:rsidR="00C51D04" w:rsidRDefault="00C51D04" w:rsidP="00C51D04">
      <w:pPr>
        <w:numPr>
          <w:ilvl w:val="0"/>
          <w:numId w:val="7"/>
        </w:numPr>
        <w:suppressAutoHyphens w:val="0"/>
        <w:spacing w:before="100" w:beforeAutospacing="1"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Rukovođenje izvođenjem elektroinstalacija slabe struje;</w:t>
      </w:r>
    </w:p>
    <w:p w:rsidR="00C51D04" w:rsidRPr="00D40A6B" w:rsidRDefault="00C51D04" w:rsidP="00C51D04">
      <w:pPr>
        <w:numPr>
          <w:ilvl w:val="0"/>
          <w:numId w:val="7"/>
        </w:numPr>
        <w:suppressAutoHyphens w:val="0"/>
        <w:spacing w:before="100" w:beforeAutospacing="1"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Rukovođenje i</w:t>
      </w:r>
      <w:r w:rsidRPr="00D40A6B">
        <w:rPr>
          <w:rFonts w:ascii="Times New Roman" w:eastAsia="Times New Roman" w:hAnsi="Times New Roman" w:cs="Times New Roman"/>
          <w:sz w:val="24"/>
          <w:szCs w:val="24"/>
          <w:lang w:eastAsia="en-US"/>
        </w:rPr>
        <w:t>zvođenje</w:t>
      </w:r>
      <w:r>
        <w:rPr>
          <w:rFonts w:ascii="Times New Roman" w:eastAsia="Times New Roman" w:hAnsi="Times New Roman" w:cs="Times New Roman"/>
          <w:sz w:val="24"/>
          <w:szCs w:val="24"/>
          <w:lang w:eastAsia="en-US"/>
        </w:rPr>
        <w:t>m elektroinstalacija jake struje;</w:t>
      </w:r>
    </w:p>
    <w:p w:rsidR="000C4FF7" w:rsidRDefault="00C51D04" w:rsidP="00C51D04">
      <w:pPr>
        <w:numPr>
          <w:ilvl w:val="0"/>
          <w:numId w:val="7"/>
        </w:numPr>
        <w:suppressAutoHyphens w:val="0"/>
        <w:spacing w:before="100" w:beforeAutospacing="1"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Rukovođenje i</w:t>
      </w:r>
      <w:r w:rsidRPr="00D40A6B">
        <w:rPr>
          <w:rFonts w:ascii="Times New Roman" w:eastAsia="Times New Roman" w:hAnsi="Times New Roman" w:cs="Times New Roman"/>
          <w:sz w:val="24"/>
          <w:szCs w:val="24"/>
          <w:lang w:eastAsia="en-US"/>
        </w:rPr>
        <w:t>zvođenje</w:t>
      </w:r>
      <w:r>
        <w:rPr>
          <w:rFonts w:ascii="Times New Roman" w:eastAsia="Times New Roman" w:hAnsi="Times New Roman" w:cs="Times New Roman"/>
          <w:sz w:val="24"/>
          <w:szCs w:val="24"/>
          <w:lang w:eastAsia="en-US"/>
        </w:rPr>
        <w:t>m</w:t>
      </w:r>
      <w:r w:rsidRPr="00D40A6B">
        <w:rPr>
          <w:rFonts w:ascii="Times New Roman" w:eastAsia="Times New Roman" w:hAnsi="Times New Roman" w:cs="Times New Roman"/>
          <w:sz w:val="24"/>
          <w:szCs w:val="24"/>
          <w:lang w:eastAsia="en-US"/>
        </w:rPr>
        <w:t xml:space="preserve"> građevinskih i građevinsko zanatskih radova </w:t>
      </w:r>
      <w:proofErr w:type="gramStart"/>
      <w:r w:rsidRPr="00D40A6B">
        <w:rPr>
          <w:rFonts w:ascii="Times New Roman" w:eastAsia="Times New Roman" w:hAnsi="Times New Roman" w:cs="Times New Roman"/>
          <w:sz w:val="24"/>
          <w:szCs w:val="24"/>
          <w:lang w:eastAsia="en-US"/>
        </w:rPr>
        <w:t>na</w:t>
      </w:r>
      <w:proofErr w:type="gramEnd"/>
      <w:r w:rsidRPr="00D40A6B">
        <w:rPr>
          <w:rFonts w:ascii="Times New Roman" w:eastAsia="Times New Roman" w:hAnsi="Times New Roman" w:cs="Times New Roman"/>
          <w:sz w:val="24"/>
          <w:szCs w:val="24"/>
          <w:lang w:eastAsia="en-US"/>
        </w:rPr>
        <w:t xml:space="preserve"> objektima visokogradnje. </w:t>
      </w:r>
    </w:p>
    <w:p w:rsidR="00C51D04" w:rsidRPr="00C51D04" w:rsidRDefault="00C51D04" w:rsidP="00C51D04">
      <w:pPr>
        <w:suppressAutoHyphens w:val="0"/>
        <w:spacing w:before="100" w:beforeAutospacing="1" w:after="0" w:line="240" w:lineRule="auto"/>
        <w:ind w:left="720"/>
        <w:rPr>
          <w:rFonts w:ascii="Times New Roman" w:eastAsia="Times New Roman" w:hAnsi="Times New Roman" w:cs="Times New Roman"/>
          <w:sz w:val="24"/>
          <w:szCs w:val="24"/>
          <w:lang w:eastAsia="en-US"/>
        </w:rPr>
      </w:pPr>
    </w:p>
    <w:p w:rsidR="000C4FF7" w:rsidRDefault="00163ABA">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u w:val="single"/>
          <w:lang w:val="pl-PL"/>
        </w:rPr>
      </w:pPr>
      <w:r>
        <w:rPr>
          <w:rFonts w:ascii="Times New Roman" w:hAnsi="Times New Roman" w:cs="Times New Roman"/>
          <w:b/>
          <w:bCs/>
          <w:color w:val="000000"/>
          <w:sz w:val="24"/>
          <w:szCs w:val="24"/>
          <w:lang w:val="pl-PL"/>
        </w:rPr>
        <w:t>b) Fakultativni uslovi</w:t>
      </w:r>
    </w:p>
    <w:p w:rsidR="000C4FF7" w:rsidRDefault="000C4FF7">
      <w:pPr>
        <w:spacing w:after="0" w:line="240" w:lineRule="auto"/>
        <w:jc w:val="both"/>
        <w:rPr>
          <w:rFonts w:ascii="Times New Roman" w:hAnsi="Times New Roman" w:cs="Times New Roman"/>
          <w:b/>
          <w:bCs/>
          <w:color w:val="000000"/>
          <w:sz w:val="24"/>
          <w:szCs w:val="24"/>
          <w:u w:val="single"/>
          <w:lang w:val="pl-PL"/>
        </w:rPr>
      </w:pPr>
    </w:p>
    <w:p w:rsidR="000C4FF7" w:rsidRDefault="00163ABA">
      <w:pPr>
        <w:spacing w:after="0" w:line="240" w:lineRule="auto"/>
        <w:jc w:val="both"/>
        <w:rPr>
          <w:rFonts w:ascii="Times New Roman" w:hAnsi="Times New Roman" w:cs="Times New Roman"/>
          <w:color w:val="000000"/>
          <w:sz w:val="24"/>
          <w:szCs w:val="24"/>
          <w:lang w:val="sl-SI"/>
        </w:rPr>
      </w:pPr>
      <w:r>
        <w:rPr>
          <w:rFonts w:ascii="Times New Roman" w:hAnsi="Times New Roman" w:cs="Times New Roman"/>
          <w:b/>
          <w:bCs/>
          <w:color w:val="000000"/>
          <w:sz w:val="24"/>
          <w:szCs w:val="24"/>
          <w:lang w:val="pl-PL"/>
        </w:rPr>
        <w:t xml:space="preserve">b1) </w:t>
      </w:r>
      <w:r>
        <w:rPr>
          <w:rFonts w:ascii="Times New Roman" w:hAnsi="Times New Roman" w:cs="Times New Roman"/>
          <w:b/>
          <w:bCs/>
          <w:color w:val="000000"/>
          <w:sz w:val="24"/>
          <w:szCs w:val="24"/>
          <w:u w:val="single"/>
          <w:lang w:val="pl-PL"/>
        </w:rPr>
        <w:t>ekonomsko-finansijska sposobnost</w:t>
      </w:r>
    </w:p>
    <w:p w:rsidR="000C4FF7" w:rsidRDefault="000C4FF7">
      <w:pPr>
        <w:autoSpaceDE w:val="0"/>
        <w:spacing w:after="0" w:line="240" w:lineRule="auto"/>
        <w:jc w:val="both"/>
        <w:rPr>
          <w:rFonts w:ascii="Times New Roman" w:hAnsi="Times New Roman" w:cs="Times New Roman"/>
          <w:color w:val="000000"/>
          <w:sz w:val="24"/>
          <w:szCs w:val="24"/>
          <w:lang w:val="sl-SI"/>
        </w:rPr>
      </w:pPr>
    </w:p>
    <w:p w:rsidR="000C4FF7" w:rsidRDefault="00163ABA">
      <w:pPr>
        <w:autoSpaceDE w:val="0"/>
        <w:spacing w:after="0" w:line="240" w:lineRule="auto"/>
        <w:ind w:left="714" w:hanging="264"/>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Nije zahtjevano.</w:t>
      </w:r>
    </w:p>
    <w:p w:rsidR="000C4FF7" w:rsidRDefault="000C4FF7">
      <w:pPr>
        <w:autoSpaceDE w:val="0"/>
        <w:spacing w:after="0" w:line="240" w:lineRule="auto"/>
        <w:ind w:left="585" w:hanging="135"/>
        <w:jc w:val="both"/>
        <w:rPr>
          <w:rFonts w:ascii="Times New Roman" w:hAnsi="Times New Roman" w:cs="Times New Roman"/>
          <w:color w:val="000000"/>
          <w:sz w:val="24"/>
          <w:szCs w:val="24"/>
          <w:lang w:val="sl-SI"/>
        </w:rPr>
      </w:pPr>
    </w:p>
    <w:p w:rsidR="000C4FF7" w:rsidRDefault="00163ABA">
      <w:pPr>
        <w:spacing w:after="0" w:line="240" w:lineRule="auto"/>
        <w:jc w:val="both"/>
        <w:rPr>
          <w:rFonts w:ascii="Times New Roman" w:hAnsi="Times New Roman" w:cs="Times New Roman"/>
          <w:b/>
          <w:bCs/>
          <w:color w:val="000000"/>
          <w:sz w:val="24"/>
          <w:szCs w:val="24"/>
          <w:lang w:val="sl-SI"/>
        </w:rPr>
      </w:pPr>
      <w:r>
        <w:rPr>
          <w:rFonts w:ascii="Times New Roman" w:hAnsi="Times New Roman" w:cs="Times New Roman"/>
          <w:b/>
          <w:bCs/>
          <w:color w:val="000000"/>
          <w:sz w:val="24"/>
          <w:szCs w:val="24"/>
          <w:lang w:val="sl-SI"/>
        </w:rPr>
        <w:t xml:space="preserve">b2) </w:t>
      </w:r>
      <w:r>
        <w:rPr>
          <w:rFonts w:ascii="Times New Roman" w:hAnsi="Times New Roman" w:cs="Times New Roman"/>
          <w:b/>
          <w:bCs/>
          <w:color w:val="000000"/>
          <w:sz w:val="24"/>
          <w:szCs w:val="24"/>
          <w:u w:val="single"/>
          <w:lang w:val="sl-SI"/>
        </w:rPr>
        <w:t>Stručno-tehnička i kadrovska osposobljenost</w:t>
      </w:r>
    </w:p>
    <w:p w:rsidR="000C4FF7" w:rsidRDefault="000C4FF7">
      <w:pPr>
        <w:spacing w:after="0" w:line="240" w:lineRule="auto"/>
        <w:jc w:val="both"/>
        <w:rPr>
          <w:rFonts w:ascii="Times New Roman" w:hAnsi="Times New Roman" w:cs="Times New Roman"/>
          <w:b/>
          <w:bCs/>
          <w:color w:val="000000"/>
          <w:sz w:val="24"/>
          <w:szCs w:val="24"/>
          <w:lang w:val="sl-SI"/>
        </w:rPr>
      </w:pPr>
    </w:p>
    <w:p w:rsidR="000C4FF7" w:rsidRDefault="00163ABA">
      <w:pPr>
        <w:spacing w:after="0" w:line="240" w:lineRule="auto"/>
        <w:rPr>
          <w:rFonts w:ascii="Times New Roman" w:hAnsi="Times New Roman" w:cs="Times New Roman"/>
          <w:color w:val="000000"/>
          <w:sz w:val="24"/>
          <w:szCs w:val="24"/>
          <w:lang w:val="sl-SI"/>
        </w:rPr>
      </w:pPr>
      <w:r>
        <w:rPr>
          <w:rFonts w:ascii="Times New Roman" w:hAnsi="Times New Roman" w:cs="Times New Roman"/>
          <w:bCs/>
          <w:color w:val="000000"/>
          <w:sz w:val="24"/>
          <w:szCs w:val="24"/>
          <w:lang w:val="sl-SI"/>
        </w:rPr>
        <w:t xml:space="preserve">      </w:t>
      </w:r>
      <w:r>
        <w:rPr>
          <w:rFonts w:ascii="Times New Roman" w:hAnsi="Times New Roman" w:cs="Times New Roman"/>
          <w:b/>
          <w:bCs/>
          <w:color w:val="000000"/>
          <w:sz w:val="24"/>
          <w:szCs w:val="24"/>
          <w:lang w:val="sl-SI"/>
        </w:rPr>
        <w:t xml:space="preserve">Ispunjenost uslova stručno tehničke i kadrovske osposobljenosti u postupku javne nabavke </w:t>
      </w:r>
      <w:r>
        <w:rPr>
          <w:rFonts w:ascii="Times New Roman" w:hAnsi="Times New Roman" w:cs="Times New Roman"/>
          <w:b/>
          <w:bCs/>
          <w:color w:val="000000"/>
          <w:sz w:val="24"/>
          <w:szCs w:val="24"/>
          <w:u w:val="single"/>
          <w:lang w:val="sl-SI"/>
        </w:rPr>
        <w:t>radova</w:t>
      </w:r>
      <w:r>
        <w:rPr>
          <w:rFonts w:ascii="Times New Roman" w:hAnsi="Times New Roman" w:cs="Times New Roman"/>
          <w:b/>
          <w:bCs/>
          <w:color w:val="000000"/>
          <w:sz w:val="24"/>
          <w:szCs w:val="24"/>
          <w:lang w:val="sl-SI"/>
        </w:rPr>
        <w:t xml:space="preserve"> dokazuje se dostavljanjem sljedećih dokaza:</w:t>
      </w:r>
    </w:p>
    <w:p w:rsidR="000C4FF7" w:rsidRDefault="000C4FF7">
      <w:pPr>
        <w:spacing w:after="0" w:line="240" w:lineRule="auto"/>
        <w:jc w:val="both"/>
        <w:rPr>
          <w:rFonts w:ascii="Times New Roman" w:hAnsi="Times New Roman" w:cs="Times New Roman"/>
          <w:color w:val="000000"/>
          <w:sz w:val="24"/>
          <w:szCs w:val="24"/>
          <w:lang w:val="sl-SI"/>
        </w:rPr>
      </w:pPr>
    </w:p>
    <w:p w:rsidR="00C51D04" w:rsidRPr="00C51D04" w:rsidRDefault="00163ABA" w:rsidP="00C51D04">
      <w:pPr>
        <w:spacing w:after="0" w:line="240" w:lineRule="auto"/>
        <w:ind w:firstLine="426"/>
        <w:jc w:val="both"/>
        <w:rPr>
          <w:rFonts w:ascii="Times New Roman" w:hAnsi="Times New Roman" w:cs="Times New Roman"/>
          <w:color w:val="000000"/>
          <w:sz w:val="24"/>
          <w:szCs w:val="24"/>
          <w:lang w:eastAsia="en-US"/>
        </w:rPr>
      </w:pPr>
      <w:r>
        <w:rPr>
          <w:rFonts w:ascii="Wingdings" w:hAnsi="Wingdings" w:cs="Wingdings"/>
          <w:color w:val="000000"/>
          <w:sz w:val="24"/>
          <w:szCs w:val="24"/>
        </w:rPr>
        <w:t></w:t>
      </w:r>
      <w:r>
        <w:rPr>
          <w:rFonts w:ascii="Times New Roman" w:hAnsi="Times New Roman" w:cs="Times New Roman"/>
          <w:color w:val="000000"/>
          <w:sz w:val="24"/>
          <w:szCs w:val="24"/>
          <w:lang w:val="sl-SI"/>
        </w:rPr>
        <w:t xml:space="preserve"> </w:t>
      </w:r>
      <w:proofErr w:type="gramStart"/>
      <w:r w:rsidR="00C51D04" w:rsidRPr="00C51D04">
        <w:rPr>
          <w:rFonts w:ascii="Times New Roman" w:hAnsi="Times New Roman" w:cs="Times New Roman"/>
          <w:color w:val="000000"/>
          <w:sz w:val="24"/>
          <w:szCs w:val="24"/>
          <w:lang w:eastAsia="en-US"/>
        </w:rPr>
        <w:t>izjave</w:t>
      </w:r>
      <w:proofErr w:type="gramEnd"/>
      <w:r w:rsidR="00C51D04" w:rsidRPr="00C51D04">
        <w:rPr>
          <w:rFonts w:ascii="Times New Roman" w:hAnsi="Times New Roman" w:cs="Times New Roman"/>
          <w:color w:val="000000"/>
          <w:sz w:val="24"/>
          <w:szCs w:val="24"/>
          <w:lang w:eastAsia="en-US"/>
        </w:rPr>
        <w:t xml:space="preserve"> o namjeri i predmetu podugovaranja, odnosno angažovanja podizvođača sa spiskom podugovarača, odnosno podizvođača sa bližim podacima (naziv, adresa, procentualno učešće i sl.).</w:t>
      </w:r>
    </w:p>
    <w:p w:rsidR="00C51D04" w:rsidRPr="00C51D04" w:rsidRDefault="00C51D04" w:rsidP="00C51D04">
      <w:pPr>
        <w:suppressAutoHyphens w:val="0"/>
        <w:spacing w:after="0" w:line="240" w:lineRule="auto"/>
        <w:jc w:val="both"/>
        <w:rPr>
          <w:rFonts w:ascii="Times New Roman" w:hAnsi="Times New Roman" w:cs="Times New Roman"/>
          <w:b/>
          <w:bCs/>
          <w:color w:val="000000"/>
          <w:sz w:val="24"/>
          <w:szCs w:val="24"/>
          <w:u w:val="single"/>
          <w:lang w:eastAsia="en-US"/>
        </w:rPr>
      </w:pPr>
    </w:p>
    <w:p w:rsidR="000C4FF7" w:rsidRDefault="000C4FF7">
      <w:pPr>
        <w:spacing w:after="0" w:line="240" w:lineRule="auto"/>
        <w:jc w:val="both"/>
        <w:rPr>
          <w:rFonts w:ascii="Times New Roman" w:hAnsi="Times New Roman" w:cs="Times New Roman"/>
          <w:b/>
          <w:bCs/>
          <w:color w:val="000000"/>
          <w:sz w:val="24"/>
          <w:szCs w:val="24"/>
          <w:lang w:val="sr-Latn-CS"/>
        </w:rPr>
      </w:pPr>
    </w:p>
    <w:p w:rsidR="000C4FF7" w:rsidRDefault="00163ABA">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VI</w:t>
      </w:r>
      <w:r w:rsidR="00C51D04">
        <w:rPr>
          <w:rFonts w:ascii="Times New Roman" w:hAnsi="Times New Roman" w:cs="Times New Roman"/>
          <w:b/>
          <w:bCs/>
          <w:color w:val="000000"/>
          <w:sz w:val="24"/>
          <w:szCs w:val="24"/>
          <w:lang w:val="sr-Latn-CS"/>
        </w:rPr>
        <w:t>I</w:t>
      </w:r>
      <w:r>
        <w:rPr>
          <w:rFonts w:ascii="Times New Roman" w:hAnsi="Times New Roman" w:cs="Times New Roman"/>
          <w:b/>
          <w:bCs/>
          <w:color w:val="000000"/>
          <w:sz w:val="24"/>
          <w:szCs w:val="24"/>
          <w:lang w:val="sr-Latn-CS"/>
        </w:rPr>
        <w:t xml:space="preserve">  Rok važenja ponude</w:t>
      </w:r>
    </w:p>
    <w:p w:rsidR="000C4FF7" w:rsidRDefault="000C4FF7">
      <w:pPr>
        <w:spacing w:after="0" w:line="240" w:lineRule="auto"/>
        <w:jc w:val="both"/>
        <w:rPr>
          <w:rFonts w:ascii="Times New Roman" w:hAnsi="Times New Roman" w:cs="Times New Roman"/>
          <w:b/>
          <w:bCs/>
          <w:color w:val="000000"/>
          <w:sz w:val="24"/>
          <w:szCs w:val="24"/>
          <w:lang w:val="sr-Latn-CS"/>
        </w:rPr>
      </w:pPr>
    </w:p>
    <w:p w:rsidR="000C4FF7" w:rsidRDefault="00163AB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sl-SI"/>
        </w:rPr>
        <w:t>Period važenja ponude je 60 dana od dana javnog otvaranja ponuda.</w:t>
      </w:r>
    </w:p>
    <w:p w:rsidR="000C4FF7" w:rsidRDefault="000C4FF7">
      <w:pPr>
        <w:spacing w:after="0" w:line="240" w:lineRule="auto"/>
        <w:jc w:val="both"/>
        <w:rPr>
          <w:rFonts w:ascii="Times New Roman" w:hAnsi="Times New Roman" w:cs="Times New Roman"/>
          <w:color w:val="000000"/>
          <w:sz w:val="24"/>
          <w:szCs w:val="24"/>
          <w:lang w:val="pl-PL"/>
        </w:rPr>
      </w:pPr>
    </w:p>
    <w:p w:rsidR="000C4FF7" w:rsidRDefault="00163ABA">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VII</w:t>
      </w:r>
      <w:r w:rsidR="00C51D04">
        <w:rPr>
          <w:rFonts w:ascii="Times New Roman" w:hAnsi="Times New Roman" w:cs="Times New Roman"/>
          <w:b/>
          <w:bCs/>
          <w:color w:val="000000"/>
          <w:sz w:val="24"/>
          <w:szCs w:val="24"/>
          <w:lang w:val="pl-PL"/>
        </w:rPr>
        <w:t>I</w:t>
      </w:r>
      <w:r>
        <w:rPr>
          <w:rFonts w:ascii="Times New Roman" w:hAnsi="Times New Roman" w:cs="Times New Roman"/>
          <w:b/>
          <w:bCs/>
          <w:color w:val="000000"/>
          <w:sz w:val="24"/>
          <w:szCs w:val="24"/>
          <w:lang w:val="pl-PL"/>
        </w:rPr>
        <w:t xml:space="preserve"> Garancija ponude</w:t>
      </w:r>
    </w:p>
    <w:p w:rsidR="000C4FF7" w:rsidRDefault="000C4FF7">
      <w:pPr>
        <w:spacing w:after="0" w:line="240" w:lineRule="auto"/>
        <w:jc w:val="both"/>
        <w:rPr>
          <w:rFonts w:ascii="Times New Roman" w:hAnsi="Times New Roman" w:cs="Times New Roman"/>
          <w:b/>
          <w:bCs/>
          <w:color w:val="000000"/>
          <w:sz w:val="24"/>
          <w:szCs w:val="24"/>
          <w:lang w:val="pl-PL"/>
        </w:rPr>
      </w:pPr>
    </w:p>
    <w:p w:rsidR="000C4FF7" w:rsidRDefault="00163AB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pl-PL"/>
        </w:rPr>
        <w:t>Da.</w:t>
      </w:r>
    </w:p>
    <w:p w:rsidR="000C4FF7" w:rsidRDefault="00163ABA">
      <w:pPr>
        <w:pStyle w:val="ListParagraph"/>
        <w:spacing w:after="0" w:line="240" w:lineRule="auto"/>
        <w:ind w:left="0"/>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t>Ponuđač je dužan dostaviti bezuslovnu i na prvi poziv naplativu garanciju ponude u iznosu od 2 %  procijenjene vrijednosti javne nabavke, kao garanciju ostajanja u obavezi prema ponudi u periodu važenja ponude i 5 dana nakon isteka važenja ponude.</w:t>
      </w:r>
    </w:p>
    <w:p w:rsidR="000C4FF7" w:rsidRDefault="000C4FF7">
      <w:pPr>
        <w:spacing w:after="0" w:line="240" w:lineRule="auto"/>
        <w:jc w:val="both"/>
        <w:rPr>
          <w:rFonts w:ascii="Times New Roman" w:hAnsi="Times New Roman" w:cs="Times New Roman"/>
          <w:color w:val="000000"/>
          <w:sz w:val="24"/>
          <w:szCs w:val="24"/>
          <w:lang w:val="pl-PL"/>
        </w:rPr>
      </w:pPr>
    </w:p>
    <w:p w:rsidR="000C4FF7" w:rsidRDefault="000C4FF7">
      <w:pPr>
        <w:spacing w:after="0" w:line="240" w:lineRule="auto"/>
        <w:jc w:val="both"/>
        <w:rPr>
          <w:rFonts w:ascii="Times New Roman" w:hAnsi="Times New Roman" w:cs="Times New Roman"/>
          <w:color w:val="000000"/>
          <w:sz w:val="24"/>
          <w:szCs w:val="24"/>
          <w:lang w:val="pl-PL"/>
        </w:rPr>
      </w:pPr>
    </w:p>
    <w:p w:rsidR="000C4FF7" w:rsidRDefault="00C51D04">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lang w:val="sr-Latn-CS"/>
        </w:rPr>
      </w:pPr>
      <w:proofErr w:type="gramStart"/>
      <w:r>
        <w:rPr>
          <w:rFonts w:ascii="Times New Roman" w:hAnsi="Times New Roman" w:cs="Times New Roman"/>
          <w:b/>
          <w:bCs/>
          <w:color w:val="000000"/>
          <w:sz w:val="24"/>
          <w:szCs w:val="24"/>
        </w:rPr>
        <w:t>IX</w:t>
      </w:r>
      <w:r w:rsidR="00163ABA">
        <w:rPr>
          <w:rFonts w:ascii="Times New Roman" w:hAnsi="Times New Roman" w:cs="Times New Roman"/>
          <w:b/>
          <w:bCs/>
          <w:color w:val="000000"/>
          <w:sz w:val="24"/>
          <w:szCs w:val="24"/>
        </w:rPr>
        <w:t xml:space="preserve">  Rok</w:t>
      </w:r>
      <w:proofErr w:type="gramEnd"/>
      <w:r w:rsidR="00163ABA">
        <w:rPr>
          <w:rFonts w:ascii="Times New Roman" w:hAnsi="Times New Roman" w:cs="Times New Roman"/>
          <w:b/>
          <w:bCs/>
          <w:color w:val="000000"/>
          <w:sz w:val="24"/>
          <w:szCs w:val="24"/>
        </w:rPr>
        <w:t xml:space="preserve"> i mjesto izvr</w:t>
      </w:r>
      <w:r w:rsidR="00163ABA">
        <w:rPr>
          <w:rFonts w:ascii="Times New Roman" w:hAnsi="Times New Roman" w:cs="Times New Roman"/>
          <w:b/>
          <w:bCs/>
          <w:color w:val="000000"/>
          <w:sz w:val="24"/>
          <w:szCs w:val="24"/>
          <w:lang w:val="sr-Latn-CS"/>
        </w:rPr>
        <w:t>šenja ugovora</w:t>
      </w:r>
    </w:p>
    <w:p w:rsidR="000C4FF7" w:rsidRDefault="000C4FF7">
      <w:pPr>
        <w:spacing w:after="0" w:line="240" w:lineRule="auto"/>
        <w:jc w:val="both"/>
        <w:rPr>
          <w:rFonts w:ascii="Times New Roman" w:hAnsi="Times New Roman" w:cs="Times New Roman"/>
          <w:b/>
          <w:bCs/>
          <w:color w:val="000000"/>
          <w:sz w:val="24"/>
          <w:szCs w:val="24"/>
          <w:lang w:val="sr-Latn-CS"/>
        </w:rPr>
      </w:pPr>
    </w:p>
    <w:p w:rsidR="000C4FF7" w:rsidRDefault="00163AB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a) Rok izvršenja ugovora je 25 dana od dana zaključivanja ugovora.</w:t>
      </w:r>
    </w:p>
    <w:p w:rsidR="000C4FF7" w:rsidRDefault="00163AB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 Mjesto izvršenja ugovora je Tivat.</w:t>
      </w:r>
    </w:p>
    <w:p w:rsidR="000C4FF7" w:rsidRDefault="000C4FF7">
      <w:pPr>
        <w:spacing w:after="0" w:line="240" w:lineRule="auto"/>
        <w:jc w:val="both"/>
        <w:rPr>
          <w:rFonts w:ascii="Times New Roman" w:hAnsi="Times New Roman" w:cs="Times New Roman"/>
          <w:color w:val="000000"/>
          <w:sz w:val="24"/>
          <w:szCs w:val="24"/>
          <w:lang w:val="pl-PL"/>
        </w:rPr>
      </w:pPr>
    </w:p>
    <w:p w:rsidR="000C4FF7" w:rsidRDefault="000C4FF7">
      <w:pPr>
        <w:spacing w:after="0" w:line="240" w:lineRule="auto"/>
        <w:jc w:val="both"/>
        <w:rPr>
          <w:rFonts w:ascii="Times New Roman" w:hAnsi="Times New Roman" w:cs="Times New Roman"/>
          <w:color w:val="000000"/>
          <w:sz w:val="24"/>
          <w:szCs w:val="24"/>
          <w:lang w:val="pl-PL"/>
        </w:rPr>
      </w:pPr>
    </w:p>
    <w:p w:rsidR="000C4FF7" w:rsidRDefault="00163ABA">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lang w:val="hr-HR"/>
        </w:rPr>
      </w:pPr>
      <w:r>
        <w:rPr>
          <w:rFonts w:ascii="Times New Roman" w:hAnsi="Times New Roman" w:cs="Times New Roman"/>
          <w:b/>
          <w:bCs/>
          <w:color w:val="000000"/>
          <w:sz w:val="24"/>
          <w:szCs w:val="24"/>
          <w:lang w:val="sr-Latn-CS"/>
        </w:rPr>
        <w:t>X Jezik ponude:</w:t>
      </w:r>
    </w:p>
    <w:p w:rsidR="000C4FF7" w:rsidRDefault="000C4FF7">
      <w:pPr>
        <w:spacing w:after="0" w:line="240" w:lineRule="auto"/>
        <w:jc w:val="both"/>
        <w:rPr>
          <w:rFonts w:ascii="Times New Roman" w:hAnsi="Times New Roman" w:cs="Times New Roman"/>
          <w:b/>
          <w:bCs/>
          <w:color w:val="000000"/>
          <w:sz w:val="24"/>
          <w:szCs w:val="24"/>
          <w:lang w:val="hr-HR"/>
        </w:rPr>
      </w:pPr>
    </w:p>
    <w:p w:rsidR="000C4FF7" w:rsidRDefault="00163ABA">
      <w:pPr>
        <w:spacing w:after="0" w:line="240" w:lineRule="auto"/>
        <w:jc w:val="both"/>
        <w:rPr>
          <w:rFonts w:ascii="Times New Roman" w:hAnsi="Times New Roman" w:cs="Times New Roman"/>
          <w:color w:val="000000"/>
          <w:sz w:val="24"/>
          <w:szCs w:val="24"/>
          <w:lang w:val="hr-HR"/>
        </w:rPr>
      </w:pPr>
      <w:proofErr w:type="gramStart"/>
      <w:r>
        <w:rPr>
          <w:rFonts w:ascii="Times New Roman" w:hAnsi="Times New Roman" w:cs="Times New Roman"/>
          <w:color w:val="000000"/>
          <w:sz w:val="24"/>
          <w:szCs w:val="24"/>
        </w:rPr>
        <w:t>crnogorski</w:t>
      </w:r>
      <w:proofErr w:type="gramEnd"/>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jezik</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i</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drugi</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jezik</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koji</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je</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u</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slu</w:t>
      </w:r>
      <w:r>
        <w:rPr>
          <w:rFonts w:ascii="Times New Roman" w:hAnsi="Times New Roman" w:cs="Times New Roman"/>
          <w:color w:val="000000"/>
          <w:sz w:val="24"/>
          <w:szCs w:val="24"/>
          <w:lang w:val="hr-HR"/>
        </w:rPr>
        <w:t>ž</w:t>
      </w:r>
      <w:r>
        <w:rPr>
          <w:rFonts w:ascii="Times New Roman" w:hAnsi="Times New Roman" w:cs="Times New Roman"/>
          <w:color w:val="000000"/>
          <w:sz w:val="24"/>
          <w:szCs w:val="24"/>
        </w:rPr>
        <w:t>benoj</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upotrebi</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u</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Crnoj</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Gori</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u</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skladu</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sa</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Ustavom</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i</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zakonom</w:t>
      </w:r>
    </w:p>
    <w:p w:rsidR="000C4FF7" w:rsidRDefault="000C4FF7">
      <w:pPr>
        <w:spacing w:after="0" w:line="240" w:lineRule="auto"/>
        <w:jc w:val="both"/>
        <w:rPr>
          <w:rFonts w:ascii="Times New Roman" w:hAnsi="Times New Roman" w:cs="Times New Roman"/>
          <w:color w:val="000000"/>
          <w:sz w:val="24"/>
          <w:szCs w:val="24"/>
          <w:lang w:val="hr-HR"/>
        </w:rPr>
      </w:pPr>
    </w:p>
    <w:p w:rsidR="000C4FF7" w:rsidRDefault="00163ABA">
      <w:pPr>
        <w:pBdr>
          <w:top w:val="single" w:sz="4" w:space="1" w:color="000000"/>
          <w:left w:val="single" w:sz="4" w:space="4" w:color="000000"/>
          <w:bottom w:val="single" w:sz="4" w:space="1" w:color="000000"/>
          <w:right w:val="single" w:sz="4" w:space="4" w:color="000000"/>
        </w:pBdr>
        <w:shd w:val="clear" w:color="auto" w:fill="D9D9D9"/>
        <w:spacing w:after="0" w:line="240" w:lineRule="auto"/>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X</w:t>
      </w:r>
      <w:r w:rsidR="00CE30C0">
        <w:rPr>
          <w:rFonts w:ascii="Times New Roman" w:hAnsi="Times New Roman" w:cs="Times New Roman"/>
          <w:b/>
          <w:bCs/>
          <w:color w:val="000000"/>
          <w:sz w:val="24"/>
          <w:szCs w:val="24"/>
          <w:lang w:val="pl-PL"/>
        </w:rPr>
        <w:t>I</w:t>
      </w:r>
      <w:r>
        <w:rPr>
          <w:rFonts w:ascii="Times New Roman" w:hAnsi="Times New Roman" w:cs="Times New Roman"/>
          <w:b/>
          <w:bCs/>
          <w:color w:val="000000"/>
          <w:sz w:val="24"/>
          <w:szCs w:val="24"/>
          <w:lang w:val="pl-PL"/>
        </w:rPr>
        <w:t xml:space="preserve">  Kriterijum za izbor najpovoljnije ponude:</w:t>
      </w:r>
    </w:p>
    <w:p w:rsidR="000C4FF7" w:rsidRDefault="000C4FF7">
      <w:pPr>
        <w:spacing w:after="0" w:line="240" w:lineRule="auto"/>
        <w:jc w:val="both"/>
        <w:rPr>
          <w:rFonts w:ascii="Times New Roman" w:hAnsi="Times New Roman" w:cs="Times New Roman"/>
          <w:b/>
          <w:bCs/>
          <w:color w:val="000000"/>
          <w:sz w:val="24"/>
          <w:szCs w:val="24"/>
          <w:lang w:val="pl-PL"/>
        </w:rPr>
      </w:pPr>
    </w:p>
    <w:p w:rsidR="000C4FF7" w:rsidRDefault="00163ABA">
      <w:pPr>
        <w:spacing w:after="0" w:line="240" w:lineRule="auto"/>
        <w:jc w:val="both"/>
        <w:rPr>
          <w:rFonts w:ascii="Times New Roman" w:hAnsi="Times New Roman" w:cs="Times New Roman"/>
          <w:color w:val="000000"/>
          <w:sz w:val="24"/>
          <w:szCs w:val="24"/>
          <w:lang w:val="hr-HR"/>
        </w:rPr>
      </w:pPr>
      <w:proofErr w:type="gramStart"/>
      <w:r>
        <w:rPr>
          <w:rFonts w:ascii="Wingdings" w:hAnsi="Wingdings" w:cs="Wingdings"/>
          <w:color w:val="000000"/>
          <w:sz w:val="24"/>
          <w:szCs w:val="24"/>
        </w:rPr>
        <w:t></w:t>
      </w:r>
      <w:r>
        <w:rPr>
          <w:rFonts w:ascii="Times New Roman" w:hAnsi="Times New Roman" w:cs="Times New Roman"/>
          <w:color w:val="000000"/>
          <w:sz w:val="24"/>
          <w:szCs w:val="24"/>
          <w:lang w:val="pl-PL"/>
        </w:rPr>
        <w:t xml:space="preserve">  najni</w:t>
      </w:r>
      <w:r>
        <w:rPr>
          <w:rFonts w:ascii="Times New Roman" w:hAnsi="Times New Roman" w:cs="Times New Roman"/>
          <w:color w:val="000000"/>
          <w:sz w:val="24"/>
          <w:szCs w:val="24"/>
          <w:lang w:val="hr-HR"/>
        </w:rPr>
        <w:t>ž</w:t>
      </w:r>
      <w:r>
        <w:rPr>
          <w:rFonts w:ascii="Times New Roman" w:hAnsi="Times New Roman" w:cs="Times New Roman"/>
          <w:color w:val="000000"/>
          <w:sz w:val="24"/>
          <w:szCs w:val="24"/>
          <w:lang w:val="pl-PL"/>
        </w:rPr>
        <w:t>a</w:t>
      </w:r>
      <w:proofErr w:type="gramEnd"/>
      <w:r>
        <w:rPr>
          <w:rFonts w:ascii="Times New Roman" w:hAnsi="Times New Roman" w:cs="Times New Roman"/>
          <w:color w:val="000000"/>
          <w:sz w:val="24"/>
          <w:szCs w:val="24"/>
          <w:lang w:val="pl-PL"/>
        </w:rPr>
        <w:t xml:space="preserve"> ponu</w:t>
      </w:r>
      <w:r>
        <w:rPr>
          <w:rFonts w:ascii="Times New Roman" w:hAnsi="Times New Roman" w:cs="Times New Roman"/>
          <w:color w:val="000000"/>
          <w:sz w:val="24"/>
          <w:szCs w:val="24"/>
          <w:lang w:val="hr-HR"/>
        </w:rPr>
        <w:t>đ</w:t>
      </w:r>
      <w:r>
        <w:rPr>
          <w:rFonts w:ascii="Times New Roman" w:hAnsi="Times New Roman" w:cs="Times New Roman"/>
          <w:color w:val="000000"/>
          <w:sz w:val="24"/>
          <w:szCs w:val="24"/>
          <w:lang w:val="pl-PL"/>
        </w:rPr>
        <w:t xml:space="preserve">ena cijena </w:t>
      </w:r>
      <w:r>
        <w:rPr>
          <w:rFonts w:ascii="Times New Roman" w:hAnsi="Times New Roman" w:cs="Times New Roman"/>
          <w:color w:val="000000"/>
          <w:sz w:val="24"/>
          <w:szCs w:val="24"/>
          <w:lang w:val="pl-PL"/>
        </w:rPr>
        <w:tab/>
      </w:r>
      <w:r>
        <w:rPr>
          <w:rFonts w:ascii="Times New Roman" w:hAnsi="Times New Roman" w:cs="Times New Roman"/>
          <w:color w:val="000000"/>
          <w:sz w:val="24"/>
          <w:szCs w:val="24"/>
          <w:lang w:val="pl-PL"/>
        </w:rPr>
        <w:tab/>
      </w:r>
      <w:r>
        <w:rPr>
          <w:rFonts w:ascii="Times New Roman" w:hAnsi="Times New Roman" w:cs="Times New Roman"/>
          <w:color w:val="000000"/>
          <w:sz w:val="24"/>
          <w:szCs w:val="24"/>
          <w:lang w:val="pl-PL"/>
        </w:rPr>
        <w:tab/>
      </w:r>
      <w:r>
        <w:rPr>
          <w:rFonts w:ascii="Times New Roman" w:hAnsi="Times New Roman" w:cs="Times New Roman"/>
          <w:color w:val="000000"/>
          <w:sz w:val="24"/>
          <w:szCs w:val="24"/>
          <w:lang w:val="pl-PL"/>
        </w:rPr>
        <w:tab/>
      </w:r>
      <w:r>
        <w:rPr>
          <w:rFonts w:ascii="Times New Roman" w:hAnsi="Times New Roman" w:cs="Times New Roman"/>
          <w:color w:val="000000"/>
          <w:sz w:val="24"/>
          <w:szCs w:val="24"/>
          <w:lang w:val="pl-PL"/>
        </w:rPr>
        <w:tab/>
      </w:r>
      <w:r>
        <w:rPr>
          <w:rFonts w:ascii="Times New Roman" w:hAnsi="Times New Roman" w:cs="Times New Roman"/>
          <w:color w:val="000000"/>
          <w:sz w:val="24"/>
          <w:szCs w:val="24"/>
          <w:lang w:val="pl-PL"/>
        </w:rPr>
        <w:tab/>
        <w:t>broj bodova  100</w:t>
      </w:r>
    </w:p>
    <w:p w:rsidR="000C4FF7" w:rsidRDefault="000C4FF7">
      <w:pPr>
        <w:spacing w:after="0" w:line="240" w:lineRule="auto"/>
        <w:jc w:val="both"/>
        <w:rPr>
          <w:rFonts w:ascii="Times New Roman" w:hAnsi="Times New Roman" w:cs="Times New Roman"/>
          <w:color w:val="000000"/>
          <w:sz w:val="24"/>
          <w:szCs w:val="24"/>
          <w:lang w:val="hr-HR"/>
        </w:rPr>
      </w:pPr>
    </w:p>
    <w:p w:rsidR="000C4FF7" w:rsidRDefault="00163ABA">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XI</w:t>
      </w:r>
      <w:r w:rsidR="00CE30C0">
        <w:rPr>
          <w:rFonts w:ascii="Times New Roman" w:hAnsi="Times New Roman" w:cs="Times New Roman"/>
          <w:b/>
          <w:bCs/>
          <w:color w:val="000000"/>
          <w:sz w:val="24"/>
          <w:szCs w:val="24"/>
          <w:lang w:val="pl-PL"/>
        </w:rPr>
        <w:t>I</w:t>
      </w:r>
      <w:r>
        <w:rPr>
          <w:rFonts w:ascii="Times New Roman" w:hAnsi="Times New Roman" w:cs="Times New Roman"/>
          <w:b/>
          <w:bCs/>
          <w:color w:val="000000"/>
          <w:sz w:val="24"/>
          <w:szCs w:val="24"/>
          <w:lang w:val="pl-PL"/>
        </w:rPr>
        <w:t xml:space="preserve"> Vrijeme i mjesto podnošenja ponuda i javnog otvaranja ponuda</w:t>
      </w:r>
    </w:p>
    <w:p w:rsidR="000C4FF7" w:rsidRDefault="000C4FF7">
      <w:pPr>
        <w:spacing w:after="0" w:line="240" w:lineRule="auto"/>
        <w:jc w:val="both"/>
        <w:rPr>
          <w:rFonts w:ascii="Times New Roman" w:hAnsi="Times New Roman" w:cs="Times New Roman"/>
          <w:b/>
          <w:bCs/>
          <w:color w:val="000000"/>
          <w:sz w:val="24"/>
          <w:szCs w:val="24"/>
          <w:lang w:val="pl-PL"/>
        </w:rPr>
      </w:pPr>
    </w:p>
    <w:p w:rsidR="000C4FF7" w:rsidRDefault="00163AB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Ponude se predaju  radnim danima od 8 do 11 sati, zaključn</w:t>
      </w:r>
      <w:r w:rsidR="00CE30C0">
        <w:rPr>
          <w:rFonts w:ascii="Times New Roman" w:hAnsi="Times New Roman" w:cs="Times New Roman"/>
          <w:color w:val="000000"/>
          <w:sz w:val="24"/>
          <w:szCs w:val="24"/>
          <w:lang w:val="pl-PL"/>
        </w:rPr>
        <w:t>o sa danom 02.09.2016.</w:t>
      </w:r>
      <w:r>
        <w:rPr>
          <w:rFonts w:ascii="Times New Roman" w:hAnsi="Times New Roman" w:cs="Times New Roman"/>
          <w:color w:val="000000"/>
          <w:sz w:val="24"/>
          <w:szCs w:val="24"/>
          <w:lang w:val="pl-PL"/>
        </w:rPr>
        <w:t xml:space="preserve"> godine do 11:00 sati.</w:t>
      </w:r>
    </w:p>
    <w:p w:rsidR="000C4FF7" w:rsidRDefault="000C4FF7">
      <w:pPr>
        <w:spacing w:after="0" w:line="240" w:lineRule="auto"/>
        <w:jc w:val="both"/>
        <w:rPr>
          <w:rFonts w:ascii="Times New Roman" w:hAnsi="Times New Roman" w:cs="Times New Roman"/>
          <w:color w:val="000000"/>
          <w:sz w:val="24"/>
          <w:szCs w:val="24"/>
          <w:lang w:val="pl-PL"/>
        </w:rPr>
      </w:pPr>
    </w:p>
    <w:p w:rsidR="000C4FF7" w:rsidRDefault="00163AB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Ponude se mogu predati:</w:t>
      </w:r>
    </w:p>
    <w:p w:rsidR="000C4FF7" w:rsidRDefault="000C4FF7">
      <w:pPr>
        <w:spacing w:after="0" w:line="240" w:lineRule="auto"/>
        <w:jc w:val="both"/>
        <w:rPr>
          <w:rFonts w:ascii="Times New Roman" w:hAnsi="Times New Roman" w:cs="Times New Roman"/>
          <w:color w:val="000000"/>
          <w:sz w:val="24"/>
          <w:szCs w:val="24"/>
          <w:lang w:val="pl-PL"/>
        </w:rPr>
      </w:pPr>
    </w:p>
    <w:p w:rsidR="000C4FF7" w:rsidRDefault="00163ABA">
      <w:pPr>
        <w:spacing w:after="0" w:line="240" w:lineRule="auto"/>
        <w:jc w:val="both"/>
        <w:rPr>
          <w:rFonts w:ascii="Wingdings" w:hAnsi="Wingdings" w:cs="Wingdings"/>
          <w:color w:val="000000"/>
          <w:sz w:val="24"/>
          <w:szCs w:val="24"/>
        </w:rPr>
      </w:pPr>
      <w:r>
        <w:rPr>
          <w:rFonts w:ascii="Wingdings" w:hAnsi="Wingdings" w:cs="Wingdings"/>
          <w:color w:val="000000"/>
          <w:sz w:val="24"/>
          <w:szCs w:val="24"/>
        </w:rPr>
        <w:t></w:t>
      </w:r>
      <w:r>
        <w:rPr>
          <w:rFonts w:ascii="Times New Roman" w:hAnsi="Times New Roman" w:cs="Times New Roman"/>
          <w:color w:val="000000"/>
          <w:sz w:val="24"/>
          <w:szCs w:val="24"/>
          <w:lang w:val="pl-PL"/>
        </w:rPr>
        <w:t xml:space="preserve"> </w:t>
      </w:r>
      <w:proofErr w:type="gramStart"/>
      <w:r>
        <w:rPr>
          <w:rFonts w:ascii="Times New Roman" w:hAnsi="Times New Roman" w:cs="Times New Roman"/>
          <w:color w:val="000000"/>
          <w:sz w:val="24"/>
          <w:szCs w:val="24"/>
          <w:lang w:val="pl-PL"/>
        </w:rPr>
        <w:t>neposrednom</w:t>
      </w:r>
      <w:proofErr w:type="gramEnd"/>
      <w:r>
        <w:rPr>
          <w:rFonts w:ascii="Times New Roman" w:hAnsi="Times New Roman" w:cs="Times New Roman"/>
          <w:color w:val="000000"/>
          <w:sz w:val="24"/>
          <w:szCs w:val="24"/>
          <w:lang w:val="pl-PL"/>
        </w:rPr>
        <w:t xml:space="preserve"> predajom na arhivi naručioca na adresi Trg magnolija br.1,Tivat ,</w:t>
      </w:r>
    </w:p>
    <w:p w:rsidR="000C4FF7" w:rsidRDefault="00163ABA">
      <w:pPr>
        <w:spacing w:after="0" w:line="240" w:lineRule="auto"/>
        <w:jc w:val="both"/>
        <w:rPr>
          <w:rFonts w:ascii="Times New Roman" w:hAnsi="Times New Roman" w:cs="Times New Roman"/>
          <w:color w:val="000000"/>
          <w:sz w:val="24"/>
          <w:szCs w:val="24"/>
          <w:lang w:val="pl-PL"/>
        </w:rPr>
      </w:pPr>
      <w:r>
        <w:rPr>
          <w:rFonts w:ascii="Wingdings" w:hAnsi="Wingdings" w:cs="Wingdings"/>
          <w:color w:val="000000"/>
          <w:sz w:val="24"/>
          <w:szCs w:val="24"/>
        </w:rPr>
        <w:t></w:t>
      </w:r>
      <w:r>
        <w:rPr>
          <w:rFonts w:ascii="Times New Roman" w:hAnsi="Times New Roman" w:cs="Times New Roman"/>
          <w:color w:val="000000"/>
          <w:sz w:val="24"/>
          <w:szCs w:val="24"/>
          <w:lang w:val="pl-PL"/>
        </w:rPr>
        <w:t xml:space="preserve"> </w:t>
      </w:r>
      <w:proofErr w:type="gramStart"/>
      <w:r>
        <w:rPr>
          <w:rFonts w:ascii="Times New Roman" w:hAnsi="Times New Roman" w:cs="Times New Roman"/>
          <w:color w:val="000000"/>
          <w:sz w:val="24"/>
          <w:szCs w:val="24"/>
          <w:lang w:val="pl-PL"/>
        </w:rPr>
        <w:t>preporučenom</w:t>
      </w:r>
      <w:proofErr w:type="gramEnd"/>
      <w:r>
        <w:rPr>
          <w:rFonts w:ascii="Times New Roman" w:hAnsi="Times New Roman" w:cs="Times New Roman"/>
          <w:color w:val="000000"/>
          <w:sz w:val="24"/>
          <w:szCs w:val="24"/>
          <w:lang w:val="pl-PL"/>
        </w:rPr>
        <w:t xml:space="preserve"> pošiljkom sa povratnicom na adresi Trg magnolija br.1,Tivat.</w:t>
      </w:r>
    </w:p>
    <w:p w:rsidR="000C4FF7" w:rsidRDefault="000C4FF7">
      <w:pPr>
        <w:spacing w:after="0" w:line="240" w:lineRule="auto"/>
        <w:jc w:val="both"/>
        <w:rPr>
          <w:rFonts w:ascii="Times New Roman" w:hAnsi="Times New Roman" w:cs="Times New Roman"/>
          <w:color w:val="000000"/>
          <w:sz w:val="24"/>
          <w:szCs w:val="24"/>
          <w:lang w:val="pl-PL"/>
        </w:rPr>
      </w:pPr>
    </w:p>
    <w:p w:rsidR="000C4FF7" w:rsidRDefault="00163AB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Javno otvaranje ponuda, kome mogu prisustvovati ovlašćeni predstavnici ponuđača sa priloženim punomoćjem potpisanim od strane ovlašćenog lica, održaće se dana 02.09.2016  godine u 12:00 sati, u prostorijama Opštine Tivat ,kancelarija br.15c na adresi Trg magnolija br.1.</w:t>
      </w:r>
    </w:p>
    <w:p w:rsidR="000C4FF7" w:rsidRDefault="00CE30C0">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U cilju poveć</w:t>
      </w:r>
      <w:r w:rsidR="00163ABA">
        <w:rPr>
          <w:rFonts w:ascii="Times New Roman" w:hAnsi="Times New Roman" w:cs="Times New Roman"/>
          <w:color w:val="000000"/>
          <w:sz w:val="24"/>
          <w:szCs w:val="24"/>
          <w:lang w:val="pl-PL"/>
        </w:rPr>
        <w:t xml:space="preserve">anja </w:t>
      </w:r>
      <w:bookmarkStart w:id="1" w:name="_GoBack"/>
      <w:bookmarkEnd w:id="1"/>
      <w:r w:rsidR="00163ABA">
        <w:rPr>
          <w:rFonts w:ascii="Times New Roman" w:hAnsi="Times New Roman" w:cs="Times New Roman"/>
          <w:color w:val="000000"/>
          <w:sz w:val="24"/>
          <w:szCs w:val="24"/>
          <w:lang w:val="pl-PL"/>
        </w:rPr>
        <w:t>bezbjednosti svih ucesnika u saobracaju</w:t>
      </w:r>
      <w:r>
        <w:rPr>
          <w:rFonts w:ascii="Times New Roman" w:hAnsi="Times New Roman" w:cs="Times New Roman"/>
          <w:color w:val="000000"/>
          <w:sz w:val="24"/>
          <w:szCs w:val="24"/>
          <w:lang w:val="pl-PL"/>
        </w:rPr>
        <w:t xml:space="preserve"> i kontinuiranog saobraćaja</w:t>
      </w:r>
      <w:r w:rsidR="00163ABA">
        <w:rPr>
          <w:rFonts w:ascii="Times New Roman" w:hAnsi="Times New Roman" w:cs="Times New Roman"/>
          <w:color w:val="000000"/>
          <w:sz w:val="24"/>
          <w:szCs w:val="24"/>
          <w:lang w:val="pl-PL"/>
        </w:rPr>
        <w:t xml:space="preserve"> neophodno je izvršiti izgradnju i rekonstr</w:t>
      </w:r>
      <w:r>
        <w:rPr>
          <w:rFonts w:ascii="Times New Roman" w:hAnsi="Times New Roman" w:cs="Times New Roman"/>
          <w:color w:val="000000"/>
          <w:sz w:val="24"/>
          <w:szCs w:val="24"/>
          <w:lang w:val="pl-PL"/>
        </w:rPr>
        <w:t>ukciju dionice lokalnog puta u što krać</w:t>
      </w:r>
      <w:r w:rsidR="00163ABA">
        <w:rPr>
          <w:rFonts w:ascii="Times New Roman" w:hAnsi="Times New Roman" w:cs="Times New Roman"/>
          <w:color w:val="000000"/>
          <w:sz w:val="24"/>
          <w:szCs w:val="24"/>
          <w:lang w:val="pl-PL"/>
        </w:rPr>
        <w:t>em roku. Iz tog razloga Naručilac</w:t>
      </w:r>
      <w:r>
        <w:rPr>
          <w:rFonts w:ascii="Times New Roman" w:hAnsi="Times New Roman" w:cs="Times New Roman"/>
          <w:color w:val="000000"/>
          <w:sz w:val="24"/>
          <w:szCs w:val="24"/>
          <w:lang w:val="pl-PL"/>
        </w:rPr>
        <w:t xml:space="preserve"> je</w:t>
      </w:r>
      <w:r w:rsidR="00163ABA">
        <w:rPr>
          <w:rFonts w:ascii="Times New Roman" w:hAnsi="Times New Roman" w:cs="Times New Roman"/>
          <w:color w:val="000000"/>
          <w:sz w:val="24"/>
          <w:szCs w:val="24"/>
          <w:lang w:val="pl-PL"/>
        </w:rPr>
        <w:t xml:space="preserve"> smatrao za opravdano da skrati rok za podnošenje ponuda na 22 dana.</w:t>
      </w:r>
    </w:p>
    <w:p w:rsidR="000C4FF7" w:rsidRDefault="00163ABA">
      <w:pPr>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color w:val="000000"/>
          <w:sz w:val="24"/>
          <w:szCs w:val="24"/>
          <w:lang w:val="pl-PL"/>
        </w:rPr>
        <w:t xml:space="preserve">  </w:t>
      </w:r>
    </w:p>
    <w:p w:rsidR="000C4FF7" w:rsidRDefault="00CE30C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 xml:space="preserve">XIII </w:t>
      </w:r>
      <w:r w:rsidR="00163ABA">
        <w:rPr>
          <w:rFonts w:ascii="Times New Roman" w:hAnsi="Times New Roman" w:cs="Times New Roman"/>
          <w:b/>
          <w:bCs/>
          <w:color w:val="000000"/>
          <w:sz w:val="24"/>
          <w:szCs w:val="24"/>
          <w:lang w:val="pl-PL"/>
        </w:rPr>
        <w:t xml:space="preserve">Rok za donošenje odluke o izboru najpovoljnije ponude </w:t>
      </w:r>
    </w:p>
    <w:p w:rsidR="000C4FF7" w:rsidRDefault="000C4FF7">
      <w:pPr>
        <w:spacing w:after="0" w:line="240" w:lineRule="auto"/>
        <w:jc w:val="both"/>
        <w:rPr>
          <w:rFonts w:ascii="Times New Roman" w:hAnsi="Times New Roman" w:cs="Times New Roman"/>
          <w:b/>
          <w:bCs/>
          <w:color w:val="000000"/>
          <w:sz w:val="24"/>
          <w:szCs w:val="24"/>
          <w:lang w:val="pl-PL"/>
        </w:rPr>
      </w:pPr>
    </w:p>
    <w:p w:rsidR="000C4FF7" w:rsidRDefault="00163ABA">
      <w:pPr>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color w:val="000000"/>
          <w:sz w:val="24"/>
          <w:szCs w:val="24"/>
          <w:lang w:val="pl-PL"/>
        </w:rPr>
        <w:t>Odluka o izboru najpovoljnije ponude donijeće se u roku od 60 dana od dana javnog otvaranja ponuda.</w:t>
      </w:r>
    </w:p>
    <w:p w:rsidR="000C4FF7" w:rsidRDefault="000C4FF7">
      <w:pPr>
        <w:spacing w:after="0" w:line="240" w:lineRule="auto"/>
        <w:jc w:val="both"/>
        <w:rPr>
          <w:rFonts w:ascii="Times New Roman" w:hAnsi="Times New Roman" w:cs="Times New Roman"/>
          <w:b/>
          <w:bCs/>
          <w:color w:val="000000"/>
          <w:sz w:val="24"/>
          <w:szCs w:val="24"/>
          <w:lang w:val="pl-PL"/>
        </w:rPr>
      </w:pPr>
    </w:p>
    <w:p w:rsidR="000C4FF7" w:rsidRDefault="000C4FF7">
      <w:pPr>
        <w:spacing w:after="0" w:line="240" w:lineRule="auto"/>
        <w:jc w:val="both"/>
        <w:rPr>
          <w:rFonts w:ascii="Times New Roman" w:hAnsi="Times New Roman" w:cs="Times New Roman"/>
          <w:b/>
          <w:bCs/>
          <w:color w:val="000000"/>
          <w:sz w:val="24"/>
          <w:szCs w:val="24"/>
          <w:lang w:val="pl-PL"/>
        </w:rPr>
      </w:pPr>
    </w:p>
    <w:p w:rsidR="000C4FF7" w:rsidRDefault="00CE30C0">
      <w:pPr>
        <w:pBdr>
          <w:top w:val="single" w:sz="4" w:space="1" w:color="000000"/>
          <w:left w:val="single" w:sz="4" w:space="4" w:color="000000"/>
          <w:bottom w:val="single" w:sz="4" w:space="1" w:color="000000"/>
          <w:right w:val="single" w:sz="4" w:space="4" w:color="000000"/>
        </w:pBdr>
        <w:shd w:val="clear" w:color="auto" w:fill="D9D9D9"/>
        <w:spacing w:after="0" w:line="240" w:lineRule="auto"/>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XIV</w:t>
      </w:r>
      <w:r w:rsidR="00163ABA">
        <w:rPr>
          <w:rFonts w:ascii="Times New Roman" w:hAnsi="Times New Roman" w:cs="Times New Roman"/>
          <w:b/>
          <w:bCs/>
          <w:color w:val="000000"/>
          <w:sz w:val="24"/>
          <w:szCs w:val="24"/>
          <w:lang w:val="pl-PL"/>
        </w:rPr>
        <w:t xml:space="preserve"> Drugi podaci i uslovi od značaja za sprovodjenje postupka javne nabavke</w:t>
      </w:r>
    </w:p>
    <w:p w:rsidR="000C4FF7" w:rsidRDefault="000C4FF7">
      <w:pPr>
        <w:spacing w:after="0" w:line="240" w:lineRule="auto"/>
        <w:jc w:val="both"/>
        <w:rPr>
          <w:rFonts w:ascii="Times New Roman" w:hAnsi="Times New Roman" w:cs="Times New Roman"/>
          <w:b/>
          <w:bCs/>
          <w:color w:val="000000"/>
          <w:sz w:val="24"/>
          <w:szCs w:val="24"/>
          <w:lang w:val="pl-PL"/>
        </w:rPr>
      </w:pPr>
    </w:p>
    <w:p w:rsidR="000C4FF7" w:rsidRDefault="00163ABA">
      <w:pPr>
        <w:pStyle w:val="ListParagraph"/>
        <w:spacing w:before="0"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Rok plaćanja je: 30 dana od dana dostavljanja potpisane, ovjerene situacije od strane nadzornog organa . </w:t>
      </w:r>
    </w:p>
    <w:p w:rsidR="000C4FF7" w:rsidRDefault="00163ABA">
      <w:pPr>
        <w:spacing w:after="0" w:line="240" w:lineRule="auto"/>
        <w:jc w:val="both"/>
        <w:rPr>
          <w:rFonts w:ascii="Wingdings" w:hAnsi="Wingdings" w:cs="Wingdings"/>
          <w:color w:val="000000"/>
          <w:sz w:val="24"/>
          <w:szCs w:val="24"/>
        </w:rPr>
      </w:pPr>
      <w:r>
        <w:rPr>
          <w:rFonts w:ascii="Times New Roman" w:hAnsi="Times New Roman" w:cs="Times New Roman"/>
          <w:color w:val="000000"/>
          <w:sz w:val="24"/>
          <w:szCs w:val="24"/>
          <w:lang w:val="sr-Latn-CS"/>
        </w:rPr>
        <w:t>Način plaćanja:virmanski.</w:t>
      </w:r>
    </w:p>
    <w:p w:rsidR="000C4FF7" w:rsidRDefault="00163ABA">
      <w:pPr>
        <w:spacing w:after="0" w:line="240" w:lineRule="auto"/>
        <w:jc w:val="both"/>
        <w:rPr>
          <w:rFonts w:ascii="Times New Roman" w:hAnsi="Times New Roman" w:cs="Times New Roman"/>
          <w:b/>
          <w:bCs/>
          <w:color w:val="000000"/>
          <w:sz w:val="24"/>
          <w:szCs w:val="24"/>
          <w:lang w:val="sr-Latn-CS"/>
        </w:rPr>
      </w:pPr>
      <w:proofErr w:type="gramStart"/>
      <w:r>
        <w:rPr>
          <w:rFonts w:ascii="Wingdings" w:hAnsi="Wingdings" w:cs="Wingdings"/>
          <w:color w:val="000000"/>
          <w:sz w:val="24"/>
          <w:szCs w:val="24"/>
        </w:rPr>
        <w:t></w:t>
      </w:r>
      <w:r>
        <w:rPr>
          <w:rFonts w:ascii="Times New Roman" w:hAnsi="Times New Roman" w:cs="Times New Roman"/>
          <w:color w:val="000000"/>
          <w:sz w:val="24"/>
          <w:szCs w:val="24"/>
          <w:lang w:val="sr-Latn-CS"/>
        </w:rPr>
        <w:t xml:space="preserve">  </w:t>
      </w:r>
      <w:r>
        <w:rPr>
          <w:rFonts w:ascii="Times New Roman" w:hAnsi="Times New Roman" w:cs="Times New Roman"/>
          <w:b/>
          <w:bCs/>
          <w:color w:val="000000"/>
          <w:sz w:val="24"/>
          <w:szCs w:val="24"/>
          <w:lang w:val="sr-Latn-CS"/>
        </w:rPr>
        <w:t>Sredstva</w:t>
      </w:r>
      <w:proofErr w:type="gramEnd"/>
      <w:r>
        <w:rPr>
          <w:rFonts w:ascii="Times New Roman" w:hAnsi="Times New Roman" w:cs="Times New Roman"/>
          <w:b/>
          <w:bCs/>
          <w:color w:val="000000"/>
          <w:sz w:val="24"/>
          <w:szCs w:val="24"/>
          <w:lang w:val="sr-Latn-CS"/>
        </w:rPr>
        <w:t xml:space="preserve"> finansijskog obezbjeđenja ugovora o javnoj nabavci</w:t>
      </w:r>
    </w:p>
    <w:p w:rsidR="000C4FF7" w:rsidRDefault="000C4FF7">
      <w:pPr>
        <w:spacing w:after="0" w:line="240" w:lineRule="auto"/>
        <w:jc w:val="both"/>
        <w:rPr>
          <w:rFonts w:ascii="Times New Roman" w:hAnsi="Times New Roman" w:cs="Times New Roman"/>
          <w:b/>
          <w:bCs/>
          <w:color w:val="000000"/>
          <w:sz w:val="24"/>
          <w:szCs w:val="24"/>
          <w:lang w:val="sr-Latn-CS"/>
        </w:rPr>
      </w:pPr>
    </w:p>
    <w:p w:rsidR="000C4FF7" w:rsidRDefault="00163ABA">
      <w:pPr>
        <w:spacing w:after="0" w:line="240" w:lineRule="auto"/>
        <w:jc w:val="both"/>
        <w:rPr>
          <w:rFonts w:ascii="Wingdings" w:hAnsi="Wingdings" w:cs="Wingdings"/>
          <w:color w:val="000000"/>
          <w:sz w:val="24"/>
          <w:szCs w:val="24"/>
        </w:rPr>
      </w:pPr>
      <w:r>
        <w:rPr>
          <w:rFonts w:ascii="Times New Roman" w:hAnsi="Times New Roman" w:cs="Times New Roman"/>
          <w:color w:val="000000"/>
          <w:sz w:val="24"/>
          <w:szCs w:val="24"/>
          <w:lang w:val="sr-Latn-CS"/>
        </w:rPr>
        <w:t>Ponuđač čija ponuda bude izabrana kao najpovoljnija je dužan da prilikom zaključivanja ugovora o javnoj nabavci dostavi naručiocu:</w:t>
      </w:r>
    </w:p>
    <w:p w:rsidR="000C4FF7" w:rsidRDefault="00163ABA">
      <w:pPr>
        <w:pStyle w:val="ListParagraph"/>
        <w:spacing w:before="0" w:after="0" w:line="240" w:lineRule="auto"/>
        <w:ind w:left="0" w:firstLine="378"/>
        <w:jc w:val="both"/>
        <w:rPr>
          <w:rFonts w:ascii="Times New Roman" w:hAnsi="Times New Roman" w:cs="Times New Roman"/>
          <w:color w:val="000000"/>
        </w:rPr>
      </w:pPr>
      <w:r>
        <w:rPr>
          <w:rFonts w:ascii="Wingdings" w:hAnsi="Wingdings" w:cs="Wingdings"/>
          <w:color w:val="000000"/>
          <w:sz w:val="24"/>
          <w:szCs w:val="24"/>
        </w:rPr>
        <w:t></w:t>
      </w:r>
      <w:r>
        <w:rPr>
          <w:rFonts w:ascii="Times New Roman" w:hAnsi="Times New Roman" w:cs="Times New Roman"/>
          <w:color w:val="000000"/>
          <w:sz w:val="24"/>
          <w:szCs w:val="24"/>
        </w:rPr>
        <w:t xml:space="preserve"> garanciju za dobro izvršenje ugovora u iznosu od  5 % od vrijednosti ugovora.</w:t>
      </w:r>
    </w:p>
    <w:p w:rsidR="000C4FF7" w:rsidRDefault="000C4FF7">
      <w:pPr>
        <w:jc w:val="both"/>
        <w:rPr>
          <w:rFonts w:ascii="Times New Roman" w:hAnsi="Times New Roman" w:cs="Times New Roman"/>
          <w:color w:val="000000"/>
          <w:lang w:val="sr-Latn-CS"/>
        </w:rPr>
      </w:pPr>
    </w:p>
    <w:p w:rsidR="00CE30C0" w:rsidRDefault="00CE30C0">
      <w:pPr>
        <w:jc w:val="both"/>
        <w:rPr>
          <w:rFonts w:ascii="Times New Roman" w:hAnsi="Times New Roman" w:cs="Times New Roman"/>
          <w:color w:val="000000"/>
          <w:lang w:val="sr-Latn-CS"/>
        </w:rPr>
      </w:pPr>
    </w:p>
    <w:p w:rsidR="00CE30C0" w:rsidRDefault="00CE30C0">
      <w:pPr>
        <w:jc w:val="both"/>
        <w:rPr>
          <w:rFonts w:ascii="Times New Roman" w:hAnsi="Times New Roman" w:cs="Times New Roman"/>
          <w:color w:val="000000"/>
          <w:lang w:val="sr-Latn-CS"/>
        </w:rPr>
      </w:pPr>
    </w:p>
    <w:p w:rsidR="00CE30C0" w:rsidRDefault="00CE30C0">
      <w:pPr>
        <w:jc w:val="both"/>
        <w:rPr>
          <w:rFonts w:ascii="Times New Roman" w:hAnsi="Times New Roman" w:cs="Times New Roman"/>
          <w:color w:val="000000"/>
          <w:lang w:val="sr-Latn-CS"/>
        </w:rPr>
      </w:pPr>
    </w:p>
    <w:p w:rsidR="00CE30C0" w:rsidRDefault="00CE30C0">
      <w:pPr>
        <w:jc w:val="both"/>
        <w:rPr>
          <w:rFonts w:ascii="Times New Roman" w:hAnsi="Times New Roman" w:cs="Times New Roman"/>
          <w:color w:val="000000"/>
          <w:lang w:val="sr-Latn-CS"/>
        </w:rPr>
      </w:pPr>
    </w:p>
    <w:p w:rsidR="000C4FF7" w:rsidRDefault="00163ABA">
      <w:pPr>
        <w:pStyle w:val="Heading1"/>
        <w:pBdr>
          <w:top w:val="single" w:sz="4" w:space="1" w:color="000000"/>
          <w:left w:val="single" w:sz="4" w:space="4" w:color="000000"/>
          <w:bottom w:val="single" w:sz="4" w:space="1" w:color="000000"/>
          <w:right w:val="single" w:sz="4" w:space="4" w:color="000000"/>
        </w:pBdr>
        <w:shd w:val="clear" w:color="auto" w:fill="D9D9D9"/>
        <w:tabs>
          <w:tab w:val="left" w:pos="284"/>
        </w:tabs>
        <w:jc w:val="left"/>
        <w:rPr>
          <w:color w:val="000000"/>
          <w:sz w:val="24"/>
          <w:szCs w:val="24"/>
          <w:lang w:val="sr-Latn-CS"/>
        </w:rPr>
      </w:pPr>
      <w:r>
        <w:rPr>
          <w:i w:val="0"/>
          <w:iCs w:val="0"/>
          <w:color w:val="000000"/>
          <w:sz w:val="24"/>
          <w:szCs w:val="24"/>
          <w:u w:val="none"/>
          <w:lang w:val="sr-Latn-CS"/>
        </w:rPr>
        <w:lastRenderedPageBreak/>
        <w:t>TEHNIČKE KARAKTERISTIKE ILI SPECIFIKACIJE PREDMETA JAVNE NABAVKE, ODNOSNO PREDMJER RADOVA</w:t>
      </w:r>
    </w:p>
    <w:p w:rsidR="000C4FF7" w:rsidRDefault="000C4FF7">
      <w:pPr>
        <w:spacing w:after="0"/>
        <w:rPr>
          <w:rFonts w:ascii="Times New Roman" w:hAnsi="Times New Roman" w:cs="Times New Roman"/>
          <w:color w:val="000000"/>
          <w:sz w:val="24"/>
          <w:szCs w:val="24"/>
          <w:lang w:val="sr-Latn-CS"/>
        </w:rPr>
      </w:pPr>
    </w:p>
    <w:p w:rsidR="000C4FF7" w:rsidRDefault="000C4FF7">
      <w:pPr>
        <w:spacing w:after="0"/>
        <w:rPr>
          <w:rFonts w:ascii="Times New Roman" w:hAnsi="Times New Roman" w:cs="Times New Roman"/>
          <w:color w:val="000000"/>
          <w:sz w:val="24"/>
          <w:szCs w:val="24"/>
          <w:lang w:val="sr-Latn-CS"/>
        </w:rPr>
      </w:pPr>
    </w:p>
    <w:tbl>
      <w:tblPr>
        <w:tblW w:w="9553" w:type="dxa"/>
        <w:tblInd w:w="-122" w:type="dxa"/>
        <w:tblLayout w:type="fixed"/>
        <w:tblLook w:val="0000" w:firstRow="0" w:lastRow="0" w:firstColumn="0" w:lastColumn="0" w:noHBand="0" w:noVBand="0"/>
      </w:tblPr>
      <w:tblGrid>
        <w:gridCol w:w="726"/>
        <w:gridCol w:w="3594"/>
        <w:gridCol w:w="2340"/>
        <w:gridCol w:w="1403"/>
        <w:gridCol w:w="1490"/>
      </w:tblGrid>
      <w:tr w:rsidR="000C4FF7" w:rsidTr="00426CC2">
        <w:trPr>
          <w:trHeight w:val="391"/>
        </w:trPr>
        <w:tc>
          <w:tcPr>
            <w:tcW w:w="726" w:type="dxa"/>
            <w:tcBorders>
              <w:top w:val="single" w:sz="4" w:space="0" w:color="000000"/>
              <w:left w:val="single" w:sz="4" w:space="0" w:color="000000"/>
              <w:bottom w:val="single" w:sz="4" w:space="0" w:color="000000"/>
            </w:tcBorders>
            <w:shd w:val="clear" w:color="auto" w:fill="auto"/>
          </w:tcPr>
          <w:p w:rsidR="000C4FF7" w:rsidRDefault="00163ABA">
            <w:pPr>
              <w:spacing w:after="0" w:line="240" w:lineRule="auto"/>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rPr>
              <w:t>R.B.</w:t>
            </w:r>
          </w:p>
        </w:tc>
        <w:tc>
          <w:tcPr>
            <w:tcW w:w="3594" w:type="dxa"/>
            <w:tcBorders>
              <w:top w:val="single" w:sz="4" w:space="0" w:color="000000"/>
              <w:left w:val="single" w:sz="4" w:space="0" w:color="000000"/>
              <w:bottom w:val="single" w:sz="4" w:space="0" w:color="000000"/>
            </w:tcBorders>
            <w:shd w:val="clear" w:color="auto" w:fill="auto"/>
          </w:tcPr>
          <w:p w:rsidR="000C4FF7" w:rsidRDefault="00163ABA">
            <w:pPr>
              <w:spacing w:after="0" w:line="240" w:lineRule="auto"/>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 xml:space="preserve">Opis predmeta nabavke, </w:t>
            </w:r>
          </w:p>
          <w:p w:rsidR="000C4FF7" w:rsidRDefault="00163ABA">
            <w:pPr>
              <w:spacing w:after="0" w:line="240" w:lineRule="auto"/>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odnosno dijela predmeta nabavke</w:t>
            </w:r>
          </w:p>
        </w:tc>
        <w:tc>
          <w:tcPr>
            <w:tcW w:w="2340" w:type="dxa"/>
            <w:tcBorders>
              <w:top w:val="single" w:sz="4" w:space="0" w:color="000000"/>
              <w:left w:val="single" w:sz="4" w:space="0" w:color="000000"/>
              <w:bottom w:val="single" w:sz="4" w:space="0" w:color="000000"/>
            </w:tcBorders>
            <w:shd w:val="clear" w:color="auto" w:fill="auto"/>
          </w:tcPr>
          <w:p w:rsidR="000C4FF7" w:rsidRDefault="00163ABA">
            <w:pPr>
              <w:spacing w:after="0" w:line="240" w:lineRule="auto"/>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Bitne karakteristike predmeta nabavke u pogledu kvaliteta, performansi i/ili dimenzija</w:t>
            </w:r>
          </w:p>
        </w:tc>
        <w:tc>
          <w:tcPr>
            <w:tcW w:w="1403" w:type="dxa"/>
            <w:tcBorders>
              <w:top w:val="single" w:sz="4" w:space="0" w:color="000000"/>
              <w:left w:val="single" w:sz="4" w:space="0" w:color="000000"/>
              <w:bottom w:val="single" w:sz="4" w:space="0" w:color="000000"/>
            </w:tcBorders>
            <w:shd w:val="clear" w:color="auto" w:fill="auto"/>
          </w:tcPr>
          <w:p w:rsidR="000C4FF7" w:rsidRDefault="00163ABA">
            <w:pPr>
              <w:spacing w:after="0" w:line="240" w:lineRule="auto"/>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 xml:space="preserve">Jedinica </w:t>
            </w:r>
          </w:p>
          <w:p w:rsidR="000C4FF7" w:rsidRDefault="00163ABA">
            <w:pPr>
              <w:spacing w:after="0" w:line="240" w:lineRule="auto"/>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 xml:space="preserve">  mjere</w:t>
            </w: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rsidR="000C4FF7" w:rsidRDefault="00163ABA">
            <w:pPr>
              <w:spacing w:after="0" w:line="240" w:lineRule="auto"/>
            </w:pPr>
            <w:r>
              <w:rPr>
                <w:rFonts w:ascii="Times New Roman" w:hAnsi="Times New Roman" w:cs="Times New Roman"/>
                <w:b/>
                <w:bCs/>
                <w:color w:val="000000"/>
                <w:sz w:val="24"/>
                <w:szCs w:val="24"/>
                <w:lang w:val="sr-Latn-CS"/>
              </w:rPr>
              <w:t>Kolicina</w:t>
            </w:r>
          </w:p>
        </w:tc>
      </w:tr>
      <w:tr w:rsidR="000C4FF7" w:rsidTr="00426CC2">
        <w:trPr>
          <w:trHeight w:val="769"/>
        </w:trPr>
        <w:tc>
          <w:tcPr>
            <w:tcW w:w="726" w:type="dxa"/>
            <w:tcBorders>
              <w:left w:val="single" w:sz="4" w:space="0" w:color="000000"/>
              <w:bottom w:val="single" w:sz="4" w:space="0" w:color="000000"/>
            </w:tcBorders>
            <w:shd w:val="clear" w:color="auto" w:fill="auto"/>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3594" w:type="dxa"/>
            <w:tcBorders>
              <w:left w:val="single" w:sz="4" w:space="0" w:color="000000"/>
              <w:bottom w:val="single" w:sz="4" w:space="0" w:color="000000"/>
            </w:tcBorders>
            <w:shd w:val="clear" w:color="auto" w:fill="auto"/>
            <w:vAlign w:val="center"/>
          </w:tcPr>
          <w:p w:rsidR="000C4FF7" w:rsidRDefault="00163ABA">
            <w:pPr>
              <w:rPr>
                <w:rFonts w:ascii="Times New Roman" w:hAnsi="Times New Roman" w:cs="Times New Roman"/>
                <w:color w:val="000000"/>
                <w:sz w:val="24"/>
                <w:szCs w:val="24"/>
                <w:lang w:val="sr-Latn-CS"/>
              </w:rPr>
            </w:pPr>
            <w:r>
              <w:rPr>
                <w:rFonts w:ascii="Times New Roman" w:hAnsi="Times New Roman" w:cs="Times New Roman"/>
                <w:color w:val="000000"/>
                <w:sz w:val="24"/>
                <w:szCs w:val="24"/>
              </w:rPr>
              <w:t>Geodetsko obilježavanje saobraćajnih površina, elementarne i detaljne tačke situacionog plana i visinske kote</w:t>
            </w:r>
          </w:p>
        </w:tc>
        <w:tc>
          <w:tcPr>
            <w:tcW w:w="2340" w:type="dxa"/>
            <w:tcBorders>
              <w:left w:val="single" w:sz="4" w:space="0" w:color="000000"/>
              <w:bottom w:val="single" w:sz="4" w:space="0" w:color="000000"/>
            </w:tcBorders>
            <w:shd w:val="clear" w:color="auto" w:fill="auto"/>
            <w:vAlign w:val="bottom"/>
          </w:tcPr>
          <w:p w:rsidR="000C4FF7" w:rsidRDefault="000C4FF7">
            <w:pPr>
              <w:snapToGrid w:val="0"/>
              <w:spacing w:after="0" w:line="240" w:lineRule="auto"/>
              <w:jc w:val="center"/>
              <w:rPr>
                <w:rFonts w:ascii="Times New Roman" w:hAnsi="Times New Roman" w:cs="Times New Roman"/>
                <w:color w:val="000000"/>
                <w:sz w:val="24"/>
                <w:szCs w:val="24"/>
                <w:lang w:val="sr-Latn-CS"/>
              </w:rPr>
            </w:pPr>
          </w:p>
          <w:p w:rsidR="000C4FF7" w:rsidRDefault="000C4FF7">
            <w:pPr>
              <w:spacing w:after="0" w:line="240" w:lineRule="auto"/>
              <w:jc w:val="center"/>
              <w:rPr>
                <w:rFonts w:ascii="Times New Roman" w:hAnsi="Times New Roman" w:cs="Times New Roman"/>
                <w:color w:val="000000"/>
                <w:sz w:val="24"/>
                <w:szCs w:val="24"/>
                <w:lang w:val="sr-Latn-CS"/>
              </w:rPr>
            </w:pPr>
          </w:p>
          <w:p w:rsidR="000C4FF7" w:rsidRDefault="000C4FF7">
            <w:pPr>
              <w:spacing w:after="0" w:line="240" w:lineRule="auto"/>
              <w:jc w:val="center"/>
              <w:rPr>
                <w:rFonts w:ascii="Times New Roman" w:hAnsi="Times New Roman" w:cs="Times New Roman"/>
                <w:color w:val="000000"/>
                <w:sz w:val="24"/>
                <w:szCs w:val="24"/>
                <w:lang w:val="sr-Latn-CS"/>
              </w:rPr>
            </w:pPr>
          </w:p>
          <w:p w:rsidR="000C4FF7" w:rsidRDefault="000C4FF7">
            <w:pPr>
              <w:spacing w:after="0" w:line="240" w:lineRule="auto"/>
              <w:jc w:val="center"/>
              <w:rPr>
                <w:rFonts w:ascii="Times New Roman" w:hAnsi="Times New Roman" w:cs="Times New Roman"/>
                <w:color w:val="000000"/>
                <w:sz w:val="24"/>
                <w:szCs w:val="24"/>
                <w:lang w:val="sr-Latn-CS"/>
              </w:rPr>
            </w:pPr>
          </w:p>
          <w:p w:rsidR="000C4FF7" w:rsidRDefault="000C4FF7">
            <w:pPr>
              <w:spacing w:after="0" w:line="240" w:lineRule="auto"/>
              <w:jc w:val="center"/>
              <w:rPr>
                <w:rFonts w:ascii="Times New Roman" w:hAnsi="Times New Roman" w:cs="Times New Roman"/>
                <w:color w:val="000000"/>
                <w:sz w:val="24"/>
                <w:szCs w:val="24"/>
                <w:lang w:val="sr-Latn-CS"/>
              </w:rPr>
            </w:pPr>
          </w:p>
          <w:p w:rsidR="000C4FF7" w:rsidRDefault="00163ABA">
            <w:pPr>
              <w:spacing w:after="0" w:line="240" w:lineRule="auto"/>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p>
        </w:tc>
        <w:tc>
          <w:tcPr>
            <w:tcW w:w="1403" w:type="dxa"/>
            <w:tcBorders>
              <w:left w:val="single" w:sz="4" w:space="0" w:color="000000"/>
              <w:bottom w:val="single" w:sz="4" w:space="0" w:color="000000"/>
            </w:tcBorders>
            <w:shd w:val="clear" w:color="auto" w:fill="auto"/>
            <w:vAlign w:val="bottom"/>
          </w:tcPr>
          <w:p w:rsidR="000C4FF7" w:rsidRDefault="000C4FF7">
            <w:pPr>
              <w:snapToGrid w:val="0"/>
              <w:spacing w:after="0" w:line="240" w:lineRule="auto"/>
              <w:rPr>
                <w:rFonts w:ascii="Times New Roman" w:hAnsi="Times New Roman" w:cs="Times New Roman"/>
                <w:color w:val="000000"/>
                <w:sz w:val="24"/>
                <w:szCs w:val="24"/>
                <w:lang w:val="sr-Latn-CS"/>
              </w:rPr>
            </w:pPr>
          </w:p>
          <w:p w:rsidR="000C4FF7" w:rsidRDefault="000C4FF7">
            <w:pPr>
              <w:spacing w:after="0" w:line="240" w:lineRule="auto"/>
              <w:jc w:val="center"/>
              <w:rPr>
                <w:rFonts w:ascii="Times New Roman" w:hAnsi="Times New Roman" w:cs="Times New Roman"/>
                <w:color w:val="000000"/>
                <w:sz w:val="24"/>
                <w:szCs w:val="24"/>
                <w:lang w:val="sr-Latn-CS"/>
              </w:rPr>
            </w:pPr>
          </w:p>
          <w:p w:rsidR="000C4FF7" w:rsidRDefault="000C4FF7">
            <w:pPr>
              <w:spacing w:after="0" w:line="240" w:lineRule="auto"/>
              <w:jc w:val="center"/>
              <w:rPr>
                <w:rFonts w:ascii="Times New Roman" w:hAnsi="Times New Roman" w:cs="Times New Roman"/>
                <w:color w:val="000000"/>
                <w:sz w:val="24"/>
                <w:szCs w:val="24"/>
                <w:lang w:val="sr-Latn-CS"/>
              </w:rPr>
            </w:pPr>
          </w:p>
          <w:p w:rsidR="000C4FF7" w:rsidRDefault="000C4FF7">
            <w:pPr>
              <w:spacing w:after="0" w:line="240" w:lineRule="auto"/>
              <w:jc w:val="center"/>
              <w:rPr>
                <w:rFonts w:ascii="Times New Roman" w:hAnsi="Times New Roman" w:cs="Times New Roman"/>
                <w:color w:val="000000"/>
                <w:sz w:val="24"/>
                <w:szCs w:val="24"/>
                <w:lang w:val="sr-Latn-CS"/>
              </w:rPr>
            </w:pPr>
          </w:p>
          <w:p w:rsidR="000C4FF7" w:rsidRDefault="000C4FF7">
            <w:pPr>
              <w:spacing w:after="0" w:line="240" w:lineRule="auto"/>
              <w:jc w:val="center"/>
              <w:rPr>
                <w:rFonts w:ascii="Times New Roman" w:hAnsi="Times New Roman" w:cs="Times New Roman"/>
                <w:color w:val="000000"/>
                <w:sz w:val="24"/>
                <w:szCs w:val="24"/>
                <w:lang w:val="sr-Latn-CS"/>
              </w:rPr>
            </w:pPr>
          </w:p>
          <w:p w:rsidR="000C4FF7" w:rsidRDefault="00163AB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paušalno</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C4FF7" w:rsidRDefault="000C4FF7">
            <w:pPr>
              <w:snapToGrid w:val="0"/>
              <w:jc w:val="right"/>
              <w:rPr>
                <w:rFonts w:ascii="Times New Roman" w:hAnsi="Times New Roman" w:cs="Times New Roman"/>
                <w:color w:val="000000"/>
                <w:sz w:val="24"/>
                <w:szCs w:val="24"/>
              </w:rPr>
            </w:pPr>
          </w:p>
        </w:tc>
      </w:tr>
      <w:tr w:rsidR="000C4FF7" w:rsidTr="00426CC2">
        <w:trPr>
          <w:trHeight w:val="257"/>
        </w:trPr>
        <w:tc>
          <w:tcPr>
            <w:tcW w:w="726" w:type="dxa"/>
            <w:tcBorders>
              <w:left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3594" w:type="dxa"/>
            <w:vMerge w:val="restart"/>
            <w:tcBorders>
              <w:left w:val="single" w:sz="4" w:space="0" w:color="000000"/>
            </w:tcBorders>
            <w:shd w:val="clear" w:color="auto" w:fill="auto"/>
            <w:vAlign w:val="bottom"/>
          </w:tcPr>
          <w:p w:rsidR="000C4FF7" w:rsidRDefault="00163ABA">
            <w:pPr>
              <w:rPr>
                <w:rFonts w:ascii="Times New Roman" w:hAnsi="Times New Roman" w:cs="Times New Roman"/>
                <w:color w:val="000000"/>
                <w:sz w:val="24"/>
                <w:szCs w:val="24"/>
              </w:rPr>
            </w:pPr>
            <w:r>
              <w:rPr>
                <w:rFonts w:ascii="Times New Roman" w:hAnsi="Times New Roman" w:cs="Times New Roman"/>
                <w:color w:val="000000"/>
                <w:sz w:val="24"/>
                <w:szCs w:val="24"/>
              </w:rPr>
              <w:t>Odstranjivanje grmlja i drveća prečnika</w:t>
            </w:r>
            <w:r w:rsidR="00CE30C0">
              <w:rPr>
                <w:rFonts w:ascii="Times New Roman" w:hAnsi="Times New Roman" w:cs="Times New Roman"/>
                <w:color w:val="000000"/>
                <w:sz w:val="24"/>
                <w:szCs w:val="24"/>
              </w:rPr>
              <w:t xml:space="preserve"> d</w:t>
            </w:r>
            <w:r>
              <w:rPr>
                <w:rFonts w:ascii="Times New Roman" w:hAnsi="Times New Roman" w:cs="Times New Roman"/>
                <w:color w:val="000000"/>
                <w:sz w:val="24"/>
                <w:szCs w:val="24"/>
              </w:rPr>
              <w:t>&lt;25cm</w:t>
            </w:r>
          </w:p>
          <w:p w:rsidR="000C4FF7" w:rsidRDefault="00163ABA">
            <w:pPr>
              <w:rPr>
                <w:rFonts w:ascii="Times New Roman" w:hAnsi="Times New Roman" w:cs="Times New Roman"/>
                <w:color w:val="000000"/>
                <w:sz w:val="24"/>
                <w:szCs w:val="24"/>
              </w:rPr>
            </w:pPr>
            <w:r>
              <w:rPr>
                <w:rFonts w:ascii="Times New Roman" w:hAnsi="Times New Roman" w:cs="Times New Roman"/>
                <w:color w:val="000000"/>
                <w:sz w:val="24"/>
                <w:szCs w:val="24"/>
              </w:rPr>
              <w:t>sa utovarom i odvozom na gradsku deponiju</w:t>
            </w:r>
          </w:p>
        </w:tc>
        <w:tc>
          <w:tcPr>
            <w:tcW w:w="2340" w:type="dxa"/>
            <w:tcBorders>
              <w:left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tc>
        <w:tc>
          <w:tcPr>
            <w:tcW w:w="1403" w:type="dxa"/>
            <w:tcBorders>
              <w:left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tc>
        <w:tc>
          <w:tcPr>
            <w:tcW w:w="1490" w:type="dxa"/>
            <w:tcBorders>
              <w:left w:val="single" w:sz="4" w:space="0" w:color="000000"/>
              <w:right w:val="single" w:sz="4" w:space="0" w:color="000000"/>
            </w:tcBorders>
            <w:shd w:val="clear" w:color="auto" w:fill="auto"/>
            <w:vAlign w:val="bottom"/>
          </w:tcPr>
          <w:p w:rsidR="000C4FF7" w:rsidRDefault="000C4FF7">
            <w:pPr>
              <w:snapToGrid w:val="0"/>
              <w:jc w:val="right"/>
              <w:rPr>
                <w:rFonts w:ascii="Times New Roman" w:hAnsi="Times New Roman" w:cs="Times New Roman"/>
                <w:color w:val="000000"/>
                <w:sz w:val="24"/>
                <w:szCs w:val="24"/>
              </w:rPr>
            </w:pPr>
          </w:p>
        </w:tc>
      </w:tr>
      <w:tr w:rsidR="000C4FF7" w:rsidTr="00426CC2">
        <w:trPr>
          <w:trHeight w:val="257"/>
        </w:trPr>
        <w:tc>
          <w:tcPr>
            <w:tcW w:w="726" w:type="dxa"/>
            <w:tcBorders>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94" w:type="dxa"/>
            <w:vMerge/>
            <w:tcBorders>
              <w:left w:val="single" w:sz="4" w:space="0" w:color="000000"/>
              <w:bottom w:val="single" w:sz="4" w:space="0" w:color="000000"/>
            </w:tcBorders>
            <w:shd w:val="clear" w:color="auto" w:fill="auto"/>
            <w:vAlign w:val="bottom"/>
          </w:tcPr>
          <w:p w:rsidR="000C4FF7" w:rsidRDefault="000C4FF7">
            <w:pPr>
              <w:snapToGrid w:val="0"/>
              <w:rPr>
                <w:rFonts w:ascii="Times New Roman" w:hAnsi="Times New Roman" w:cs="Times New Roman"/>
                <w:color w:val="000000"/>
                <w:sz w:val="24"/>
                <w:szCs w:val="24"/>
              </w:rPr>
            </w:pPr>
          </w:p>
        </w:tc>
        <w:tc>
          <w:tcPr>
            <w:tcW w:w="2340" w:type="dxa"/>
            <w:tcBorders>
              <w:left w:val="single" w:sz="4" w:space="0" w:color="000000"/>
              <w:bottom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p w:rsidR="000C4FF7" w:rsidRDefault="00163AB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3" w:type="dxa"/>
            <w:tcBorders>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paušalno</w:t>
            </w:r>
          </w:p>
        </w:tc>
        <w:tc>
          <w:tcPr>
            <w:tcW w:w="1490" w:type="dxa"/>
            <w:tcBorders>
              <w:left w:val="single" w:sz="4" w:space="0" w:color="000000"/>
              <w:bottom w:val="single" w:sz="4" w:space="0" w:color="000000"/>
              <w:right w:val="single" w:sz="4" w:space="0" w:color="000000"/>
            </w:tcBorders>
            <w:shd w:val="clear" w:color="auto" w:fill="auto"/>
            <w:vAlign w:val="bottom"/>
          </w:tcPr>
          <w:p w:rsidR="000C4FF7" w:rsidRDefault="000C4FF7">
            <w:pPr>
              <w:snapToGrid w:val="0"/>
              <w:jc w:val="right"/>
              <w:rPr>
                <w:rFonts w:ascii="Times New Roman" w:hAnsi="Times New Roman" w:cs="Times New Roman"/>
                <w:color w:val="000000"/>
                <w:sz w:val="24"/>
                <w:szCs w:val="24"/>
              </w:rPr>
            </w:pPr>
          </w:p>
        </w:tc>
      </w:tr>
      <w:tr w:rsidR="000C4FF7" w:rsidTr="00426CC2">
        <w:trPr>
          <w:trHeight w:val="257"/>
        </w:trPr>
        <w:tc>
          <w:tcPr>
            <w:tcW w:w="726" w:type="dxa"/>
            <w:tcBorders>
              <w:left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3594" w:type="dxa"/>
            <w:tcBorders>
              <w:left w:val="single" w:sz="4" w:space="0" w:color="000000"/>
            </w:tcBorders>
            <w:shd w:val="clear" w:color="auto" w:fill="auto"/>
            <w:vAlign w:val="bottom"/>
          </w:tcPr>
          <w:p w:rsidR="000C4FF7" w:rsidRDefault="00163ABA">
            <w:pPr>
              <w:rPr>
                <w:rFonts w:ascii="Times New Roman" w:hAnsi="Times New Roman" w:cs="Times New Roman"/>
                <w:color w:val="000000"/>
                <w:sz w:val="24"/>
                <w:szCs w:val="24"/>
              </w:rPr>
            </w:pPr>
            <w:r>
              <w:rPr>
                <w:rFonts w:ascii="Times New Roman" w:hAnsi="Times New Roman" w:cs="Times New Roman"/>
                <w:color w:val="000000"/>
                <w:sz w:val="24"/>
                <w:szCs w:val="24"/>
              </w:rPr>
              <w:t>Sječa drveća sa vađenjem korijenja prečnika d&gt;25cm</w:t>
            </w:r>
          </w:p>
        </w:tc>
        <w:tc>
          <w:tcPr>
            <w:tcW w:w="2340" w:type="dxa"/>
            <w:tcBorders>
              <w:left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tc>
        <w:tc>
          <w:tcPr>
            <w:tcW w:w="1403" w:type="dxa"/>
            <w:tcBorders>
              <w:left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tc>
        <w:tc>
          <w:tcPr>
            <w:tcW w:w="1490" w:type="dxa"/>
            <w:tcBorders>
              <w:left w:val="single" w:sz="4" w:space="0" w:color="000000"/>
              <w:right w:val="single" w:sz="4" w:space="0" w:color="000000"/>
            </w:tcBorders>
            <w:shd w:val="clear" w:color="auto" w:fill="auto"/>
            <w:vAlign w:val="bottom"/>
          </w:tcPr>
          <w:p w:rsidR="000C4FF7" w:rsidRDefault="000C4FF7">
            <w:pPr>
              <w:snapToGrid w:val="0"/>
              <w:jc w:val="right"/>
              <w:rPr>
                <w:rFonts w:ascii="Times New Roman" w:hAnsi="Times New Roman" w:cs="Times New Roman"/>
                <w:color w:val="000000"/>
                <w:sz w:val="24"/>
                <w:szCs w:val="24"/>
              </w:rPr>
            </w:pPr>
          </w:p>
        </w:tc>
      </w:tr>
      <w:tr w:rsidR="000C4FF7" w:rsidTr="00426CC2">
        <w:trPr>
          <w:trHeight w:val="257"/>
        </w:trPr>
        <w:tc>
          <w:tcPr>
            <w:tcW w:w="726" w:type="dxa"/>
            <w:tcBorders>
              <w:left w:val="single" w:sz="4" w:space="0" w:color="000000"/>
              <w:bottom w:val="single" w:sz="4" w:space="0" w:color="000000"/>
            </w:tcBorders>
            <w:shd w:val="clear" w:color="auto" w:fill="auto"/>
            <w:vAlign w:val="bottom"/>
          </w:tcPr>
          <w:p w:rsidR="000C4FF7" w:rsidRDefault="00163ABA">
            <w:pP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94" w:type="dxa"/>
            <w:tcBorders>
              <w:left w:val="single" w:sz="4" w:space="0" w:color="000000"/>
              <w:bottom w:val="single" w:sz="4" w:space="0" w:color="000000"/>
            </w:tcBorders>
            <w:shd w:val="clear" w:color="auto" w:fill="auto"/>
            <w:vAlign w:val="bottom"/>
          </w:tcPr>
          <w:p w:rsidR="000C4FF7" w:rsidRDefault="00163ABA">
            <w:pPr>
              <w:rPr>
                <w:rFonts w:ascii="Times New Roman" w:hAnsi="Times New Roman" w:cs="Times New Roman"/>
                <w:color w:val="000000"/>
                <w:sz w:val="24"/>
                <w:szCs w:val="24"/>
              </w:rPr>
            </w:pPr>
            <w:r>
              <w:rPr>
                <w:rFonts w:ascii="Times New Roman" w:hAnsi="Times New Roman" w:cs="Times New Roman"/>
                <w:color w:val="000000"/>
                <w:sz w:val="24"/>
                <w:szCs w:val="24"/>
              </w:rPr>
              <w:t>sa utovarom i odvozom na gradsku deponiju</w:t>
            </w:r>
          </w:p>
        </w:tc>
        <w:tc>
          <w:tcPr>
            <w:tcW w:w="2340" w:type="dxa"/>
            <w:tcBorders>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03" w:type="dxa"/>
            <w:tcBorders>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kom</w:t>
            </w:r>
          </w:p>
        </w:tc>
        <w:tc>
          <w:tcPr>
            <w:tcW w:w="1490" w:type="dxa"/>
            <w:tcBorders>
              <w:left w:val="single" w:sz="4" w:space="0" w:color="000000"/>
              <w:bottom w:val="single" w:sz="4" w:space="0" w:color="000000"/>
              <w:right w:val="single" w:sz="4" w:space="0" w:color="000000"/>
            </w:tcBorders>
            <w:shd w:val="clear" w:color="auto" w:fill="auto"/>
            <w:vAlign w:val="bottom"/>
          </w:tcPr>
          <w:p w:rsidR="000C4FF7" w:rsidRDefault="00163ABA">
            <w:pPr>
              <w:jc w:val="right"/>
            </w:pPr>
            <w:r>
              <w:rPr>
                <w:rFonts w:ascii="Times New Roman" w:hAnsi="Times New Roman" w:cs="Times New Roman"/>
                <w:color w:val="000000"/>
                <w:sz w:val="24"/>
                <w:szCs w:val="24"/>
              </w:rPr>
              <w:t>4,00</w:t>
            </w:r>
          </w:p>
        </w:tc>
      </w:tr>
      <w:tr w:rsidR="000C4FF7" w:rsidTr="00426CC2">
        <w:trPr>
          <w:trHeight w:val="257"/>
        </w:trPr>
        <w:tc>
          <w:tcPr>
            <w:tcW w:w="726" w:type="dxa"/>
            <w:tcBorders>
              <w:top w:val="single" w:sz="4" w:space="0" w:color="000000"/>
              <w:left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3594" w:type="dxa"/>
            <w:tcBorders>
              <w:top w:val="single" w:sz="4" w:space="0" w:color="000000"/>
              <w:left w:val="single" w:sz="4" w:space="0" w:color="000000"/>
            </w:tcBorders>
            <w:shd w:val="clear" w:color="auto" w:fill="auto"/>
            <w:vAlign w:val="bottom"/>
          </w:tcPr>
          <w:p w:rsidR="000C4FF7" w:rsidRDefault="00163ABA">
            <w:pPr>
              <w:rPr>
                <w:rFonts w:ascii="Times New Roman" w:hAnsi="Times New Roman" w:cs="Times New Roman"/>
                <w:color w:val="000000"/>
                <w:sz w:val="24"/>
                <w:szCs w:val="24"/>
              </w:rPr>
            </w:pPr>
            <w:r>
              <w:rPr>
                <w:rFonts w:ascii="Times New Roman" w:hAnsi="Times New Roman" w:cs="Times New Roman"/>
                <w:color w:val="000000"/>
                <w:sz w:val="24"/>
                <w:szCs w:val="24"/>
              </w:rPr>
              <w:t>Uklanjanje postojeće ograde</w:t>
            </w:r>
          </w:p>
        </w:tc>
        <w:tc>
          <w:tcPr>
            <w:tcW w:w="2340" w:type="dxa"/>
            <w:tcBorders>
              <w:top w:val="single" w:sz="4" w:space="0" w:color="000000"/>
              <w:left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tc>
        <w:tc>
          <w:tcPr>
            <w:tcW w:w="1403" w:type="dxa"/>
            <w:tcBorders>
              <w:top w:val="single" w:sz="4" w:space="0" w:color="000000"/>
              <w:left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tc>
        <w:tc>
          <w:tcPr>
            <w:tcW w:w="1490" w:type="dxa"/>
            <w:tcBorders>
              <w:top w:val="single" w:sz="4" w:space="0" w:color="000000"/>
              <w:left w:val="single" w:sz="4" w:space="0" w:color="000000"/>
              <w:right w:val="single" w:sz="4" w:space="0" w:color="000000"/>
            </w:tcBorders>
            <w:shd w:val="clear" w:color="auto" w:fill="auto"/>
            <w:vAlign w:val="bottom"/>
          </w:tcPr>
          <w:p w:rsidR="000C4FF7" w:rsidRDefault="000C4FF7">
            <w:pPr>
              <w:snapToGrid w:val="0"/>
              <w:jc w:val="right"/>
              <w:rPr>
                <w:rFonts w:ascii="Times New Roman" w:hAnsi="Times New Roman" w:cs="Times New Roman"/>
                <w:color w:val="000000"/>
                <w:sz w:val="24"/>
                <w:szCs w:val="24"/>
              </w:rPr>
            </w:pPr>
          </w:p>
        </w:tc>
      </w:tr>
      <w:tr w:rsidR="000C4FF7" w:rsidTr="00426CC2">
        <w:trPr>
          <w:trHeight w:val="257"/>
        </w:trPr>
        <w:tc>
          <w:tcPr>
            <w:tcW w:w="726" w:type="dxa"/>
            <w:tcBorders>
              <w:left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94" w:type="dxa"/>
            <w:tcBorders>
              <w:left w:val="single" w:sz="4" w:space="0" w:color="000000"/>
            </w:tcBorders>
            <w:shd w:val="clear" w:color="auto" w:fill="auto"/>
            <w:vAlign w:val="bottom"/>
          </w:tcPr>
          <w:p w:rsidR="000C4FF7" w:rsidRDefault="00163ABA">
            <w:pPr>
              <w:rPr>
                <w:rFonts w:ascii="Times New Roman" w:hAnsi="Times New Roman" w:cs="Times New Roman"/>
                <w:color w:val="000000"/>
                <w:sz w:val="24"/>
                <w:szCs w:val="24"/>
              </w:rPr>
            </w:pPr>
            <w:r>
              <w:rPr>
                <w:rFonts w:ascii="Times New Roman" w:hAnsi="Times New Roman" w:cs="Times New Roman"/>
                <w:color w:val="000000"/>
                <w:sz w:val="24"/>
                <w:szCs w:val="24"/>
              </w:rPr>
              <w:t>sa utovarom i</w:t>
            </w:r>
            <w:r w:rsidR="00CE30C0">
              <w:rPr>
                <w:rFonts w:ascii="Times New Roman" w:hAnsi="Times New Roman" w:cs="Times New Roman"/>
                <w:color w:val="000000"/>
                <w:sz w:val="24"/>
                <w:szCs w:val="24"/>
              </w:rPr>
              <w:t xml:space="preserve"> odvozom na gradsku deponiju udaljenosti </w:t>
            </w:r>
            <w:r>
              <w:rPr>
                <w:rFonts w:ascii="Times New Roman" w:hAnsi="Times New Roman" w:cs="Times New Roman"/>
                <w:color w:val="000000"/>
                <w:sz w:val="24"/>
                <w:szCs w:val="24"/>
              </w:rPr>
              <w:t>15km</w:t>
            </w:r>
          </w:p>
        </w:tc>
        <w:tc>
          <w:tcPr>
            <w:tcW w:w="2340" w:type="dxa"/>
            <w:tcBorders>
              <w:left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tc>
        <w:tc>
          <w:tcPr>
            <w:tcW w:w="1403" w:type="dxa"/>
            <w:tcBorders>
              <w:left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tc>
        <w:tc>
          <w:tcPr>
            <w:tcW w:w="1490" w:type="dxa"/>
            <w:tcBorders>
              <w:left w:val="single" w:sz="4" w:space="0" w:color="000000"/>
              <w:right w:val="single" w:sz="4" w:space="0" w:color="000000"/>
            </w:tcBorders>
            <w:shd w:val="clear" w:color="auto" w:fill="auto"/>
            <w:vAlign w:val="bottom"/>
          </w:tcPr>
          <w:p w:rsidR="000C4FF7" w:rsidRDefault="000C4FF7">
            <w:pPr>
              <w:snapToGrid w:val="0"/>
              <w:jc w:val="right"/>
              <w:rPr>
                <w:rFonts w:ascii="Times New Roman" w:hAnsi="Times New Roman" w:cs="Times New Roman"/>
                <w:color w:val="000000"/>
                <w:sz w:val="24"/>
                <w:szCs w:val="24"/>
              </w:rPr>
            </w:pPr>
          </w:p>
        </w:tc>
      </w:tr>
      <w:tr w:rsidR="000C4FF7" w:rsidTr="00426CC2">
        <w:trPr>
          <w:trHeight w:val="257"/>
        </w:trPr>
        <w:tc>
          <w:tcPr>
            <w:tcW w:w="726" w:type="dxa"/>
            <w:tcBorders>
              <w:left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94" w:type="dxa"/>
            <w:tcBorders>
              <w:left w:val="single" w:sz="4" w:space="0" w:color="000000"/>
            </w:tcBorders>
            <w:shd w:val="clear" w:color="auto" w:fill="auto"/>
            <w:vAlign w:val="bottom"/>
          </w:tcPr>
          <w:p w:rsidR="000C4FF7" w:rsidRDefault="00163ABA">
            <w:pPr>
              <w:rPr>
                <w:rFonts w:ascii="Times New Roman" w:hAnsi="Times New Roman" w:cs="Times New Roman"/>
                <w:color w:val="000000"/>
                <w:sz w:val="24"/>
                <w:szCs w:val="24"/>
              </w:rPr>
            </w:pPr>
            <w:r>
              <w:rPr>
                <w:rFonts w:ascii="Times New Roman" w:hAnsi="Times New Roman" w:cs="Times New Roman"/>
                <w:color w:val="000000"/>
                <w:sz w:val="24"/>
                <w:szCs w:val="24"/>
              </w:rPr>
              <w:t>a) betonska ograda</w:t>
            </w:r>
          </w:p>
        </w:tc>
        <w:tc>
          <w:tcPr>
            <w:tcW w:w="2340" w:type="dxa"/>
            <w:tcBorders>
              <w:left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03" w:type="dxa"/>
            <w:tcBorders>
              <w:left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p>
        </w:tc>
        <w:tc>
          <w:tcPr>
            <w:tcW w:w="1490" w:type="dxa"/>
            <w:tcBorders>
              <w:left w:val="single" w:sz="4" w:space="0" w:color="000000"/>
              <w:right w:val="single" w:sz="4" w:space="0" w:color="000000"/>
            </w:tcBorders>
            <w:shd w:val="clear" w:color="auto" w:fill="auto"/>
            <w:vAlign w:val="bottom"/>
          </w:tcPr>
          <w:p w:rsidR="000C4FF7" w:rsidRDefault="00163ABA">
            <w:pPr>
              <w:jc w:val="right"/>
            </w:pPr>
            <w:r>
              <w:rPr>
                <w:rFonts w:ascii="Times New Roman" w:hAnsi="Times New Roman" w:cs="Times New Roman"/>
                <w:color w:val="000000"/>
                <w:sz w:val="24"/>
                <w:szCs w:val="24"/>
              </w:rPr>
              <w:t>45,00</w:t>
            </w:r>
          </w:p>
        </w:tc>
      </w:tr>
      <w:tr w:rsidR="000C4FF7" w:rsidTr="00426CC2">
        <w:trPr>
          <w:trHeight w:val="257"/>
        </w:trPr>
        <w:tc>
          <w:tcPr>
            <w:tcW w:w="726" w:type="dxa"/>
            <w:tcBorders>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94" w:type="dxa"/>
            <w:tcBorders>
              <w:left w:val="single" w:sz="4" w:space="0" w:color="000000"/>
              <w:bottom w:val="single" w:sz="4" w:space="0" w:color="000000"/>
            </w:tcBorders>
            <w:shd w:val="clear" w:color="auto" w:fill="auto"/>
            <w:vAlign w:val="bottom"/>
          </w:tcPr>
          <w:p w:rsidR="000C4FF7" w:rsidRDefault="00163ABA">
            <w:pPr>
              <w:rPr>
                <w:rFonts w:ascii="Times New Roman" w:hAnsi="Times New Roman" w:cs="Times New Roman"/>
                <w:color w:val="000000"/>
                <w:sz w:val="24"/>
                <w:szCs w:val="24"/>
              </w:rPr>
            </w:pPr>
            <w:r>
              <w:rPr>
                <w:rFonts w:ascii="Times New Roman" w:hAnsi="Times New Roman" w:cs="Times New Roman"/>
                <w:color w:val="000000"/>
                <w:sz w:val="24"/>
                <w:szCs w:val="24"/>
              </w:rPr>
              <w:t>b) žičana ograda</w:t>
            </w:r>
          </w:p>
        </w:tc>
        <w:tc>
          <w:tcPr>
            <w:tcW w:w="2340" w:type="dxa"/>
            <w:tcBorders>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03" w:type="dxa"/>
            <w:tcBorders>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p>
        </w:tc>
        <w:tc>
          <w:tcPr>
            <w:tcW w:w="1490" w:type="dxa"/>
            <w:tcBorders>
              <w:left w:val="single" w:sz="4" w:space="0" w:color="000000"/>
              <w:bottom w:val="single" w:sz="4" w:space="0" w:color="000000"/>
              <w:right w:val="single" w:sz="4" w:space="0" w:color="000000"/>
            </w:tcBorders>
            <w:shd w:val="clear" w:color="auto" w:fill="auto"/>
            <w:vAlign w:val="bottom"/>
          </w:tcPr>
          <w:p w:rsidR="000C4FF7" w:rsidRDefault="00163ABA">
            <w:pPr>
              <w:jc w:val="right"/>
            </w:pPr>
            <w:r>
              <w:rPr>
                <w:rFonts w:ascii="Times New Roman" w:hAnsi="Times New Roman" w:cs="Times New Roman"/>
                <w:color w:val="000000"/>
                <w:sz w:val="24"/>
                <w:szCs w:val="24"/>
              </w:rPr>
              <w:t>0,00</w:t>
            </w:r>
          </w:p>
        </w:tc>
      </w:tr>
      <w:tr w:rsidR="000C4FF7" w:rsidTr="00426CC2">
        <w:trPr>
          <w:trHeight w:val="1770"/>
        </w:trPr>
        <w:tc>
          <w:tcPr>
            <w:tcW w:w="726" w:type="dxa"/>
            <w:tcBorders>
              <w:top w:val="single" w:sz="4" w:space="0" w:color="000000"/>
              <w:left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94" w:type="dxa"/>
            <w:tcBorders>
              <w:top w:val="single" w:sz="4" w:space="0" w:color="000000"/>
              <w:left w:val="single" w:sz="4" w:space="0" w:color="000000"/>
            </w:tcBorders>
            <w:shd w:val="clear" w:color="auto" w:fill="auto"/>
            <w:vAlign w:val="bottom"/>
          </w:tcPr>
          <w:p w:rsidR="000C4FF7" w:rsidRDefault="00163ABA">
            <w:pPr>
              <w:rPr>
                <w:rFonts w:ascii="Times New Roman" w:hAnsi="Times New Roman" w:cs="Times New Roman"/>
                <w:color w:val="000000"/>
                <w:sz w:val="24"/>
                <w:szCs w:val="24"/>
              </w:rPr>
            </w:pPr>
            <w:r>
              <w:rPr>
                <w:rFonts w:ascii="Times New Roman" w:hAnsi="Times New Roman" w:cs="Times New Roman"/>
                <w:color w:val="000000"/>
                <w:sz w:val="24"/>
                <w:szCs w:val="24"/>
              </w:rPr>
              <w:t>Rušenje betonskih površina i stepenica</w:t>
            </w:r>
          </w:p>
          <w:p w:rsidR="000C4FF7" w:rsidRDefault="00163ABA">
            <w:pPr>
              <w:rPr>
                <w:rFonts w:ascii="Times New Roman" w:hAnsi="Times New Roman" w:cs="Times New Roman"/>
                <w:color w:val="000000"/>
                <w:sz w:val="24"/>
                <w:szCs w:val="24"/>
              </w:rPr>
            </w:pPr>
            <w:r>
              <w:rPr>
                <w:rFonts w:ascii="Times New Roman" w:hAnsi="Times New Roman" w:cs="Times New Roman"/>
                <w:color w:val="000000"/>
                <w:sz w:val="24"/>
                <w:szCs w:val="24"/>
              </w:rPr>
              <w:t>sa utovarom i odvozom na gradsku deponiju</w:t>
            </w:r>
          </w:p>
        </w:tc>
        <w:tc>
          <w:tcPr>
            <w:tcW w:w="2340" w:type="dxa"/>
            <w:tcBorders>
              <w:top w:val="single" w:sz="4" w:space="0" w:color="000000"/>
              <w:left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03" w:type="dxa"/>
            <w:tcBorders>
              <w:top w:val="single" w:sz="4" w:space="0" w:color="000000"/>
              <w:left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m²</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C4FF7" w:rsidRDefault="00163ABA">
            <w:pPr>
              <w:jc w:val="right"/>
            </w:pPr>
            <w:r>
              <w:rPr>
                <w:rFonts w:ascii="Times New Roman" w:hAnsi="Times New Roman" w:cs="Times New Roman"/>
                <w:color w:val="000000"/>
                <w:sz w:val="24"/>
                <w:szCs w:val="24"/>
              </w:rPr>
              <w:t>128,00</w:t>
            </w:r>
          </w:p>
        </w:tc>
      </w:tr>
      <w:tr w:rsidR="000C4FF7" w:rsidTr="00426CC2">
        <w:trPr>
          <w:trHeight w:val="1470"/>
        </w:trPr>
        <w:tc>
          <w:tcPr>
            <w:tcW w:w="726" w:type="dxa"/>
            <w:tcBorders>
              <w:top w:val="single" w:sz="4" w:space="0" w:color="000000"/>
              <w:left w:val="single" w:sz="4" w:space="0" w:color="000000"/>
              <w:bottom w:val="single" w:sz="4" w:space="0" w:color="000000"/>
            </w:tcBorders>
            <w:shd w:val="clear" w:color="auto" w:fill="auto"/>
            <w:vAlign w:val="bottom"/>
          </w:tcPr>
          <w:p w:rsidR="000C4FF7" w:rsidRDefault="00163ABA">
            <w:pPr>
              <w:rPr>
                <w:rFonts w:ascii="Times New Roman" w:hAnsi="Times New Roman" w:cs="Times New Roman"/>
                <w:color w:val="000000"/>
                <w:sz w:val="24"/>
                <w:szCs w:val="24"/>
              </w:rPr>
            </w:pPr>
            <w:r>
              <w:rPr>
                <w:rFonts w:ascii="Times New Roman" w:hAnsi="Times New Roman" w:cs="Times New Roman"/>
                <w:color w:val="000000"/>
                <w:sz w:val="24"/>
                <w:szCs w:val="24"/>
              </w:rPr>
              <w:t>1.6.</w:t>
            </w:r>
          </w:p>
          <w:p w:rsidR="000C4FF7" w:rsidRDefault="000C4FF7">
            <w:pP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tc>
        <w:tc>
          <w:tcPr>
            <w:tcW w:w="3594" w:type="dxa"/>
            <w:tcBorders>
              <w:top w:val="single" w:sz="4" w:space="0" w:color="000000"/>
              <w:left w:val="single" w:sz="4" w:space="0" w:color="000000"/>
              <w:bottom w:val="single" w:sz="4" w:space="0" w:color="000000"/>
            </w:tcBorders>
            <w:shd w:val="clear" w:color="auto" w:fill="auto"/>
            <w:vAlign w:val="bottom"/>
          </w:tcPr>
          <w:p w:rsidR="000C4FF7" w:rsidRDefault="00163ABA">
            <w:pPr>
              <w:rPr>
                <w:rFonts w:ascii="Times New Roman" w:hAnsi="Times New Roman" w:cs="Times New Roman"/>
                <w:color w:val="000000"/>
                <w:sz w:val="24"/>
                <w:szCs w:val="24"/>
                <w:lang w:val="de-DE"/>
              </w:rPr>
            </w:pPr>
            <w:r>
              <w:rPr>
                <w:rFonts w:ascii="Times New Roman" w:hAnsi="Times New Roman" w:cs="Times New Roman"/>
                <w:color w:val="000000"/>
                <w:sz w:val="24"/>
                <w:szCs w:val="24"/>
              </w:rPr>
              <w:t>Iskop u širokom otkopu na trasi u materijalu III i IV i V</w:t>
            </w:r>
            <w:r w:rsidR="0013415F">
              <w:rPr>
                <w:rFonts w:ascii="Times New Roman" w:hAnsi="Times New Roman" w:cs="Times New Roman"/>
                <w:color w:val="000000"/>
                <w:sz w:val="24"/>
                <w:szCs w:val="24"/>
              </w:rPr>
              <w:t xml:space="preserve"> </w:t>
            </w:r>
            <w:r>
              <w:rPr>
                <w:rFonts w:ascii="Times New Roman" w:hAnsi="Times New Roman" w:cs="Times New Roman"/>
                <w:color w:val="000000"/>
                <w:sz w:val="24"/>
                <w:szCs w:val="24"/>
              </w:rPr>
              <w:t>kategorije, sa uračunatim iskopom humusa, do potrebne kote</w:t>
            </w:r>
            <w:proofErr w:type="gramStart"/>
            <w:r>
              <w:rPr>
                <w:rFonts w:ascii="Times New Roman" w:hAnsi="Times New Roman" w:cs="Times New Roman"/>
                <w:color w:val="000000"/>
                <w:sz w:val="24"/>
                <w:szCs w:val="24"/>
              </w:rPr>
              <w:t>,sa</w:t>
            </w:r>
            <w:proofErr w:type="gramEnd"/>
            <w:r>
              <w:rPr>
                <w:rFonts w:ascii="Times New Roman" w:hAnsi="Times New Roman" w:cs="Times New Roman"/>
                <w:color w:val="000000"/>
                <w:sz w:val="24"/>
                <w:szCs w:val="24"/>
              </w:rPr>
              <w:t xml:space="preserve"> utovarom</w:t>
            </w:r>
            <w:r w:rsidR="00426CC2">
              <w:rPr>
                <w:rFonts w:ascii="Times New Roman" w:hAnsi="Times New Roman" w:cs="Times New Roman"/>
                <w:color w:val="000000"/>
                <w:sz w:val="24"/>
                <w:szCs w:val="24"/>
              </w:rPr>
              <w:t xml:space="preserve"> i odvozomna deponiju uz gradilište.Deponovani materijal će </w:t>
            </w:r>
            <w:r w:rsidR="00426CC2">
              <w:rPr>
                <w:rFonts w:ascii="Times New Roman" w:hAnsi="Times New Roman" w:cs="Times New Roman"/>
                <w:color w:val="000000"/>
                <w:sz w:val="24"/>
                <w:szCs w:val="24"/>
              </w:rPr>
              <w:lastRenderedPageBreak/>
              <w:t>se kasnije koristiti kod izrade nasipa.Obračun iskopa je u sraslom stanju.</w:t>
            </w:r>
            <w:r>
              <w:rPr>
                <w:rFonts w:ascii="Times New Roman" w:hAnsi="Times New Roman" w:cs="Times New Roman"/>
                <w:color w:val="000000"/>
                <w:sz w:val="24"/>
                <w:szCs w:val="24"/>
              </w:rPr>
              <w:t xml:space="preserve"> </w:t>
            </w:r>
          </w:p>
        </w:tc>
        <w:tc>
          <w:tcPr>
            <w:tcW w:w="2340" w:type="dxa"/>
            <w:tcBorders>
              <w:top w:val="single" w:sz="4" w:space="0" w:color="000000"/>
              <w:left w:val="single" w:sz="4" w:space="0" w:color="000000"/>
              <w:bottom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lang w:val="de-DE"/>
              </w:rPr>
            </w:pPr>
          </w:p>
          <w:p w:rsidR="000C4FF7" w:rsidRDefault="00163ABA">
            <w:pPr>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w:t>
            </w:r>
          </w:p>
        </w:tc>
        <w:tc>
          <w:tcPr>
            <w:tcW w:w="1403" w:type="dxa"/>
            <w:tcBorders>
              <w:top w:val="single" w:sz="4" w:space="0" w:color="000000"/>
              <w:left w:val="single" w:sz="4" w:space="0" w:color="000000"/>
              <w:bottom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lang w:val="de-DE"/>
              </w:rPr>
            </w:pPr>
          </w:p>
          <w:p w:rsidR="000C4FF7" w:rsidRDefault="000C4FF7">
            <w:pPr>
              <w:jc w:val="center"/>
              <w:rPr>
                <w:rFonts w:ascii="Times New Roman" w:hAnsi="Times New Roman" w:cs="Times New Roman"/>
                <w:color w:val="000000"/>
                <w:sz w:val="24"/>
                <w:szCs w:val="24"/>
              </w:rPr>
            </w:pPr>
          </w:p>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de-DE"/>
              </w:rPr>
              <w:t>m³</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C4FF7" w:rsidRDefault="00163ABA">
            <w:pPr>
              <w:jc w:val="right"/>
            </w:pPr>
            <w:r>
              <w:rPr>
                <w:rFonts w:ascii="Times New Roman" w:hAnsi="Times New Roman" w:cs="Times New Roman"/>
                <w:color w:val="000000"/>
                <w:sz w:val="24"/>
                <w:szCs w:val="24"/>
              </w:rPr>
              <w:t>2318,00</w:t>
            </w:r>
          </w:p>
        </w:tc>
      </w:tr>
      <w:tr w:rsidR="000C4FF7" w:rsidTr="00426CC2">
        <w:trPr>
          <w:trHeight w:val="257"/>
        </w:trPr>
        <w:tc>
          <w:tcPr>
            <w:tcW w:w="726" w:type="dxa"/>
            <w:tcBorders>
              <w:top w:val="single" w:sz="4" w:space="0" w:color="000000"/>
              <w:left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1.7.</w:t>
            </w:r>
          </w:p>
        </w:tc>
        <w:tc>
          <w:tcPr>
            <w:tcW w:w="3594" w:type="dxa"/>
            <w:tcBorders>
              <w:top w:val="single" w:sz="4" w:space="0" w:color="000000"/>
              <w:left w:val="single" w:sz="4" w:space="0" w:color="000000"/>
            </w:tcBorders>
            <w:shd w:val="clear" w:color="auto" w:fill="auto"/>
            <w:vAlign w:val="bottom"/>
          </w:tcPr>
          <w:p w:rsidR="000C4FF7" w:rsidRDefault="00163AB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Izrada nasipa od materijala </w:t>
            </w:r>
          </w:p>
        </w:tc>
        <w:tc>
          <w:tcPr>
            <w:tcW w:w="2340" w:type="dxa"/>
            <w:tcBorders>
              <w:top w:val="single" w:sz="4" w:space="0" w:color="000000"/>
              <w:left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tc>
        <w:tc>
          <w:tcPr>
            <w:tcW w:w="1403" w:type="dxa"/>
            <w:tcBorders>
              <w:top w:val="single" w:sz="4" w:space="0" w:color="000000"/>
              <w:left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tc>
        <w:tc>
          <w:tcPr>
            <w:tcW w:w="1490" w:type="dxa"/>
            <w:tcBorders>
              <w:top w:val="single" w:sz="4" w:space="0" w:color="000000"/>
              <w:left w:val="single" w:sz="4" w:space="0" w:color="000000"/>
              <w:right w:val="single" w:sz="4" w:space="0" w:color="000000"/>
            </w:tcBorders>
            <w:shd w:val="clear" w:color="auto" w:fill="auto"/>
            <w:vAlign w:val="bottom"/>
          </w:tcPr>
          <w:p w:rsidR="000C4FF7" w:rsidRDefault="000C4FF7">
            <w:pPr>
              <w:snapToGrid w:val="0"/>
              <w:jc w:val="right"/>
              <w:rPr>
                <w:rFonts w:ascii="Times New Roman" w:hAnsi="Times New Roman" w:cs="Times New Roman"/>
                <w:color w:val="000000"/>
                <w:sz w:val="24"/>
                <w:szCs w:val="24"/>
              </w:rPr>
            </w:pPr>
          </w:p>
        </w:tc>
      </w:tr>
      <w:tr w:rsidR="000C4FF7" w:rsidTr="00426CC2">
        <w:trPr>
          <w:trHeight w:val="257"/>
        </w:trPr>
        <w:tc>
          <w:tcPr>
            <w:tcW w:w="726" w:type="dxa"/>
            <w:tcBorders>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94" w:type="dxa"/>
            <w:tcBorders>
              <w:left w:val="single" w:sz="4" w:space="0" w:color="000000"/>
              <w:bottom w:val="single" w:sz="4" w:space="0" w:color="000000"/>
            </w:tcBorders>
            <w:shd w:val="clear" w:color="auto" w:fill="auto"/>
            <w:vAlign w:val="bottom"/>
          </w:tcPr>
          <w:p w:rsidR="000C4FF7" w:rsidRDefault="00163ABA">
            <w:pPr>
              <w:rPr>
                <w:rFonts w:ascii="Times New Roman" w:hAnsi="Times New Roman" w:cs="Times New Roman"/>
                <w:color w:val="000000"/>
                <w:sz w:val="24"/>
                <w:szCs w:val="24"/>
              </w:rPr>
            </w:pPr>
            <w:r>
              <w:rPr>
                <w:rFonts w:ascii="Times New Roman" w:hAnsi="Times New Roman" w:cs="Times New Roman"/>
                <w:color w:val="000000"/>
                <w:sz w:val="24"/>
                <w:szCs w:val="24"/>
              </w:rPr>
              <w:t>iz iskopa</w:t>
            </w:r>
          </w:p>
        </w:tc>
        <w:tc>
          <w:tcPr>
            <w:tcW w:w="2340" w:type="dxa"/>
            <w:tcBorders>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03" w:type="dxa"/>
            <w:tcBorders>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m³</w:t>
            </w:r>
          </w:p>
        </w:tc>
        <w:tc>
          <w:tcPr>
            <w:tcW w:w="1490" w:type="dxa"/>
            <w:tcBorders>
              <w:left w:val="single" w:sz="4" w:space="0" w:color="000000"/>
              <w:bottom w:val="single" w:sz="4" w:space="0" w:color="000000"/>
              <w:right w:val="single" w:sz="4" w:space="0" w:color="000000"/>
            </w:tcBorders>
            <w:shd w:val="clear" w:color="auto" w:fill="auto"/>
            <w:vAlign w:val="bottom"/>
          </w:tcPr>
          <w:p w:rsidR="000C4FF7" w:rsidRDefault="00163ABA">
            <w:pPr>
              <w:jc w:val="right"/>
            </w:pPr>
            <w:r>
              <w:rPr>
                <w:rFonts w:ascii="Times New Roman" w:hAnsi="Times New Roman" w:cs="Times New Roman"/>
                <w:color w:val="000000"/>
                <w:sz w:val="24"/>
                <w:szCs w:val="24"/>
              </w:rPr>
              <w:t>138,78</w:t>
            </w:r>
          </w:p>
        </w:tc>
      </w:tr>
      <w:tr w:rsidR="000C4FF7" w:rsidTr="00426CC2">
        <w:trPr>
          <w:trHeight w:val="257"/>
        </w:trPr>
        <w:tc>
          <w:tcPr>
            <w:tcW w:w="726" w:type="dxa"/>
            <w:tcBorders>
              <w:left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3594" w:type="dxa"/>
            <w:tcBorders>
              <w:left w:val="single" w:sz="4" w:space="0" w:color="000000"/>
            </w:tcBorders>
            <w:shd w:val="clear" w:color="auto" w:fill="auto"/>
            <w:vAlign w:val="bottom"/>
          </w:tcPr>
          <w:p w:rsidR="000C4FF7" w:rsidRDefault="00163ABA">
            <w:pPr>
              <w:rPr>
                <w:rFonts w:ascii="Times New Roman" w:hAnsi="Times New Roman" w:cs="Times New Roman"/>
                <w:color w:val="000000"/>
                <w:sz w:val="24"/>
                <w:szCs w:val="24"/>
              </w:rPr>
            </w:pPr>
            <w:r>
              <w:rPr>
                <w:rFonts w:ascii="Times New Roman" w:hAnsi="Times New Roman" w:cs="Times New Roman"/>
                <w:color w:val="000000"/>
                <w:sz w:val="24"/>
                <w:szCs w:val="24"/>
              </w:rPr>
              <w:t>Izrada nasipa iza potpornog zida od ocjeditog materijala</w:t>
            </w:r>
          </w:p>
        </w:tc>
        <w:tc>
          <w:tcPr>
            <w:tcW w:w="2340" w:type="dxa"/>
            <w:tcBorders>
              <w:left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tc>
        <w:tc>
          <w:tcPr>
            <w:tcW w:w="1403" w:type="dxa"/>
            <w:tcBorders>
              <w:left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tc>
        <w:tc>
          <w:tcPr>
            <w:tcW w:w="1490" w:type="dxa"/>
            <w:tcBorders>
              <w:left w:val="single" w:sz="4" w:space="0" w:color="000000"/>
              <w:right w:val="single" w:sz="4" w:space="0" w:color="000000"/>
            </w:tcBorders>
            <w:shd w:val="clear" w:color="auto" w:fill="auto"/>
            <w:vAlign w:val="bottom"/>
          </w:tcPr>
          <w:p w:rsidR="000C4FF7" w:rsidRDefault="000C4FF7">
            <w:pPr>
              <w:snapToGrid w:val="0"/>
              <w:jc w:val="right"/>
              <w:rPr>
                <w:rFonts w:ascii="Times New Roman" w:hAnsi="Times New Roman" w:cs="Times New Roman"/>
                <w:color w:val="000000"/>
                <w:sz w:val="24"/>
                <w:szCs w:val="24"/>
              </w:rPr>
            </w:pPr>
          </w:p>
        </w:tc>
      </w:tr>
      <w:tr w:rsidR="000C4FF7" w:rsidTr="00426CC2">
        <w:trPr>
          <w:trHeight w:val="257"/>
        </w:trPr>
        <w:tc>
          <w:tcPr>
            <w:tcW w:w="726" w:type="dxa"/>
            <w:tcBorders>
              <w:left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94" w:type="dxa"/>
            <w:tcBorders>
              <w:left w:val="single" w:sz="4" w:space="0" w:color="000000"/>
            </w:tcBorders>
            <w:shd w:val="clear" w:color="auto" w:fill="auto"/>
            <w:vAlign w:val="bottom"/>
          </w:tcPr>
          <w:p w:rsidR="000C4FF7" w:rsidRDefault="00163ABA">
            <w:pP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iz</w:t>
            </w:r>
            <w:proofErr w:type="gramEnd"/>
            <w:r>
              <w:rPr>
                <w:rFonts w:ascii="Times New Roman" w:hAnsi="Times New Roman" w:cs="Times New Roman"/>
                <w:color w:val="000000"/>
                <w:sz w:val="24"/>
                <w:szCs w:val="24"/>
              </w:rPr>
              <w:t xml:space="preserve"> pozajmišta. Ugrađivanje u slojevima</w:t>
            </w:r>
          </w:p>
        </w:tc>
        <w:tc>
          <w:tcPr>
            <w:tcW w:w="2340" w:type="dxa"/>
            <w:tcBorders>
              <w:left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tc>
        <w:tc>
          <w:tcPr>
            <w:tcW w:w="1403" w:type="dxa"/>
            <w:tcBorders>
              <w:left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tc>
        <w:tc>
          <w:tcPr>
            <w:tcW w:w="1490" w:type="dxa"/>
            <w:tcBorders>
              <w:left w:val="single" w:sz="4" w:space="0" w:color="000000"/>
              <w:right w:val="single" w:sz="4" w:space="0" w:color="000000"/>
            </w:tcBorders>
            <w:shd w:val="clear" w:color="auto" w:fill="auto"/>
            <w:vAlign w:val="bottom"/>
          </w:tcPr>
          <w:p w:rsidR="000C4FF7" w:rsidRDefault="000C4FF7">
            <w:pPr>
              <w:snapToGrid w:val="0"/>
              <w:jc w:val="right"/>
              <w:rPr>
                <w:rFonts w:ascii="Times New Roman" w:hAnsi="Times New Roman" w:cs="Times New Roman"/>
                <w:color w:val="000000"/>
                <w:sz w:val="24"/>
                <w:szCs w:val="24"/>
              </w:rPr>
            </w:pPr>
          </w:p>
        </w:tc>
      </w:tr>
      <w:tr w:rsidR="000C4FF7" w:rsidTr="00426CC2">
        <w:trPr>
          <w:trHeight w:val="257"/>
        </w:trPr>
        <w:tc>
          <w:tcPr>
            <w:tcW w:w="726" w:type="dxa"/>
            <w:tcBorders>
              <w:left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94" w:type="dxa"/>
            <w:tcBorders>
              <w:left w:val="single" w:sz="4" w:space="0" w:color="000000"/>
            </w:tcBorders>
            <w:shd w:val="clear" w:color="auto" w:fill="auto"/>
            <w:vAlign w:val="bottom"/>
          </w:tcPr>
          <w:p w:rsidR="000C4FF7" w:rsidRDefault="00163AB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3415F">
              <w:rPr>
                <w:rFonts w:ascii="Times New Roman" w:hAnsi="Times New Roman" w:cs="Times New Roman"/>
                <w:color w:val="000000"/>
                <w:sz w:val="24"/>
                <w:szCs w:val="24"/>
              </w:rPr>
              <w:t>2</w:t>
            </w:r>
            <w:r w:rsidR="00426CC2">
              <w:rPr>
                <w:rFonts w:ascii="Times New Roman" w:hAnsi="Times New Roman" w:cs="Times New Roman"/>
                <w:color w:val="000000"/>
                <w:sz w:val="24"/>
                <w:szCs w:val="24"/>
              </w:rPr>
              <w:t>0</w:t>
            </w:r>
            <w:r>
              <w:rPr>
                <w:rFonts w:ascii="Times New Roman" w:hAnsi="Times New Roman" w:cs="Times New Roman"/>
                <w:color w:val="000000"/>
                <w:sz w:val="24"/>
                <w:szCs w:val="24"/>
              </w:rPr>
              <w:t>cm</w:t>
            </w:r>
            <w:proofErr w:type="gramStart"/>
            <w:r>
              <w:rPr>
                <w:rFonts w:ascii="Times New Roman" w:hAnsi="Times New Roman" w:cs="Times New Roman"/>
                <w:color w:val="000000"/>
                <w:sz w:val="24"/>
                <w:szCs w:val="24"/>
              </w:rPr>
              <w:t>,uz</w:t>
            </w:r>
            <w:proofErr w:type="gramEnd"/>
            <w:r>
              <w:rPr>
                <w:rFonts w:ascii="Times New Roman" w:hAnsi="Times New Roman" w:cs="Times New Roman"/>
                <w:color w:val="000000"/>
                <w:sz w:val="24"/>
                <w:szCs w:val="24"/>
              </w:rPr>
              <w:t xml:space="preserve"> obavezno nabijanje ugrađ.materijala. </w:t>
            </w:r>
          </w:p>
        </w:tc>
        <w:tc>
          <w:tcPr>
            <w:tcW w:w="2340" w:type="dxa"/>
            <w:tcBorders>
              <w:left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tc>
        <w:tc>
          <w:tcPr>
            <w:tcW w:w="1403" w:type="dxa"/>
            <w:tcBorders>
              <w:left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tc>
        <w:tc>
          <w:tcPr>
            <w:tcW w:w="1490" w:type="dxa"/>
            <w:tcBorders>
              <w:left w:val="single" w:sz="4" w:space="0" w:color="000000"/>
              <w:right w:val="single" w:sz="4" w:space="0" w:color="000000"/>
            </w:tcBorders>
            <w:shd w:val="clear" w:color="auto" w:fill="auto"/>
            <w:vAlign w:val="bottom"/>
          </w:tcPr>
          <w:p w:rsidR="000C4FF7" w:rsidRDefault="000C4FF7">
            <w:pPr>
              <w:snapToGrid w:val="0"/>
              <w:jc w:val="right"/>
              <w:rPr>
                <w:rFonts w:ascii="Times New Roman" w:hAnsi="Times New Roman" w:cs="Times New Roman"/>
                <w:color w:val="000000"/>
                <w:sz w:val="24"/>
                <w:szCs w:val="24"/>
              </w:rPr>
            </w:pPr>
          </w:p>
        </w:tc>
      </w:tr>
      <w:tr w:rsidR="000C4FF7" w:rsidTr="00426CC2">
        <w:trPr>
          <w:trHeight w:val="257"/>
        </w:trPr>
        <w:tc>
          <w:tcPr>
            <w:tcW w:w="726" w:type="dxa"/>
            <w:tcBorders>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94" w:type="dxa"/>
            <w:tcBorders>
              <w:left w:val="single" w:sz="4" w:space="0" w:color="000000"/>
              <w:bottom w:val="single" w:sz="4" w:space="0" w:color="000000"/>
            </w:tcBorders>
            <w:shd w:val="clear" w:color="auto" w:fill="auto"/>
            <w:vAlign w:val="bottom"/>
          </w:tcPr>
          <w:p w:rsidR="000C4FF7" w:rsidRDefault="00163AB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U cijenu ulazi nabavka, transport i ugradnja. </w:t>
            </w:r>
          </w:p>
        </w:tc>
        <w:tc>
          <w:tcPr>
            <w:tcW w:w="2340" w:type="dxa"/>
            <w:tcBorders>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03" w:type="dxa"/>
            <w:tcBorders>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m³</w:t>
            </w:r>
          </w:p>
        </w:tc>
        <w:tc>
          <w:tcPr>
            <w:tcW w:w="1490" w:type="dxa"/>
            <w:tcBorders>
              <w:left w:val="single" w:sz="4" w:space="0" w:color="000000"/>
              <w:bottom w:val="single" w:sz="4" w:space="0" w:color="000000"/>
              <w:right w:val="single" w:sz="4" w:space="0" w:color="000000"/>
            </w:tcBorders>
            <w:shd w:val="clear" w:color="auto" w:fill="auto"/>
            <w:vAlign w:val="bottom"/>
          </w:tcPr>
          <w:p w:rsidR="000C4FF7" w:rsidRDefault="00163ABA">
            <w:pPr>
              <w:jc w:val="right"/>
            </w:pPr>
            <w:r>
              <w:rPr>
                <w:rFonts w:ascii="Times New Roman" w:hAnsi="Times New Roman" w:cs="Times New Roman"/>
                <w:color w:val="000000"/>
                <w:sz w:val="24"/>
                <w:szCs w:val="24"/>
              </w:rPr>
              <w:t>967,32</w:t>
            </w:r>
          </w:p>
        </w:tc>
      </w:tr>
      <w:tr w:rsidR="000C4FF7" w:rsidTr="00426CC2">
        <w:trPr>
          <w:trHeight w:val="257"/>
        </w:trPr>
        <w:tc>
          <w:tcPr>
            <w:tcW w:w="726" w:type="dxa"/>
            <w:tcBorders>
              <w:top w:val="single" w:sz="4" w:space="0" w:color="000000"/>
              <w:left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3594" w:type="dxa"/>
            <w:tcBorders>
              <w:top w:val="single" w:sz="4" w:space="0" w:color="000000"/>
              <w:left w:val="single" w:sz="4" w:space="0" w:color="000000"/>
            </w:tcBorders>
            <w:shd w:val="clear" w:color="auto" w:fill="auto"/>
            <w:vAlign w:val="bottom"/>
          </w:tcPr>
          <w:p w:rsidR="000C4FF7" w:rsidRDefault="00163ABA">
            <w:pPr>
              <w:rPr>
                <w:rFonts w:ascii="Times New Roman" w:hAnsi="Times New Roman" w:cs="Times New Roman"/>
                <w:color w:val="000000"/>
                <w:sz w:val="24"/>
                <w:szCs w:val="24"/>
              </w:rPr>
            </w:pPr>
            <w:r>
              <w:rPr>
                <w:rFonts w:ascii="Times New Roman" w:hAnsi="Times New Roman" w:cs="Times New Roman"/>
                <w:color w:val="000000"/>
                <w:sz w:val="24"/>
                <w:szCs w:val="24"/>
              </w:rPr>
              <w:t>Ugradnja drenažnog materijala u slojevima od po 20cm</w:t>
            </w:r>
          </w:p>
        </w:tc>
        <w:tc>
          <w:tcPr>
            <w:tcW w:w="2340" w:type="dxa"/>
            <w:tcBorders>
              <w:top w:val="single" w:sz="4" w:space="0" w:color="000000"/>
              <w:left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tc>
        <w:tc>
          <w:tcPr>
            <w:tcW w:w="1403" w:type="dxa"/>
            <w:tcBorders>
              <w:top w:val="single" w:sz="4" w:space="0" w:color="000000"/>
              <w:left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tc>
        <w:tc>
          <w:tcPr>
            <w:tcW w:w="1490" w:type="dxa"/>
            <w:tcBorders>
              <w:top w:val="single" w:sz="4" w:space="0" w:color="000000"/>
              <w:left w:val="single" w:sz="4" w:space="0" w:color="000000"/>
              <w:right w:val="single" w:sz="4" w:space="0" w:color="000000"/>
            </w:tcBorders>
            <w:shd w:val="clear" w:color="auto" w:fill="auto"/>
            <w:vAlign w:val="bottom"/>
          </w:tcPr>
          <w:p w:rsidR="000C4FF7" w:rsidRDefault="000C4FF7">
            <w:pPr>
              <w:snapToGrid w:val="0"/>
              <w:jc w:val="right"/>
              <w:rPr>
                <w:rFonts w:ascii="Times New Roman" w:hAnsi="Times New Roman" w:cs="Times New Roman"/>
                <w:color w:val="000000"/>
                <w:sz w:val="24"/>
                <w:szCs w:val="24"/>
              </w:rPr>
            </w:pPr>
          </w:p>
        </w:tc>
      </w:tr>
      <w:tr w:rsidR="000C4FF7" w:rsidTr="00426CC2">
        <w:trPr>
          <w:trHeight w:val="257"/>
        </w:trPr>
        <w:tc>
          <w:tcPr>
            <w:tcW w:w="726" w:type="dxa"/>
            <w:tcBorders>
              <w:left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94" w:type="dxa"/>
            <w:tcBorders>
              <w:left w:val="single" w:sz="4" w:space="0" w:color="000000"/>
            </w:tcBorders>
            <w:shd w:val="clear" w:color="auto" w:fill="auto"/>
            <w:vAlign w:val="bottom"/>
          </w:tcPr>
          <w:p w:rsidR="000C4FF7" w:rsidRDefault="00163ABA">
            <w:pP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sa</w:t>
            </w:r>
            <w:proofErr w:type="gramEnd"/>
            <w:r>
              <w:rPr>
                <w:rFonts w:ascii="Times New Roman" w:hAnsi="Times New Roman" w:cs="Times New Roman"/>
                <w:color w:val="000000"/>
                <w:sz w:val="24"/>
                <w:szCs w:val="24"/>
              </w:rPr>
              <w:t xml:space="preserve"> mašinskim n</w:t>
            </w:r>
            <w:r w:rsidR="00426CC2">
              <w:rPr>
                <w:rFonts w:ascii="Times New Roman" w:hAnsi="Times New Roman" w:cs="Times New Roman"/>
                <w:color w:val="000000"/>
                <w:sz w:val="24"/>
                <w:szCs w:val="24"/>
              </w:rPr>
              <w:t>abijanjem (vibro žaba</w:t>
            </w:r>
            <w:r>
              <w:rPr>
                <w:rFonts w:ascii="Times New Roman" w:hAnsi="Times New Roman" w:cs="Times New Roman"/>
                <w:color w:val="000000"/>
                <w:sz w:val="24"/>
                <w:szCs w:val="24"/>
              </w:rPr>
              <w:t>).</w:t>
            </w:r>
          </w:p>
        </w:tc>
        <w:tc>
          <w:tcPr>
            <w:tcW w:w="2340" w:type="dxa"/>
            <w:tcBorders>
              <w:left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tc>
        <w:tc>
          <w:tcPr>
            <w:tcW w:w="1403" w:type="dxa"/>
            <w:tcBorders>
              <w:left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tc>
        <w:tc>
          <w:tcPr>
            <w:tcW w:w="1490" w:type="dxa"/>
            <w:tcBorders>
              <w:left w:val="single" w:sz="4" w:space="0" w:color="000000"/>
              <w:right w:val="single" w:sz="4" w:space="0" w:color="000000"/>
            </w:tcBorders>
            <w:shd w:val="clear" w:color="auto" w:fill="auto"/>
            <w:vAlign w:val="bottom"/>
          </w:tcPr>
          <w:p w:rsidR="000C4FF7" w:rsidRDefault="000C4FF7">
            <w:pPr>
              <w:snapToGrid w:val="0"/>
              <w:jc w:val="right"/>
              <w:rPr>
                <w:rFonts w:ascii="Times New Roman" w:hAnsi="Times New Roman" w:cs="Times New Roman"/>
                <w:color w:val="000000"/>
                <w:sz w:val="24"/>
                <w:szCs w:val="24"/>
              </w:rPr>
            </w:pPr>
          </w:p>
        </w:tc>
      </w:tr>
      <w:tr w:rsidR="000C4FF7" w:rsidTr="00426CC2">
        <w:trPr>
          <w:trHeight w:val="257"/>
        </w:trPr>
        <w:tc>
          <w:tcPr>
            <w:tcW w:w="726" w:type="dxa"/>
            <w:tcBorders>
              <w:left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94" w:type="dxa"/>
            <w:tcBorders>
              <w:left w:val="single" w:sz="4" w:space="0" w:color="000000"/>
            </w:tcBorders>
            <w:shd w:val="clear" w:color="auto" w:fill="auto"/>
            <w:vAlign w:val="bottom"/>
          </w:tcPr>
          <w:p w:rsidR="000C4FF7" w:rsidRDefault="00163AB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Cijena obuhvata nabavku, transport </w:t>
            </w:r>
          </w:p>
        </w:tc>
        <w:tc>
          <w:tcPr>
            <w:tcW w:w="2340" w:type="dxa"/>
            <w:tcBorders>
              <w:left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tc>
        <w:tc>
          <w:tcPr>
            <w:tcW w:w="1403" w:type="dxa"/>
            <w:tcBorders>
              <w:left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tc>
        <w:tc>
          <w:tcPr>
            <w:tcW w:w="1490" w:type="dxa"/>
            <w:tcBorders>
              <w:left w:val="single" w:sz="4" w:space="0" w:color="000000"/>
              <w:right w:val="single" w:sz="4" w:space="0" w:color="000000"/>
            </w:tcBorders>
            <w:shd w:val="clear" w:color="auto" w:fill="auto"/>
            <w:vAlign w:val="bottom"/>
          </w:tcPr>
          <w:p w:rsidR="000C4FF7" w:rsidRDefault="000C4FF7">
            <w:pPr>
              <w:snapToGrid w:val="0"/>
              <w:jc w:val="right"/>
              <w:rPr>
                <w:rFonts w:ascii="Times New Roman" w:hAnsi="Times New Roman" w:cs="Times New Roman"/>
                <w:color w:val="000000"/>
                <w:sz w:val="24"/>
                <w:szCs w:val="24"/>
              </w:rPr>
            </w:pPr>
          </w:p>
        </w:tc>
      </w:tr>
      <w:tr w:rsidR="000C4FF7" w:rsidTr="00426CC2">
        <w:trPr>
          <w:trHeight w:val="257"/>
        </w:trPr>
        <w:tc>
          <w:tcPr>
            <w:tcW w:w="726" w:type="dxa"/>
            <w:tcBorders>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94" w:type="dxa"/>
            <w:tcBorders>
              <w:left w:val="single" w:sz="4" w:space="0" w:color="000000"/>
              <w:bottom w:val="single" w:sz="4" w:space="0" w:color="000000"/>
            </w:tcBorders>
            <w:shd w:val="clear" w:color="auto" w:fill="auto"/>
            <w:vAlign w:val="bottom"/>
          </w:tcPr>
          <w:p w:rsidR="000C4FF7" w:rsidRDefault="00163ABA">
            <w:pP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i</w:t>
            </w:r>
            <w:proofErr w:type="gramEnd"/>
            <w:r>
              <w:rPr>
                <w:rFonts w:ascii="Times New Roman" w:hAnsi="Times New Roman" w:cs="Times New Roman"/>
                <w:color w:val="000000"/>
                <w:sz w:val="24"/>
                <w:szCs w:val="24"/>
              </w:rPr>
              <w:t xml:space="preserve"> ugradnju. </w:t>
            </w:r>
          </w:p>
        </w:tc>
        <w:tc>
          <w:tcPr>
            <w:tcW w:w="2340" w:type="dxa"/>
            <w:tcBorders>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03" w:type="dxa"/>
            <w:tcBorders>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m³</w:t>
            </w:r>
          </w:p>
        </w:tc>
        <w:tc>
          <w:tcPr>
            <w:tcW w:w="1490" w:type="dxa"/>
            <w:tcBorders>
              <w:left w:val="single" w:sz="4" w:space="0" w:color="000000"/>
              <w:bottom w:val="single" w:sz="4" w:space="0" w:color="000000"/>
              <w:right w:val="single" w:sz="4" w:space="0" w:color="000000"/>
            </w:tcBorders>
            <w:shd w:val="clear" w:color="auto" w:fill="auto"/>
            <w:vAlign w:val="bottom"/>
          </w:tcPr>
          <w:p w:rsidR="000C4FF7" w:rsidRDefault="00163ABA">
            <w:pPr>
              <w:jc w:val="right"/>
            </w:pPr>
            <w:r>
              <w:rPr>
                <w:rFonts w:ascii="Times New Roman" w:hAnsi="Times New Roman" w:cs="Times New Roman"/>
                <w:color w:val="000000"/>
                <w:sz w:val="24"/>
                <w:szCs w:val="24"/>
              </w:rPr>
              <w:t>100,42</w:t>
            </w:r>
          </w:p>
        </w:tc>
      </w:tr>
      <w:tr w:rsidR="000C4FF7" w:rsidTr="00426CC2">
        <w:trPr>
          <w:trHeight w:val="257"/>
        </w:trPr>
        <w:tc>
          <w:tcPr>
            <w:tcW w:w="726" w:type="dxa"/>
            <w:tcBorders>
              <w:top w:val="single" w:sz="4" w:space="0" w:color="000000"/>
              <w:left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1.10.</w:t>
            </w:r>
          </w:p>
        </w:tc>
        <w:tc>
          <w:tcPr>
            <w:tcW w:w="3594" w:type="dxa"/>
            <w:tcBorders>
              <w:top w:val="single" w:sz="4" w:space="0" w:color="000000"/>
              <w:left w:val="single" w:sz="4" w:space="0" w:color="000000"/>
            </w:tcBorders>
            <w:shd w:val="clear" w:color="auto" w:fill="auto"/>
            <w:vAlign w:val="bottom"/>
          </w:tcPr>
          <w:p w:rsidR="000C4FF7" w:rsidRDefault="00163AB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Izrada nasipa od materijala za tamponski sloj uz  </w:t>
            </w:r>
          </w:p>
        </w:tc>
        <w:tc>
          <w:tcPr>
            <w:tcW w:w="2340" w:type="dxa"/>
            <w:tcBorders>
              <w:top w:val="single" w:sz="4" w:space="0" w:color="000000"/>
              <w:left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tc>
        <w:tc>
          <w:tcPr>
            <w:tcW w:w="1403" w:type="dxa"/>
            <w:tcBorders>
              <w:top w:val="single" w:sz="4" w:space="0" w:color="000000"/>
              <w:left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tc>
        <w:tc>
          <w:tcPr>
            <w:tcW w:w="1490" w:type="dxa"/>
            <w:tcBorders>
              <w:top w:val="single" w:sz="4" w:space="0" w:color="000000"/>
              <w:left w:val="single" w:sz="4" w:space="0" w:color="000000"/>
              <w:right w:val="single" w:sz="4" w:space="0" w:color="000000"/>
            </w:tcBorders>
            <w:shd w:val="clear" w:color="auto" w:fill="auto"/>
            <w:vAlign w:val="bottom"/>
          </w:tcPr>
          <w:p w:rsidR="000C4FF7" w:rsidRDefault="000C4FF7">
            <w:pPr>
              <w:snapToGrid w:val="0"/>
              <w:jc w:val="right"/>
              <w:rPr>
                <w:rFonts w:ascii="Times New Roman" w:hAnsi="Times New Roman" w:cs="Times New Roman"/>
                <w:color w:val="000000"/>
                <w:sz w:val="24"/>
                <w:szCs w:val="24"/>
              </w:rPr>
            </w:pPr>
          </w:p>
        </w:tc>
      </w:tr>
      <w:tr w:rsidR="000C4FF7" w:rsidTr="00426CC2">
        <w:trPr>
          <w:trHeight w:val="257"/>
        </w:trPr>
        <w:tc>
          <w:tcPr>
            <w:tcW w:w="726" w:type="dxa"/>
            <w:tcBorders>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94" w:type="dxa"/>
            <w:tcBorders>
              <w:left w:val="single" w:sz="4" w:space="0" w:color="000000"/>
              <w:bottom w:val="single" w:sz="4" w:space="0" w:color="000000"/>
            </w:tcBorders>
            <w:shd w:val="clear" w:color="auto" w:fill="auto"/>
            <w:vAlign w:val="bottom"/>
          </w:tcPr>
          <w:p w:rsidR="000C4FF7" w:rsidRDefault="00163ABA">
            <w:pPr>
              <w:rPr>
                <w:rFonts w:ascii="Times New Roman" w:hAnsi="Times New Roman" w:cs="Times New Roman"/>
                <w:color w:val="000000"/>
                <w:sz w:val="24"/>
                <w:szCs w:val="24"/>
              </w:rPr>
            </w:pPr>
            <w:r>
              <w:rPr>
                <w:rFonts w:ascii="Times New Roman" w:hAnsi="Times New Roman" w:cs="Times New Roman"/>
                <w:color w:val="000000"/>
                <w:sz w:val="24"/>
                <w:szCs w:val="24"/>
              </w:rPr>
              <w:t>potporni zid (drobljeni agregat)</w:t>
            </w:r>
          </w:p>
        </w:tc>
        <w:tc>
          <w:tcPr>
            <w:tcW w:w="2340" w:type="dxa"/>
            <w:tcBorders>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03" w:type="dxa"/>
            <w:tcBorders>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m³</w:t>
            </w:r>
          </w:p>
        </w:tc>
        <w:tc>
          <w:tcPr>
            <w:tcW w:w="1490" w:type="dxa"/>
            <w:tcBorders>
              <w:left w:val="single" w:sz="4" w:space="0" w:color="000000"/>
              <w:bottom w:val="single" w:sz="4" w:space="0" w:color="000000"/>
              <w:right w:val="single" w:sz="4" w:space="0" w:color="000000"/>
            </w:tcBorders>
            <w:shd w:val="clear" w:color="auto" w:fill="auto"/>
            <w:vAlign w:val="bottom"/>
          </w:tcPr>
          <w:p w:rsidR="000C4FF7" w:rsidRDefault="00163ABA">
            <w:pPr>
              <w:jc w:val="right"/>
            </w:pPr>
            <w:r>
              <w:rPr>
                <w:rFonts w:ascii="Times New Roman" w:hAnsi="Times New Roman" w:cs="Times New Roman"/>
                <w:color w:val="000000"/>
                <w:sz w:val="24"/>
                <w:szCs w:val="24"/>
              </w:rPr>
              <w:t>136,44</w:t>
            </w:r>
          </w:p>
        </w:tc>
      </w:tr>
      <w:tr w:rsidR="000C4FF7" w:rsidTr="00426CC2">
        <w:trPr>
          <w:trHeight w:val="1161"/>
        </w:trPr>
        <w:tc>
          <w:tcPr>
            <w:tcW w:w="726" w:type="dxa"/>
            <w:tcBorders>
              <w:left w:val="single" w:sz="4" w:space="0" w:color="000000"/>
              <w:bottom w:val="single" w:sz="4" w:space="0" w:color="000000"/>
            </w:tcBorders>
            <w:shd w:val="clear" w:color="auto" w:fill="auto"/>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1.11.</w:t>
            </w:r>
          </w:p>
        </w:tc>
        <w:tc>
          <w:tcPr>
            <w:tcW w:w="3594" w:type="dxa"/>
            <w:tcBorders>
              <w:left w:val="single" w:sz="4" w:space="0" w:color="000000"/>
              <w:bottom w:val="single" w:sz="4" w:space="0" w:color="000000"/>
            </w:tcBorders>
            <w:shd w:val="clear" w:color="auto" w:fill="auto"/>
          </w:tcPr>
          <w:p w:rsidR="000C4FF7" w:rsidRDefault="00163ABA">
            <w:pPr>
              <w:rPr>
                <w:rFonts w:ascii="Times New Roman" w:hAnsi="Times New Roman" w:cs="Times New Roman"/>
                <w:color w:val="000000"/>
                <w:sz w:val="24"/>
                <w:szCs w:val="24"/>
              </w:rPr>
            </w:pPr>
            <w:r>
              <w:rPr>
                <w:rFonts w:ascii="Times New Roman" w:hAnsi="Times New Roman" w:cs="Times New Roman"/>
                <w:color w:val="000000"/>
                <w:sz w:val="24"/>
                <w:szCs w:val="24"/>
              </w:rPr>
              <w:t>Mašinsko uređenje posteljice.  Pozicija obuhvata planiranje do projektovanih kota. Nabijanj</w:t>
            </w:r>
            <w:r w:rsidR="00426CC2">
              <w:rPr>
                <w:rFonts w:ascii="Times New Roman" w:hAnsi="Times New Roman" w:cs="Times New Roman"/>
                <w:color w:val="000000"/>
                <w:sz w:val="24"/>
                <w:szCs w:val="24"/>
              </w:rPr>
              <w:t xml:space="preserve">e kontaktne površine debljine  30cm </w:t>
            </w:r>
            <w:r>
              <w:rPr>
                <w:rFonts w:ascii="Times New Roman" w:hAnsi="Times New Roman" w:cs="Times New Roman"/>
                <w:color w:val="000000"/>
                <w:sz w:val="24"/>
                <w:szCs w:val="24"/>
              </w:rPr>
              <w:t xml:space="preserve"> zbijenosti</w:t>
            </w:r>
            <w:r w:rsidR="00426CC2">
              <w:rPr>
                <w:rFonts w:ascii="Times New Roman" w:hAnsi="Times New Roman" w:cs="Times New Roman"/>
                <w:color w:val="000000"/>
                <w:sz w:val="24"/>
                <w:szCs w:val="24"/>
              </w:rPr>
              <w:t xml:space="preserve"> 100% po Proktoru i modulom stiš</w:t>
            </w:r>
            <w:r>
              <w:rPr>
                <w:rFonts w:ascii="Times New Roman" w:hAnsi="Times New Roman" w:cs="Times New Roman"/>
                <w:color w:val="000000"/>
                <w:sz w:val="24"/>
                <w:szCs w:val="24"/>
              </w:rPr>
              <w:t>ljivosti Ms=400N/m2</w:t>
            </w:r>
          </w:p>
        </w:tc>
        <w:tc>
          <w:tcPr>
            <w:tcW w:w="2340" w:type="dxa"/>
            <w:tcBorders>
              <w:left w:val="single" w:sz="4" w:space="0" w:color="000000"/>
              <w:bottom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03" w:type="dxa"/>
            <w:tcBorders>
              <w:left w:val="single" w:sz="4" w:space="0" w:color="000000"/>
              <w:bottom w:val="single" w:sz="4" w:space="0" w:color="000000"/>
            </w:tcBorders>
            <w:shd w:val="clear" w:color="auto" w:fill="auto"/>
            <w:vAlign w:val="bottom"/>
          </w:tcPr>
          <w:p w:rsidR="000C4FF7" w:rsidRDefault="00426CC2">
            <w:pPr>
              <w:jc w:val="center"/>
              <w:rPr>
                <w:rFonts w:ascii="Times New Roman" w:hAnsi="Times New Roman" w:cs="Times New Roman"/>
                <w:color w:val="000000"/>
                <w:sz w:val="24"/>
                <w:szCs w:val="24"/>
              </w:rPr>
            </w:pPr>
            <w:r>
              <w:rPr>
                <w:rFonts w:ascii="Times New Roman" w:hAnsi="Times New Roman" w:cs="Times New Roman"/>
                <w:color w:val="000000"/>
                <w:sz w:val="24"/>
                <w:szCs w:val="24"/>
              </w:rPr>
              <w:t>M2</w:t>
            </w:r>
          </w:p>
        </w:tc>
        <w:tc>
          <w:tcPr>
            <w:tcW w:w="1490" w:type="dxa"/>
            <w:tcBorders>
              <w:left w:val="single" w:sz="4" w:space="0" w:color="000000"/>
              <w:bottom w:val="single" w:sz="4" w:space="0" w:color="000000"/>
              <w:right w:val="single" w:sz="4" w:space="0" w:color="000000"/>
            </w:tcBorders>
            <w:shd w:val="clear" w:color="auto" w:fill="auto"/>
            <w:vAlign w:val="bottom"/>
          </w:tcPr>
          <w:p w:rsidR="000C4FF7" w:rsidRDefault="00163ABA">
            <w:pPr>
              <w:jc w:val="right"/>
            </w:pPr>
            <w:r>
              <w:rPr>
                <w:rFonts w:ascii="Times New Roman" w:hAnsi="Times New Roman" w:cs="Times New Roman"/>
                <w:color w:val="000000"/>
                <w:sz w:val="24"/>
                <w:szCs w:val="24"/>
              </w:rPr>
              <w:t>1068,60</w:t>
            </w:r>
          </w:p>
        </w:tc>
      </w:tr>
      <w:tr w:rsidR="000C4FF7" w:rsidTr="00426CC2">
        <w:trPr>
          <w:trHeight w:val="257"/>
        </w:trPr>
        <w:tc>
          <w:tcPr>
            <w:tcW w:w="726" w:type="dxa"/>
            <w:tcBorders>
              <w:left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 1.12.</w:t>
            </w:r>
          </w:p>
        </w:tc>
        <w:tc>
          <w:tcPr>
            <w:tcW w:w="3594" w:type="dxa"/>
            <w:tcBorders>
              <w:left w:val="single" w:sz="4" w:space="0" w:color="000000"/>
            </w:tcBorders>
            <w:shd w:val="clear" w:color="auto" w:fill="auto"/>
            <w:vAlign w:val="bottom"/>
          </w:tcPr>
          <w:p w:rsidR="000C4FF7" w:rsidRDefault="00163AB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Odvoz viška zemljanog materijala na deponiju koju </w:t>
            </w:r>
          </w:p>
        </w:tc>
        <w:tc>
          <w:tcPr>
            <w:tcW w:w="2340" w:type="dxa"/>
            <w:tcBorders>
              <w:left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tc>
        <w:tc>
          <w:tcPr>
            <w:tcW w:w="1403" w:type="dxa"/>
            <w:tcBorders>
              <w:left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tc>
        <w:tc>
          <w:tcPr>
            <w:tcW w:w="1490" w:type="dxa"/>
            <w:tcBorders>
              <w:left w:val="single" w:sz="4" w:space="0" w:color="000000"/>
              <w:right w:val="single" w:sz="4" w:space="0" w:color="000000"/>
            </w:tcBorders>
            <w:shd w:val="clear" w:color="auto" w:fill="auto"/>
            <w:vAlign w:val="bottom"/>
          </w:tcPr>
          <w:p w:rsidR="000C4FF7" w:rsidRDefault="000C4FF7">
            <w:pPr>
              <w:snapToGrid w:val="0"/>
              <w:jc w:val="right"/>
              <w:rPr>
                <w:rFonts w:ascii="Times New Roman" w:hAnsi="Times New Roman" w:cs="Times New Roman"/>
                <w:color w:val="000000"/>
                <w:sz w:val="24"/>
                <w:szCs w:val="24"/>
              </w:rPr>
            </w:pPr>
          </w:p>
        </w:tc>
      </w:tr>
      <w:tr w:rsidR="000C4FF7" w:rsidTr="00426CC2">
        <w:trPr>
          <w:trHeight w:val="257"/>
        </w:trPr>
        <w:tc>
          <w:tcPr>
            <w:tcW w:w="726" w:type="dxa"/>
            <w:tcBorders>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94" w:type="dxa"/>
            <w:tcBorders>
              <w:left w:val="single" w:sz="4" w:space="0" w:color="000000"/>
              <w:bottom w:val="single" w:sz="4" w:space="0" w:color="000000"/>
            </w:tcBorders>
            <w:shd w:val="clear" w:color="auto" w:fill="auto"/>
            <w:vAlign w:val="bottom"/>
          </w:tcPr>
          <w:p w:rsidR="000C4FF7" w:rsidRDefault="00163AB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odabere Investitor sa transportom </w:t>
            </w:r>
            <w:r w:rsidR="00426CC2">
              <w:rPr>
                <w:rFonts w:ascii="Times New Roman" w:hAnsi="Times New Roman" w:cs="Times New Roman"/>
                <w:color w:val="000000"/>
                <w:sz w:val="24"/>
                <w:szCs w:val="24"/>
              </w:rPr>
              <w:lastRenderedPageBreak/>
              <w:t xml:space="preserve">udaljenosti </w:t>
            </w:r>
            <w:r>
              <w:rPr>
                <w:rFonts w:ascii="Times New Roman" w:hAnsi="Times New Roman" w:cs="Times New Roman"/>
                <w:color w:val="000000"/>
                <w:sz w:val="24"/>
                <w:szCs w:val="24"/>
              </w:rPr>
              <w:t>5 km</w:t>
            </w:r>
          </w:p>
        </w:tc>
        <w:tc>
          <w:tcPr>
            <w:tcW w:w="2340" w:type="dxa"/>
            <w:tcBorders>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p>
        </w:tc>
        <w:tc>
          <w:tcPr>
            <w:tcW w:w="1403" w:type="dxa"/>
            <w:tcBorders>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m³</w:t>
            </w:r>
          </w:p>
        </w:tc>
        <w:tc>
          <w:tcPr>
            <w:tcW w:w="1490" w:type="dxa"/>
            <w:tcBorders>
              <w:left w:val="single" w:sz="4" w:space="0" w:color="000000"/>
              <w:bottom w:val="single" w:sz="4" w:space="0" w:color="000000"/>
              <w:right w:val="single" w:sz="4" w:space="0" w:color="000000"/>
            </w:tcBorders>
            <w:shd w:val="clear" w:color="auto" w:fill="auto"/>
            <w:vAlign w:val="bottom"/>
          </w:tcPr>
          <w:p w:rsidR="000C4FF7" w:rsidRDefault="00163ABA">
            <w:pPr>
              <w:jc w:val="right"/>
            </w:pPr>
            <w:r>
              <w:rPr>
                <w:rFonts w:ascii="Times New Roman" w:hAnsi="Times New Roman" w:cs="Times New Roman"/>
                <w:color w:val="000000"/>
                <w:sz w:val="24"/>
                <w:szCs w:val="24"/>
              </w:rPr>
              <w:t>1350,68</w:t>
            </w:r>
          </w:p>
        </w:tc>
      </w:tr>
      <w:tr w:rsidR="000C4FF7" w:rsidTr="00426CC2">
        <w:trPr>
          <w:trHeight w:val="257"/>
        </w:trPr>
        <w:tc>
          <w:tcPr>
            <w:tcW w:w="726" w:type="dxa"/>
            <w:tcBorders>
              <w:top w:val="single" w:sz="4" w:space="0" w:color="000000"/>
              <w:left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1.13.</w:t>
            </w:r>
          </w:p>
        </w:tc>
        <w:tc>
          <w:tcPr>
            <w:tcW w:w="3594" w:type="dxa"/>
            <w:tcBorders>
              <w:top w:val="single" w:sz="4" w:space="0" w:color="000000"/>
              <w:left w:val="single" w:sz="4" w:space="0" w:color="000000"/>
            </w:tcBorders>
            <w:shd w:val="clear" w:color="auto" w:fill="auto"/>
            <w:vAlign w:val="bottom"/>
          </w:tcPr>
          <w:p w:rsidR="000C4FF7" w:rsidRDefault="00163ABA">
            <w:pPr>
              <w:rPr>
                <w:rFonts w:ascii="Times New Roman" w:hAnsi="Times New Roman" w:cs="Times New Roman"/>
                <w:color w:val="000000"/>
                <w:sz w:val="24"/>
                <w:szCs w:val="24"/>
              </w:rPr>
            </w:pPr>
            <w:r>
              <w:rPr>
                <w:rFonts w:ascii="Times New Roman" w:hAnsi="Times New Roman" w:cs="Times New Roman"/>
                <w:color w:val="000000"/>
                <w:sz w:val="24"/>
                <w:szCs w:val="24"/>
              </w:rPr>
              <w:t>Izrada mehanički stabilizovanog donjeg</w:t>
            </w:r>
          </w:p>
        </w:tc>
        <w:tc>
          <w:tcPr>
            <w:tcW w:w="2340" w:type="dxa"/>
            <w:tcBorders>
              <w:top w:val="single" w:sz="4" w:space="0" w:color="000000"/>
              <w:left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tc>
        <w:tc>
          <w:tcPr>
            <w:tcW w:w="1403" w:type="dxa"/>
            <w:tcBorders>
              <w:top w:val="single" w:sz="4" w:space="0" w:color="000000"/>
              <w:left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tc>
        <w:tc>
          <w:tcPr>
            <w:tcW w:w="1490" w:type="dxa"/>
            <w:tcBorders>
              <w:top w:val="single" w:sz="4" w:space="0" w:color="000000"/>
              <w:left w:val="single" w:sz="4" w:space="0" w:color="000000"/>
              <w:right w:val="single" w:sz="4" w:space="0" w:color="000000"/>
            </w:tcBorders>
            <w:shd w:val="clear" w:color="auto" w:fill="auto"/>
            <w:vAlign w:val="bottom"/>
          </w:tcPr>
          <w:p w:rsidR="000C4FF7" w:rsidRDefault="000C4FF7">
            <w:pPr>
              <w:snapToGrid w:val="0"/>
              <w:jc w:val="right"/>
              <w:rPr>
                <w:rFonts w:ascii="Times New Roman" w:hAnsi="Times New Roman" w:cs="Times New Roman"/>
                <w:color w:val="000000"/>
                <w:sz w:val="24"/>
                <w:szCs w:val="24"/>
              </w:rPr>
            </w:pPr>
          </w:p>
        </w:tc>
      </w:tr>
      <w:tr w:rsidR="000C4FF7" w:rsidTr="00426CC2">
        <w:trPr>
          <w:trHeight w:val="257"/>
        </w:trPr>
        <w:tc>
          <w:tcPr>
            <w:tcW w:w="726" w:type="dxa"/>
            <w:tcBorders>
              <w:left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94" w:type="dxa"/>
            <w:tcBorders>
              <w:left w:val="single" w:sz="4" w:space="0" w:color="000000"/>
            </w:tcBorders>
            <w:shd w:val="clear" w:color="auto" w:fill="auto"/>
            <w:vAlign w:val="bottom"/>
          </w:tcPr>
          <w:p w:rsidR="000C4FF7" w:rsidRDefault="00163ABA">
            <w:pPr>
              <w:rPr>
                <w:rFonts w:ascii="Times New Roman" w:hAnsi="Times New Roman" w:cs="Times New Roman"/>
                <w:color w:val="000000"/>
                <w:sz w:val="24"/>
                <w:szCs w:val="24"/>
              </w:rPr>
            </w:pPr>
            <w:r>
              <w:rPr>
                <w:rFonts w:ascii="Times New Roman" w:hAnsi="Times New Roman" w:cs="Times New Roman"/>
                <w:color w:val="000000"/>
                <w:sz w:val="24"/>
                <w:szCs w:val="24"/>
              </w:rPr>
              <w:t>nosećeg sloja od šljunkovito-peskovitog</w:t>
            </w:r>
          </w:p>
        </w:tc>
        <w:tc>
          <w:tcPr>
            <w:tcW w:w="2340" w:type="dxa"/>
            <w:tcBorders>
              <w:left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tc>
        <w:tc>
          <w:tcPr>
            <w:tcW w:w="1403" w:type="dxa"/>
            <w:tcBorders>
              <w:left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tc>
        <w:tc>
          <w:tcPr>
            <w:tcW w:w="1490" w:type="dxa"/>
            <w:tcBorders>
              <w:left w:val="single" w:sz="4" w:space="0" w:color="000000"/>
              <w:right w:val="single" w:sz="4" w:space="0" w:color="000000"/>
            </w:tcBorders>
            <w:shd w:val="clear" w:color="auto" w:fill="auto"/>
            <w:vAlign w:val="bottom"/>
          </w:tcPr>
          <w:p w:rsidR="000C4FF7" w:rsidRDefault="000C4FF7">
            <w:pPr>
              <w:snapToGrid w:val="0"/>
              <w:jc w:val="right"/>
              <w:rPr>
                <w:rFonts w:ascii="Times New Roman" w:hAnsi="Times New Roman" w:cs="Times New Roman"/>
                <w:color w:val="000000"/>
                <w:sz w:val="24"/>
                <w:szCs w:val="24"/>
              </w:rPr>
            </w:pPr>
          </w:p>
        </w:tc>
      </w:tr>
      <w:tr w:rsidR="000C4FF7" w:rsidTr="00426CC2">
        <w:trPr>
          <w:trHeight w:val="257"/>
        </w:trPr>
        <w:tc>
          <w:tcPr>
            <w:tcW w:w="726" w:type="dxa"/>
            <w:tcBorders>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94" w:type="dxa"/>
            <w:tcBorders>
              <w:left w:val="single" w:sz="4" w:space="0" w:color="000000"/>
              <w:bottom w:val="single" w:sz="4" w:space="0" w:color="000000"/>
            </w:tcBorders>
            <w:shd w:val="clear" w:color="auto" w:fill="auto"/>
            <w:vAlign w:val="bottom"/>
          </w:tcPr>
          <w:p w:rsidR="000C4FF7" w:rsidRDefault="000C4FF7">
            <w:pPr>
              <w:rPr>
                <w:rFonts w:ascii="Times New Roman" w:hAnsi="Times New Roman" w:cs="Times New Roman"/>
                <w:color w:val="000000"/>
                <w:sz w:val="24"/>
                <w:szCs w:val="24"/>
              </w:rPr>
            </w:pPr>
          </w:p>
        </w:tc>
        <w:tc>
          <w:tcPr>
            <w:tcW w:w="2340" w:type="dxa"/>
            <w:tcBorders>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03" w:type="dxa"/>
            <w:tcBorders>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m³</w:t>
            </w:r>
          </w:p>
        </w:tc>
        <w:tc>
          <w:tcPr>
            <w:tcW w:w="1490" w:type="dxa"/>
            <w:tcBorders>
              <w:left w:val="single" w:sz="4" w:space="0" w:color="000000"/>
              <w:bottom w:val="single" w:sz="4" w:space="0" w:color="000000"/>
              <w:right w:val="single" w:sz="4" w:space="0" w:color="000000"/>
            </w:tcBorders>
            <w:shd w:val="clear" w:color="auto" w:fill="auto"/>
            <w:vAlign w:val="bottom"/>
          </w:tcPr>
          <w:p w:rsidR="000C4FF7" w:rsidRDefault="00163ABA">
            <w:pPr>
              <w:jc w:val="right"/>
            </w:pPr>
            <w:r>
              <w:rPr>
                <w:rFonts w:ascii="Times New Roman" w:hAnsi="Times New Roman" w:cs="Times New Roman"/>
                <w:color w:val="000000"/>
                <w:sz w:val="24"/>
                <w:szCs w:val="24"/>
              </w:rPr>
              <w:t>151,85</w:t>
            </w:r>
          </w:p>
        </w:tc>
      </w:tr>
      <w:tr w:rsidR="000C4FF7" w:rsidTr="00426CC2">
        <w:trPr>
          <w:trHeight w:val="257"/>
        </w:trPr>
        <w:tc>
          <w:tcPr>
            <w:tcW w:w="726" w:type="dxa"/>
            <w:tcBorders>
              <w:top w:val="single" w:sz="4" w:space="0" w:color="000000"/>
              <w:left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1.14.</w:t>
            </w:r>
          </w:p>
        </w:tc>
        <w:tc>
          <w:tcPr>
            <w:tcW w:w="3594" w:type="dxa"/>
            <w:tcBorders>
              <w:top w:val="single" w:sz="4" w:space="0" w:color="000000"/>
              <w:left w:val="single" w:sz="4" w:space="0" w:color="000000"/>
            </w:tcBorders>
            <w:shd w:val="clear" w:color="auto" w:fill="auto"/>
            <w:vAlign w:val="bottom"/>
          </w:tcPr>
          <w:p w:rsidR="000C4FF7" w:rsidRDefault="00163ABA">
            <w:pPr>
              <w:rPr>
                <w:rFonts w:ascii="Times New Roman" w:hAnsi="Times New Roman" w:cs="Times New Roman"/>
                <w:color w:val="000000"/>
                <w:sz w:val="24"/>
                <w:szCs w:val="24"/>
              </w:rPr>
            </w:pPr>
            <w:r>
              <w:rPr>
                <w:rFonts w:ascii="Times New Roman" w:hAnsi="Times New Roman" w:cs="Times New Roman"/>
                <w:color w:val="000000"/>
                <w:sz w:val="24"/>
                <w:szCs w:val="24"/>
              </w:rPr>
              <w:t>Izrada gornjeg nosećeg sloja od bitumi-</w:t>
            </w:r>
          </w:p>
        </w:tc>
        <w:tc>
          <w:tcPr>
            <w:tcW w:w="2340" w:type="dxa"/>
            <w:tcBorders>
              <w:top w:val="single" w:sz="4" w:space="0" w:color="000000"/>
              <w:left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tc>
        <w:tc>
          <w:tcPr>
            <w:tcW w:w="1403" w:type="dxa"/>
            <w:tcBorders>
              <w:top w:val="single" w:sz="4" w:space="0" w:color="000000"/>
              <w:left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tc>
        <w:tc>
          <w:tcPr>
            <w:tcW w:w="1490" w:type="dxa"/>
            <w:tcBorders>
              <w:top w:val="single" w:sz="4" w:space="0" w:color="000000"/>
              <w:left w:val="single" w:sz="4" w:space="0" w:color="000000"/>
              <w:right w:val="single" w:sz="4" w:space="0" w:color="000000"/>
            </w:tcBorders>
            <w:shd w:val="clear" w:color="auto" w:fill="auto"/>
            <w:vAlign w:val="bottom"/>
          </w:tcPr>
          <w:p w:rsidR="000C4FF7" w:rsidRDefault="000C4FF7">
            <w:pPr>
              <w:snapToGrid w:val="0"/>
              <w:jc w:val="right"/>
              <w:rPr>
                <w:rFonts w:ascii="Times New Roman" w:hAnsi="Times New Roman" w:cs="Times New Roman"/>
                <w:color w:val="000000"/>
                <w:sz w:val="24"/>
                <w:szCs w:val="24"/>
              </w:rPr>
            </w:pPr>
          </w:p>
        </w:tc>
      </w:tr>
      <w:tr w:rsidR="000C4FF7" w:rsidTr="00426CC2">
        <w:trPr>
          <w:trHeight w:val="257"/>
        </w:trPr>
        <w:tc>
          <w:tcPr>
            <w:tcW w:w="726" w:type="dxa"/>
            <w:tcBorders>
              <w:left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94" w:type="dxa"/>
            <w:vMerge w:val="restart"/>
            <w:tcBorders>
              <w:left w:val="single" w:sz="4" w:space="0" w:color="000000"/>
            </w:tcBorders>
            <w:shd w:val="clear" w:color="auto" w:fill="auto"/>
            <w:vAlign w:val="bottom"/>
          </w:tcPr>
          <w:p w:rsidR="000C4FF7" w:rsidRDefault="00163ABA">
            <w:pPr>
              <w:rPr>
                <w:rFonts w:ascii="Times New Roman" w:hAnsi="Times New Roman" w:cs="Times New Roman"/>
                <w:color w:val="000000"/>
                <w:sz w:val="24"/>
                <w:szCs w:val="24"/>
              </w:rPr>
            </w:pPr>
            <w:r>
              <w:rPr>
                <w:rFonts w:ascii="Times New Roman" w:hAnsi="Times New Roman" w:cs="Times New Roman"/>
                <w:color w:val="000000"/>
                <w:sz w:val="24"/>
                <w:szCs w:val="24"/>
              </w:rPr>
              <w:t>niziranog drobljenog agregata (BNS22),</w:t>
            </w:r>
          </w:p>
          <w:p w:rsidR="000C4FF7" w:rsidRDefault="00163ABA">
            <w:pPr>
              <w:rPr>
                <w:rFonts w:ascii="Times New Roman" w:hAnsi="Times New Roman" w:cs="Times New Roman"/>
                <w:color w:val="000000"/>
                <w:sz w:val="24"/>
                <w:szCs w:val="24"/>
              </w:rPr>
            </w:pPr>
            <w:r>
              <w:rPr>
                <w:rFonts w:ascii="Times New Roman" w:hAnsi="Times New Roman" w:cs="Times New Roman"/>
                <w:color w:val="000000"/>
                <w:sz w:val="24"/>
                <w:szCs w:val="24"/>
              </w:rPr>
              <w:t>debljine d=6.0 cm</w:t>
            </w:r>
          </w:p>
        </w:tc>
        <w:tc>
          <w:tcPr>
            <w:tcW w:w="2340" w:type="dxa"/>
            <w:tcBorders>
              <w:left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tc>
        <w:tc>
          <w:tcPr>
            <w:tcW w:w="1403" w:type="dxa"/>
            <w:tcBorders>
              <w:left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tc>
        <w:tc>
          <w:tcPr>
            <w:tcW w:w="1490" w:type="dxa"/>
            <w:tcBorders>
              <w:left w:val="single" w:sz="4" w:space="0" w:color="000000"/>
              <w:right w:val="single" w:sz="4" w:space="0" w:color="000000"/>
            </w:tcBorders>
            <w:shd w:val="clear" w:color="auto" w:fill="auto"/>
            <w:vAlign w:val="bottom"/>
          </w:tcPr>
          <w:p w:rsidR="000C4FF7" w:rsidRDefault="000C4FF7">
            <w:pPr>
              <w:snapToGrid w:val="0"/>
              <w:jc w:val="right"/>
              <w:rPr>
                <w:rFonts w:ascii="Times New Roman" w:hAnsi="Times New Roman" w:cs="Times New Roman"/>
                <w:color w:val="000000"/>
                <w:sz w:val="24"/>
                <w:szCs w:val="24"/>
              </w:rPr>
            </w:pPr>
          </w:p>
        </w:tc>
      </w:tr>
      <w:tr w:rsidR="000C4FF7" w:rsidTr="00426CC2">
        <w:trPr>
          <w:trHeight w:val="705"/>
        </w:trPr>
        <w:tc>
          <w:tcPr>
            <w:tcW w:w="726" w:type="dxa"/>
            <w:tcBorders>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94" w:type="dxa"/>
            <w:vMerge/>
            <w:tcBorders>
              <w:left w:val="single" w:sz="4" w:space="0" w:color="000000"/>
              <w:bottom w:val="single" w:sz="4" w:space="0" w:color="000000"/>
            </w:tcBorders>
            <w:shd w:val="clear" w:color="auto" w:fill="auto"/>
            <w:vAlign w:val="bottom"/>
          </w:tcPr>
          <w:p w:rsidR="000C4FF7" w:rsidRDefault="000C4FF7">
            <w:pPr>
              <w:snapToGrid w:val="0"/>
              <w:rPr>
                <w:rFonts w:ascii="Times New Roman" w:hAnsi="Times New Roman" w:cs="Times New Roman"/>
                <w:color w:val="000000"/>
                <w:sz w:val="24"/>
                <w:szCs w:val="24"/>
              </w:rPr>
            </w:pPr>
          </w:p>
        </w:tc>
        <w:tc>
          <w:tcPr>
            <w:tcW w:w="2340" w:type="dxa"/>
            <w:tcBorders>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w:t>
            </w:r>
          </w:p>
        </w:tc>
        <w:tc>
          <w:tcPr>
            <w:tcW w:w="1403" w:type="dxa"/>
            <w:tcBorders>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de-DE"/>
              </w:rPr>
              <w:t>m²</w:t>
            </w:r>
          </w:p>
        </w:tc>
        <w:tc>
          <w:tcPr>
            <w:tcW w:w="1490" w:type="dxa"/>
            <w:tcBorders>
              <w:left w:val="single" w:sz="4" w:space="0" w:color="000000"/>
              <w:bottom w:val="single" w:sz="4" w:space="0" w:color="000000"/>
              <w:right w:val="single" w:sz="4" w:space="0" w:color="000000"/>
            </w:tcBorders>
            <w:shd w:val="clear" w:color="auto" w:fill="auto"/>
            <w:vAlign w:val="bottom"/>
          </w:tcPr>
          <w:p w:rsidR="000C4FF7" w:rsidRDefault="00163ABA">
            <w:pPr>
              <w:jc w:val="right"/>
            </w:pPr>
            <w:r>
              <w:rPr>
                <w:rFonts w:ascii="Times New Roman" w:hAnsi="Times New Roman" w:cs="Times New Roman"/>
                <w:color w:val="000000"/>
                <w:sz w:val="24"/>
                <w:szCs w:val="24"/>
              </w:rPr>
              <w:t>470,17</w:t>
            </w:r>
          </w:p>
        </w:tc>
      </w:tr>
      <w:tr w:rsidR="000C4FF7" w:rsidTr="00426CC2">
        <w:trPr>
          <w:trHeight w:val="120"/>
        </w:trPr>
        <w:tc>
          <w:tcPr>
            <w:tcW w:w="726" w:type="dxa"/>
            <w:tcBorders>
              <w:top w:val="single" w:sz="4" w:space="0" w:color="000000"/>
              <w:left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tc>
        <w:tc>
          <w:tcPr>
            <w:tcW w:w="3594" w:type="dxa"/>
            <w:tcBorders>
              <w:top w:val="single" w:sz="4" w:space="0" w:color="000000"/>
              <w:left w:val="single" w:sz="4" w:space="0" w:color="000000"/>
            </w:tcBorders>
            <w:shd w:val="clear" w:color="auto" w:fill="auto"/>
            <w:vAlign w:val="bottom"/>
          </w:tcPr>
          <w:p w:rsidR="000C4FF7" w:rsidRDefault="000C4FF7">
            <w:pPr>
              <w:snapToGrid w:val="0"/>
              <w:rPr>
                <w:rFonts w:ascii="Times New Roman" w:hAnsi="Times New Roman" w:cs="Times New Roman"/>
                <w:color w:val="000000"/>
                <w:sz w:val="24"/>
                <w:szCs w:val="24"/>
              </w:rPr>
            </w:pPr>
          </w:p>
        </w:tc>
        <w:tc>
          <w:tcPr>
            <w:tcW w:w="2340" w:type="dxa"/>
            <w:tcBorders>
              <w:top w:val="single" w:sz="4" w:space="0" w:color="000000"/>
              <w:left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lang w:val="de-DE"/>
              </w:rPr>
            </w:pPr>
          </w:p>
        </w:tc>
        <w:tc>
          <w:tcPr>
            <w:tcW w:w="1403" w:type="dxa"/>
            <w:tcBorders>
              <w:top w:val="single" w:sz="4" w:space="0" w:color="000000"/>
              <w:left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lang w:val="de-DE"/>
              </w:rPr>
            </w:pPr>
          </w:p>
        </w:tc>
        <w:tc>
          <w:tcPr>
            <w:tcW w:w="1490" w:type="dxa"/>
            <w:tcBorders>
              <w:top w:val="single" w:sz="4" w:space="0" w:color="000000"/>
              <w:left w:val="single" w:sz="4" w:space="0" w:color="000000"/>
              <w:right w:val="single" w:sz="4" w:space="0" w:color="000000"/>
            </w:tcBorders>
            <w:shd w:val="clear" w:color="auto" w:fill="auto"/>
            <w:vAlign w:val="bottom"/>
          </w:tcPr>
          <w:p w:rsidR="000C4FF7" w:rsidRDefault="000C4FF7">
            <w:pPr>
              <w:snapToGrid w:val="0"/>
              <w:jc w:val="right"/>
              <w:rPr>
                <w:rFonts w:ascii="Times New Roman" w:hAnsi="Times New Roman" w:cs="Times New Roman"/>
                <w:color w:val="000000"/>
                <w:sz w:val="24"/>
                <w:szCs w:val="24"/>
              </w:rPr>
            </w:pPr>
          </w:p>
        </w:tc>
      </w:tr>
      <w:tr w:rsidR="000C4FF7" w:rsidTr="00426CC2">
        <w:trPr>
          <w:trHeight w:val="257"/>
        </w:trPr>
        <w:tc>
          <w:tcPr>
            <w:tcW w:w="726" w:type="dxa"/>
            <w:tcBorders>
              <w:left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rPr>
              <w:t>1.15.</w:t>
            </w:r>
          </w:p>
        </w:tc>
        <w:tc>
          <w:tcPr>
            <w:tcW w:w="3594" w:type="dxa"/>
            <w:vMerge w:val="restart"/>
            <w:tcBorders>
              <w:left w:val="single" w:sz="4" w:space="0" w:color="000000"/>
            </w:tcBorders>
            <w:shd w:val="clear" w:color="auto" w:fill="auto"/>
            <w:vAlign w:val="bottom"/>
          </w:tcPr>
          <w:p w:rsidR="000C4FF7" w:rsidRDefault="00163ABA">
            <w:pPr>
              <w:rPr>
                <w:rFonts w:ascii="Times New Roman" w:hAnsi="Times New Roman" w:cs="Times New Roman"/>
                <w:color w:val="000000"/>
                <w:sz w:val="24"/>
                <w:szCs w:val="24"/>
              </w:rPr>
            </w:pPr>
            <w:r>
              <w:rPr>
                <w:rFonts w:ascii="Times New Roman" w:hAnsi="Times New Roman" w:cs="Times New Roman"/>
                <w:color w:val="000000"/>
                <w:sz w:val="24"/>
                <w:szCs w:val="24"/>
                <w:lang w:val="de-DE"/>
              </w:rPr>
              <w:t>Izrada habajućeg sloja od asfalt betona</w:t>
            </w:r>
          </w:p>
          <w:p w:rsidR="000C4FF7" w:rsidRDefault="00163ABA">
            <w:pPr>
              <w:rPr>
                <w:rFonts w:ascii="Times New Roman" w:hAnsi="Times New Roman" w:cs="Times New Roman"/>
                <w:color w:val="000000"/>
                <w:sz w:val="24"/>
                <w:szCs w:val="24"/>
                <w:lang w:val="de-DE"/>
              </w:rPr>
            </w:pPr>
            <w:r>
              <w:rPr>
                <w:rFonts w:ascii="Times New Roman" w:hAnsi="Times New Roman" w:cs="Times New Roman"/>
                <w:color w:val="000000"/>
                <w:sz w:val="24"/>
                <w:szCs w:val="24"/>
              </w:rPr>
              <w:t>AB 11 debljine 4 cm</w:t>
            </w:r>
          </w:p>
        </w:tc>
        <w:tc>
          <w:tcPr>
            <w:tcW w:w="2340" w:type="dxa"/>
            <w:tcBorders>
              <w:left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lang w:val="de-DE"/>
              </w:rPr>
            </w:pPr>
          </w:p>
        </w:tc>
        <w:tc>
          <w:tcPr>
            <w:tcW w:w="1403" w:type="dxa"/>
            <w:tcBorders>
              <w:left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lang w:val="de-DE"/>
              </w:rPr>
            </w:pPr>
          </w:p>
        </w:tc>
        <w:tc>
          <w:tcPr>
            <w:tcW w:w="1490" w:type="dxa"/>
            <w:tcBorders>
              <w:left w:val="single" w:sz="4" w:space="0" w:color="000000"/>
              <w:right w:val="single" w:sz="4" w:space="0" w:color="000000"/>
            </w:tcBorders>
            <w:shd w:val="clear" w:color="auto" w:fill="auto"/>
            <w:vAlign w:val="bottom"/>
          </w:tcPr>
          <w:p w:rsidR="000C4FF7" w:rsidRDefault="000C4FF7">
            <w:pPr>
              <w:snapToGrid w:val="0"/>
              <w:jc w:val="right"/>
              <w:rPr>
                <w:rFonts w:ascii="Times New Roman" w:hAnsi="Times New Roman" w:cs="Times New Roman"/>
                <w:color w:val="000000"/>
                <w:sz w:val="24"/>
                <w:szCs w:val="24"/>
                <w:lang w:val="de-DE"/>
              </w:rPr>
            </w:pPr>
          </w:p>
        </w:tc>
      </w:tr>
      <w:tr w:rsidR="000C4FF7" w:rsidTr="00426CC2">
        <w:trPr>
          <w:trHeight w:val="257"/>
        </w:trPr>
        <w:tc>
          <w:tcPr>
            <w:tcW w:w="726" w:type="dxa"/>
            <w:tcBorders>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de-DE"/>
              </w:rPr>
              <w:t> </w:t>
            </w:r>
          </w:p>
        </w:tc>
        <w:tc>
          <w:tcPr>
            <w:tcW w:w="3594" w:type="dxa"/>
            <w:vMerge/>
            <w:tcBorders>
              <w:left w:val="single" w:sz="4" w:space="0" w:color="000000"/>
              <w:bottom w:val="single" w:sz="4" w:space="0" w:color="000000"/>
            </w:tcBorders>
            <w:shd w:val="clear" w:color="auto" w:fill="auto"/>
            <w:vAlign w:val="bottom"/>
          </w:tcPr>
          <w:p w:rsidR="000C4FF7" w:rsidRDefault="000C4FF7">
            <w:pPr>
              <w:snapToGrid w:val="0"/>
              <w:rPr>
                <w:rFonts w:ascii="Times New Roman" w:hAnsi="Times New Roman" w:cs="Times New Roman"/>
                <w:color w:val="000000"/>
                <w:sz w:val="24"/>
                <w:szCs w:val="24"/>
              </w:rPr>
            </w:pPr>
          </w:p>
        </w:tc>
        <w:tc>
          <w:tcPr>
            <w:tcW w:w="2340" w:type="dxa"/>
            <w:tcBorders>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03" w:type="dxa"/>
            <w:tcBorders>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m²</w:t>
            </w:r>
          </w:p>
        </w:tc>
        <w:tc>
          <w:tcPr>
            <w:tcW w:w="1490" w:type="dxa"/>
            <w:tcBorders>
              <w:left w:val="single" w:sz="4" w:space="0" w:color="000000"/>
              <w:bottom w:val="single" w:sz="4" w:space="0" w:color="000000"/>
              <w:right w:val="single" w:sz="4" w:space="0" w:color="000000"/>
            </w:tcBorders>
            <w:shd w:val="clear" w:color="auto" w:fill="auto"/>
            <w:vAlign w:val="bottom"/>
          </w:tcPr>
          <w:p w:rsidR="000C4FF7" w:rsidRDefault="00163ABA">
            <w:pPr>
              <w:jc w:val="right"/>
            </w:pPr>
            <w:r>
              <w:rPr>
                <w:rFonts w:ascii="Times New Roman" w:hAnsi="Times New Roman" w:cs="Times New Roman"/>
                <w:color w:val="000000"/>
                <w:sz w:val="24"/>
                <w:szCs w:val="24"/>
              </w:rPr>
              <w:t>470,17</w:t>
            </w:r>
          </w:p>
        </w:tc>
      </w:tr>
      <w:tr w:rsidR="000C4FF7" w:rsidTr="00426CC2">
        <w:trPr>
          <w:trHeight w:val="257"/>
        </w:trPr>
        <w:tc>
          <w:tcPr>
            <w:tcW w:w="726" w:type="dxa"/>
            <w:tcBorders>
              <w:left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1.16.</w:t>
            </w:r>
          </w:p>
        </w:tc>
        <w:tc>
          <w:tcPr>
            <w:tcW w:w="3594" w:type="dxa"/>
            <w:vMerge w:val="restart"/>
            <w:tcBorders>
              <w:left w:val="single" w:sz="4" w:space="0" w:color="000000"/>
            </w:tcBorders>
            <w:shd w:val="clear" w:color="auto" w:fill="auto"/>
            <w:vAlign w:val="bottom"/>
          </w:tcPr>
          <w:p w:rsidR="000C4FF7" w:rsidRDefault="00163AB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Nabavka i ugradnja ivičnjaka </w:t>
            </w:r>
          </w:p>
          <w:p w:rsidR="000C4FF7" w:rsidRDefault="00163AB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a)  ivičnjak 20/24 </w:t>
            </w:r>
          </w:p>
        </w:tc>
        <w:tc>
          <w:tcPr>
            <w:tcW w:w="2340" w:type="dxa"/>
            <w:tcBorders>
              <w:left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tc>
        <w:tc>
          <w:tcPr>
            <w:tcW w:w="1403" w:type="dxa"/>
            <w:tcBorders>
              <w:left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tc>
        <w:tc>
          <w:tcPr>
            <w:tcW w:w="1490" w:type="dxa"/>
            <w:tcBorders>
              <w:left w:val="single" w:sz="4" w:space="0" w:color="000000"/>
              <w:right w:val="single" w:sz="4" w:space="0" w:color="000000"/>
            </w:tcBorders>
            <w:shd w:val="clear" w:color="auto" w:fill="auto"/>
            <w:vAlign w:val="bottom"/>
          </w:tcPr>
          <w:p w:rsidR="000C4FF7" w:rsidRDefault="000C4FF7">
            <w:pPr>
              <w:snapToGrid w:val="0"/>
              <w:jc w:val="right"/>
              <w:rPr>
                <w:rFonts w:ascii="Times New Roman" w:hAnsi="Times New Roman" w:cs="Times New Roman"/>
                <w:color w:val="000000"/>
                <w:sz w:val="24"/>
                <w:szCs w:val="24"/>
              </w:rPr>
            </w:pPr>
          </w:p>
        </w:tc>
      </w:tr>
      <w:tr w:rsidR="000C4FF7" w:rsidTr="00426CC2">
        <w:trPr>
          <w:trHeight w:val="257"/>
        </w:trPr>
        <w:tc>
          <w:tcPr>
            <w:tcW w:w="726" w:type="dxa"/>
            <w:tcBorders>
              <w:left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94" w:type="dxa"/>
            <w:vMerge/>
            <w:tcBorders>
              <w:left w:val="single" w:sz="4" w:space="0" w:color="000000"/>
            </w:tcBorders>
            <w:shd w:val="clear" w:color="auto" w:fill="auto"/>
            <w:vAlign w:val="bottom"/>
          </w:tcPr>
          <w:p w:rsidR="000C4FF7" w:rsidRDefault="000C4FF7">
            <w:pPr>
              <w:snapToGrid w:val="0"/>
              <w:rPr>
                <w:rFonts w:ascii="Times New Roman" w:hAnsi="Times New Roman" w:cs="Times New Roman"/>
                <w:color w:val="000000"/>
                <w:sz w:val="24"/>
                <w:szCs w:val="24"/>
              </w:rPr>
            </w:pPr>
          </w:p>
        </w:tc>
        <w:tc>
          <w:tcPr>
            <w:tcW w:w="2340" w:type="dxa"/>
            <w:tcBorders>
              <w:left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03" w:type="dxa"/>
            <w:tcBorders>
              <w:left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p>
        </w:tc>
        <w:tc>
          <w:tcPr>
            <w:tcW w:w="1490" w:type="dxa"/>
            <w:tcBorders>
              <w:left w:val="single" w:sz="4" w:space="0" w:color="000000"/>
              <w:right w:val="single" w:sz="4" w:space="0" w:color="000000"/>
            </w:tcBorders>
            <w:shd w:val="clear" w:color="auto" w:fill="auto"/>
            <w:vAlign w:val="bottom"/>
          </w:tcPr>
          <w:p w:rsidR="000C4FF7" w:rsidRDefault="00163ABA">
            <w:pPr>
              <w:jc w:val="right"/>
            </w:pPr>
            <w:r>
              <w:rPr>
                <w:rFonts w:ascii="Times New Roman" w:hAnsi="Times New Roman" w:cs="Times New Roman"/>
                <w:color w:val="000000"/>
                <w:sz w:val="24"/>
                <w:szCs w:val="24"/>
              </w:rPr>
              <w:t>231,05</w:t>
            </w:r>
          </w:p>
        </w:tc>
      </w:tr>
      <w:tr w:rsidR="000C4FF7" w:rsidTr="00426CC2">
        <w:trPr>
          <w:trHeight w:val="257"/>
        </w:trPr>
        <w:tc>
          <w:tcPr>
            <w:tcW w:w="726" w:type="dxa"/>
            <w:tcBorders>
              <w:left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94" w:type="dxa"/>
            <w:tcBorders>
              <w:left w:val="single" w:sz="4" w:space="0" w:color="000000"/>
            </w:tcBorders>
            <w:shd w:val="clear" w:color="auto" w:fill="auto"/>
            <w:vAlign w:val="bottom"/>
          </w:tcPr>
          <w:p w:rsidR="000C4FF7" w:rsidRDefault="00163ABA">
            <w:pPr>
              <w:rPr>
                <w:rFonts w:ascii="Times New Roman" w:hAnsi="Times New Roman" w:cs="Times New Roman"/>
                <w:color w:val="000000"/>
                <w:sz w:val="24"/>
                <w:szCs w:val="24"/>
              </w:rPr>
            </w:pPr>
            <w:r>
              <w:rPr>
                <w:rFonts w:ascii="Times New Roman" w:hAnsi="Times New Roman" w:cs="Times New Roman"/>
                <w:color w:val="000000"/>
                <w:sz w:val="24"/>
                <w:szCs w:val="24"/>
              </w:rPr>
              <w:t>b) ivičnjak 18/24</w:t>
            </w:r>
          </w:p>
        </w:tc>
        <w:tc>
          <w:tcPr>
            <w:tcW w:w="2340" w:type="dxa"/>
            <w:tcBorders>
              <w:left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03" w:type="dxa"/>
            <w:tcBorders>
              <w:left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p>
        </w:tc>
        <w:tc>
          <w:tcPr>
            <w:tcW w:w="1490" w:type="dxa"/>
            <w:tcBorders>
              <w:left w:val="single" w:sz="4" w:space="0" w:color="000000"/>
              <w:right w:val="single" w:sz="4" w:space="0" w:color="000000"/>
            </w:tcBorders>
            <w:shd w:val="clear" w:color="auto" w:fill="auto"/>
            <w:vAlign w:val="bottom"/>
          </w:tcPr>
          <w:p w:rsidR="000C4FF7" w:rsidRDefault="00163ABA">
            <w:pPr>
              <w:jc w:val="right"/>
            </w:pPr>
            <w:r>
              <w:rPr>
                <w:rFonts w:ascii="Times New Roman" w:hAnsi="Times New Roman" w:cs="Times New Roman"/>
                <w:color w:val="000000"/>
                <w:sz w:val="24"/>
                <w:szCs w:val="24"/>
              </w:rPr>
              <w:t>0,00</w:t>
            </w:r>
          </w:p>
        </w:tc>
      </w:tr>
      <w:tr w:rsidR="000C4FF7" w:rsidTr="00426CC2">
        <w:trPr>
          <w:trHeight w:val="257"/>
        </w:trPr>
        <w:tc>
          <w:tcPr>
            <w:tcW w:w="726" w:type="dxa"/>
            <w:tcBorders>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94" w:type="dxa"/>
            <w:tcBorders>
              <w:left w:val="single" w:sz="4" w:space="0" w:color="000000"/>
              <w:bottom w:val="single" w:sz="4" w:space="0" w:color="000000"/>
            </w:tcBorders>
            <w:shd w:val="clear" w:color="auto" w:fill="auto"/>
            <w:vAlign w:val="bottom"/>
          </w:tcPr>
          <w:p w:rsidR="000C4FF7" w:rsidRDefault="00163ABA">
            <w:pPr>
              <w:rPr>
                <w:rFonts w:ascii="Times New Roman" w:hAnsi="Times New Roman" w:cs="Times New Roman"/>
                <w:color w:val="000000"/>
                <w:sz w:val="24"/>
                <w:szCs w:val="24"/>
              </w:rPr>
            </w:pPr>
            <w:r>
              <w:rPr>
                <w:rFonts w:ascii="Times New Roman" w:hAnsi="Times New Roman" w:cs="Times New Roman"/>
                <w:color w:val="000000"/>
                <w:sz w:val="24"/>
                <w:szCs w:val="24"/>
              </w:rPr>
              <w:t>c) prelazni ivičnjak</w:t>
            </w:r>
          </w:p>
        </w:tc>
        <w:tc>
          <w:tcPr>
            <w:tcW w:w="2340" w:type="dxa"/>
            <w:tcBorders>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03" w:type="dxa"/>
            <w:tcBorders>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p>
        </w:tc>
        <w:tc>
          <w:tcPr>
            <w:tcW w:w="1490" w:type="dxa"/>
            <w:tcBorders>
              <w:left w:val="single" w:sz="4" w:space="0" w:color="000000"/>
              <w:bottom w:val="single" w:sz="4" w:space="0" w:color="000000"/>
              <w:right w:val="single" w:sz="4" w:space="0" w:color="000000"/>
            </w:tcBorders>
            <w:shd w:val="clear" w:color="auto" w:fill="auto"/>
            <w:vAlign w:val="bottom"/>
          </w:tcPr>
          <w:p w:rsidR="000C4FF7" w:rsidRDefault="00163ABA">
            <w:pPr>
              <w:jc w:val="right"/>
            </w:pPr>
            <w:r>
              <w:rPr>
                <w:rFonts w:ascii="Times New Roman" w:hAnsi="Times New Roman" w:cs="Times New Roman"/>
                <w:color w:val="000000"/>
                <w:sz w:val="24"/>
                <w:szCs w:val="24"/>
              </w:rPr>
              <w:t>0,00</w:t>
            </w:r>
          </w:p>
        </w:tc>
      </w:tr>
      <w:tr w:rsidR="000C4FF7" w:rsidTr="00426CC2">
        <w:trPr>
          <w:trHeight w:val="257"/>
        </w:trPr>
        <w:tc>
          <w:tcPr>
            <w:tcW w:w="726" w:type="dxa"/>
            <w:tcBorders>
              <w:top w:val="single" w:sz="4" w:space="0" w:color="000000"/>
              <w:left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 1.17</w:t>
            </w:r>
          </w:p>
        </w:tc>
        <w:tc>
          <w:tcPr>
            <w:tcW w:w="3594" w:type="dxa"/>
            <w:tcBorders>
              <w:top w:val="single" w:sz="4" w:space="0" w:color="000000"/>
              <w:left w:val="single" w:sz="4" w:space="0" w:color="000000"/>
            </w:tcBorders>
            <w:shd w:val="clear" w:color="auto" w:fill="auto"/>
            <w:vAlign w:val="bottom"/>
          </w:tcPr>
          <w:p w:rsidR="000C4FF7" w:rsidRDefault="00163ABA">
            <w:pPr>
              <w:rPr>
                <w:rFonts w:ascii="Times New Roman" w:hAnsi="Times New Roman" w:cs="Times New Roman"/>
                <w:color w:val="000000"/>
                <w:sz w:val="24"/>
                <w:szCs w:val="24"/>
              </w:rPr>
            </w:pPr>
            <w:r>
              <w:rPr>
                <w:rFonts w:ascii="Times New Roman" w:hAnsi="Times New Roman" w:cs="Times New Roman"/>
                <w:color w:val="000000"/>
                <w:sz w:val="24"/>
                <w:szCs w:val="24"/>
              </w:rPr>
              <w:t>Izrada stepeništa od betona MB 30</w:t>
            </w:r>
          </w:p>
        </w:tc>
        <w:tc>
          <w:tcPr>
            <w:tcW w:w="2340" w:type="dxa"/>
            <w:tcBorders>
              <w:top w:val="single" w:sz="4" w:space="0" w:color="000000"/>
              <w:left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tc>
        <w:tc>
          <w:tcPr>
            <w:tcW w:w="1403" w:type="dxa"/>
            <w:tcBorders>
              <w:top w:val="single" w:sz="4" w:space="0" w:color="000000"/>
              <w:left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tc>
        <w:tc>
          <w:tcPr>
            <w:tcW w:w="1490" w:type="dxa"/>
            <w:tcBorders>
              <w:top w:val="single" w:sz="4" w:space="0" w:color="000000"/>
              <w:left w:val="single" w:sz="4" w:space="0" w:color="000000"/>
              <w:right w:val="single" w:sz="4" w:space="0" w:color="000000"/>
            </w:tcBorders>
            <w:shd w:val="clear" w:color="auto" w:fill="auto"/>
            <w:vAlign w:val="bottom"/>
          </w:tcPr>
          <w:p w:rsidR="000C4FF7" w:rsidRDefault="000C4FF7">
            <w:pPr>
              <w:snapToGrid w:val="0"/>
              <w:jc w:val="right"/>
              <w:rPr>
                <w:rFonts w:ascii="Times New Roman" w:hAnsi="Times New Roman" w:cs="Times New Roman"/>
                <w:color w:val="000000"/>
                <w:sz w:val="24"/>
                <w:szCs w:val="24"/>
              </w:rPr>
            </w:pPr>
          </w:p>
        </w:tc>
      </w:tr>
      <w:tr w:rsidR="000C4FF7" w:rsidTr="00426CC2">
        <w:trPr>
          <w:trHeight w:val="257"/>
        </w:trPr>
        <w:tc>
          <w:tcPr>
            <w:tcW w:w="726" w:type="dxa"/>
            <w:tcBorders>
              <w:left w:val="single" w:sz="4" w:space="0" w:color="000000"/>
            </w:tcBorders>
            <w:shd w:val="clear" w:color="auto" w:fill="auto"/>
            <w:vAlign w:val="bottom"/>
          </w:tcPr>
          <w:p w:rsidR="000C4FF7" w:rsidRDefault="00163ABA">
            <w:pPr>
              <w:rPr>
                <w:rFonts w:ascii="Times New Roman" w:hAnsi="Times New Roman" w:cs="Times New Roman"/>
                <w:color w:val="000000"/>
                <w:sz w:val="24"/>
                <w:szCs w:val="24"/>
                <w:lang w:val="fr-FR"/>
              </w:rPr>
            </w:pPr>
            <w:r>
              <w:rPr>
                <w:rFonts w:ascii="Times New Roman" w:hAnsi="Times New Roman" w:cs="Times New Roman"/>
                <w:color w:val="000000"/>
                <w:sz w:val="24"/>
                <w:szCs w:val="24"/>
              </w:rPr>
              <w:t> </w:t>
            </w:r>
          </w:p>
        </w:tc>
        <w:tc>
          <w:tcPr>
            <w:tcW w:w="3594" w:type="dxa"/>
            <w:tcBorders>
              <w:left w:val="single" w:sz="4" w:space="0" w:color="000000"/>
            </w:tcBorders>
            <w:shd w:val="clear" w:color="auto" w:fill="auto"/>
            <w:vAlign w:val="bottom"/>
          </w:tcPr>
          <w:p w:rsidR="000C4FF7" w:rsidRDefault="00163ABA">
            <w:pPr>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na mjestu uklapanja sa postojećim</w:t>
            </w:r>
          </w:p>
        </w:tc>
        <w:tc>
          <w:tcPr>
            <w:tcW w:w="2340" w:type="dxa"/>
            <w:tcBorders>
              <w:left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fr-FR"/>
              </w:rPr>
              <w:t>/</w:t>
            </w:r>
          </w:p>
        </w:tc>
        <w:tc>
          <w:tcPr>
            <w:tcW w:w="1403" w:type="dxa"/>
            <w:tcBorders>
              <w:left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m²</w:t>
            </w:r>
          </w:p>
        </w:tc>
        <w:tc>
          <w:tcPr>
            <w:tcW w:w="1490" w:type="dxa"/>
            <w:tcBorders>
              <w:left w:val="single" w:sz="4" w:space="0" w:color="000000"/>
              <w:right w:val="single" w:sz="4" w:space="0" w:color="000000"/>
            </w:tcBorders>
            <w:shd w:val="clear" w:color="auto" w:fill="auto"/>
            <w:vAlign w:val="bottom"/>
          </w:tcPr>
          <w:p w:rsidR="000C4FF7" w:rsidRDefault="00163ABA">
            <w:pPr>
              <w:jc w:val="right"/>
            </w:pPr>
            <w:r>
              <w:rPr>
                <w:rFonts w:ascii="Times New Roman" w:hAnsi="Times New Roman" w:cs="Times New Roman"/>
                <w:color w:val="000000"/>
                <w:sz w:val="24"/>
                <w:szCs w:val="24"/>
              </w:rPr>
              <w:t>4,03</w:t>
            </w:r>
          </w:p>
        </w:tc>
      </w:tr>
      <w:tr w:rsidR="000C4FF7" w:rsidTr="00426CC2">
        <w:trPr>
          <w:trHeight w:val="257"/>
        </w:trPr>
        <w:tc>
          <w:tcPr>
            <w:tcW w:w="726" w:type="dxa"/>
            <w:tcBorders>
              <w:top w:val="single" w:sz="4" w:space="0" w:color="000000"/>
              <w:left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1.18.</w:t>
            </w:r>
          </w:p>
        </w:tc>
        <w:tc>
          <w:tcPr>
            <w:tcW w:w="3594" w:type="dxa"/>
            <w:tcBorders>
              <w:top w:val="single" w:sz="4" w:space="0" w:color="000000"/>
              <w:left w:val="single" w:sz="4" w:space="0" w:color="000000"/>
            </w:tcBorders>
            <w:shd w:val="clear" w:color="auto" w:fill="auto"/>
            <w:vAlign w:val="bottom"/>
          </w:tcPr>
          <w:p w:rsidR="000C4FF7" w:rsidRDefault="00163AB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Humuziranje kosina,bankina i zelenog pojasa                        </w:t>
            </w:r>
          </w:p>
        </w:tc>
        <w:tc>
          <w:tcPr>
            <w:tcW w:w="2340" w:type="dxa"/>
            <w:tcBorders>
              <w:top w:val="single" w:sz="4" w:space="0" w:color="000000"/>
              <w:left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03" w:type="dxa"/>
            <w:tcBorders>
              <w:top w:val="single" w:sz="4" w:space="0" w:color="000000"/>
              <w:left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tc>
        <w:tc>
          <w:tcPr>
            <w:tcW w:w="1490" w:type="dxa"/>
            <w:tcBorders>
              <w:top w:val="single" w:sz="4" w:space="0" w:color="000000"/>
              <w:left w:val="single" w:sz="4" w:space="0" w:color="000000"/>
              <w:right w:val="single" w:sz="4" w:space="0" w:color="000000"/>
            </w:tcBorders>
            <w:shd w:val="clear" w:color="auto" w:fill="auto"/>
            <w:vAlign w:val="bottom"/>
          </w:tcPr>
          <w:p w:rsidR="000C4FF7" w:rsidRDefault="000C4FF7">
            <w:pPr>
              <w:snapToGrid w:val="0"/>
              <w:jc w:val="right"/>
              <w:rPr>
                <w:rFonts w:ascii="Times New Roman" w:hAnsi="Times New Roman" w:cs="Times New Roman"/>
                <w:color w:val="000000"/>
                <w:sz w:val="24"/>
                <w:szCs w:val="24"/>
              </w:rPr>
            </w:pPr>
          </w:p>
        </w:tc>
      </w:tr>
      <w:tr w:rsidR="000C4FF7" w:rsidTr="00426CC2">
        <w:trPr>
          <w:trHeight w:val="257"/>
        </w:trPr>
        <w:tc>
          <w:tcPr>
            <w:tcW w:w="726" w:type="dxa"/>
            <w:tcBorders>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94" w:type="dxa"/>
            <w:tcBorders>
              <w:left w:val="single" w:sz="4" w:space="0" w:color="000000"/>
              <w:bottom w:val="single" w:sz="4" w:space="0" w:color="000000"/>
            </w:tcBorders>
            <w:shd w:val="clear" w:color="auto" w:fill="auto"/>
            <w:vAlign w:val="bottom"/>
          </w:tcPr>
          <w:p w:rsidR="000C4FF7" w:rsidRDefault="00163AB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humusom debljine 20cm                         </w:t>
            </w:r>
          </w:p>
        </w:tc>
        <w:tc>
          <w:tcPr>
            <w:tcW w:w="2340" w:type="dxa"/>
            <w:tcBorders>
              <w:left w:val="single" w:sz="4" w:space="0" w:color="000000"/>
              <w:bottom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tc>
        <w:tc>
          <w:tcPr>
            <w:tcW w:w="1403" w:type="dxa"/>
            <w:tcBorders>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m³</w:t>
            </w:r>
          </w:p>
        </w:tc>
        <w:tc>
          <w:tcPr>
            <w:tcW w:w="1490" w:type="dxa"/>
            <w:tcBorders>
              <w:left w:val="single" w:sz="4" w:space="0" w:color="000000"/>
              <w:bottom w:val="single" w:sz="4" w:space="0" w:color="000000"/>
              <w:right w:val="single" w:sz="4" w:space="0" w:color="000000"/>
            </w:tcBorders>
            <w:shd w:val="clear" w:color="auto" w:fill="auto"/>
            <w:vAlign w:val="bottom"/>
          </w:tcPr>
          <w:p w:rsidR="000C4FF7" w:rsidRDefault="00163ABA">
            <w:pPr>
              <w:jc w:val="right"/>
            </w:pPr>
            <w:r>
              <w:rPr>
                <w:rFonts w:ascii="Times New Roman" w:hAnsi="Times New Roman" w:cs="Times New Roman"/>
                <w:color w:val="000000"/>
                <w:sz w:val="24"/>
                <w:szCs w:val="24"/>
              </w:rPr>
              <w:t>21,26</w:t>
            </w:r>
          </w:p>
        </w:tc>
      </w:tr>
      <w:tr w:rsidR="000C4FF7" w:rsidTr="00426CC2">
        <w:trPr>
          <w:trHeight w:val="257"/>
        </w:trPr>
        <w:tc>
          <w:tcPr>
            <w:tcW w:w="726" w:type="dxa"/>
            <w:tcBorders>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1.19.</w:t>
            </w:r>
          </w:p>
        </w:tc>
        <w:tc>
          <w:tcPr>
            <w:tcW w:w="3594" w:type="dxa"/>
            <w:tcBorders>
              <w:left w:val="single" w:sz="4" w:space="0" w:color="000000"/>
              <w:bottom w:val="single" w:sz="4" w:space="0" w:color="000000"/>
            </w:tcBorders>
            <w:shd w:val="clear" w:color="auto" w:fill="auto"/>
            <w:vAlign w:val="bottom"/>
          </w:tcPr>
          <w:p w:rsidR="000C4FF7" w:rsidRDefault="00163ABA">
            <w:pPr>
              <w:rPr>
                <w:rFonts w:ascii="Times New Roman" w:hAnsi="Times New Roman" w:cs="Times New Roman"/>
                <w:color w:val="000000"/>
                <w:sz w:val="24"/>
                <w:szCs w:val="24"/>
              </w:rPr>
            </w:pPr>
            <w:r>
              <w:rPr>
                <w:rFonts w:ascii="Times New Roman" w:hAnsi="Times New Roman" w:cs="Times New Roman"/>
                <w:color w:val="000000"/>
                <w:sz w:val="24"/>
                <w:szCs w:val="24"/>
              </w:rPr>
              <w:t>Nabavka i ugradnja odbojne ograde</w:t>
            </w:r>
          </w:p>
        </w:tc>
        <w:tc>
          <w:tcPr>
            <w:tcW w:w="2340" w:type="dxa"/>
            <w:tcBorders>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03" w:type="dxa"/>
            <w:tcBorders>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p>
        </w:tc>
        <w:tc>
          <w:tcPr>
            <w:tcW w:w="1490" w:type="dxa"/>
            <w:tcBorders>
              <w:left w:val="single" w:sz="4" w:space="0" w:color="000000"/>
              <w:bottom w:val="single" w:sz="4" w:space="0" w:color="000000"/>
              <w:right w:val="single" w:sz="4" w:space="0" w:color="000000"/>
            </w:tcBorders>
            <w:shd w:val="clear" w:color="auto" w:fill="auto"/>
            <w:vAlign w:val="bottom"/>
          </w:tcPr>
          <w:p w:rsidR="000C4FF7" w:rsidRDefault="00163ABA">
            <w:pPr>
              <w:jc w:val="right"/>
            </w:pPr>
            <w:r>
              <w:rPr>
                <w:rFonts w:ascii="Times New Roman" w:hAnsi="Times New Roman" w:cs="Times New Roman"/>
                <w:color w:val="000000"/>
                <w:sz w:val="24"/>
                <w:szCs w:val="24"/>
              </w:rPr>
              <w:t>0,00</w:t>
            </w:r>
          </w:p>
        </w:tc>
      </w:tr>
      <w:tr w:rsidR="000C4FF7" w:rsidTr="00426CC2">
        <w:trPr>
          <w:trHeight w:val="840"/>
        </w:trPr>
        <w:tc>
          <w:tcPr>
            <w:tcW w:w="726" w:type="dxa"/>
            <w:tcBorders>
              <w:top w:val="single" w:sz="4" w:space="0" w:color="000000"/>
              <w:left w:val="single" w:sz="4" w:space="0" w:color="000000"/>
            </w:tcBorders>
            <w:shd w:val="clear" w:color="auto" w:fill="auto"/>
            <w:vAlign w:val="bottom"/>
          </w:tcPr>
          <w:p w:rsidR="000C4FF7" w:rsidRDefault="00163ABA">
            <w:pPr>
              <w:rPr>
                <w:rFonts w:ascii="Times New Roman" w:hAnsi="Times New Roman" w:cs="Times New Roman"/>
                <w:color w:val="000000"/>
                <w:sz w:val="24"/>
                <w:szCs w:val="24"/>
              </w:rPr>
            </w:pPr>
            <w:r>
              <w:rPr>
                <w:rFonts w:ascii="Times New Roman" w:hAnsi="Times New Roman" w:cs="Times New Roman"/>
                <w:color w:val="000000"/>
                <w:sz w:val="24"/>
                <w:szCs w:val="24"/>
              </w:rPr>
              <w:t>1.20.</w:t>
            </w:r>
          </w:p>
        </w:tc>
        <w:tc>
          <w:tcPr>
            <w:tcW w:w="3594" w:type="dxa"/>
            <w:tcBorders>
              <w:top w:val="single" w:sz="4" w:space="0" w:color="000000"/>
              <w:left w:val="single" w:sz="4" w:space="0" w:color="000000"/>
            </w:tcBorders>
            <w:shd w:val="clear" w:color="auto" w:fill="auto"/>
            <w:vAlign w:val="bottom"/>
          </w:tcPr>
          <w:p w:rsidR="000C4FF7" w:rsidRDefault="00163AB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Betoniranje sloja ispod potpornog zida d=10cm i </w:t>
            </w:r>
          </w:p>
        </w:tc>
        <w:tc>
          <w:tcPr>
            <w:tcW w:w="2340" w:type="dxa"/>
            <w:tcBorders>
              <w:top w:val="single" w:sz="4" w:space="0" w:color="000000"/>
              <w:left w:val="single" w:sz="4" w:space="0" w:color="000000"/>
            </w:tcBorders>
            <w:shd w:val="clear" w:color="auto" w:fill="auto"/>
            <w:vAlign w:val="bottom"/>
          </w:tcPr>
          <w:p w:rsidR="000C4FF7" w:rsidRDefault="000C4FF7">
            <w:pPr>
              <w:snapToGrid w:val="0"/>
              <w:rPr>
                <w:rFonts w:ascii="Times New Roman" w:hAnsi="Times New Roman" w:cs="Times New Roman"/>
                <w:color w:val="000000"/>
                <w:sz w:val="24"/>
                <w:szCs w:val="24"/>
              </w:rPr>
            </w:pPr>
          </w:p>
        </w:tc>
        <w:tc>
          <w:tcPr>
            <w:tcW w:w="1403" w:type="dxa"/>
            <w:tcBorders>
              <w:top w:val="single" w:sz="4" w:space="0" w:color="000000"/>
              <w:left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tc>
        <w:tc>
          <w:tcPr>
            <w:tcW w:w="1490" w:type="dxa"/>
            <w:tcBorders>
              <w:top w:val="single" w:sz="4" w:space="0" w:color="000000"/>
              <w:left w:val="single" w:sz="4" w:space="0" w:color="000000"/>
              <w:right w:val="single" w:sz="4" w:space="0" w:color="000000"/>
            </w:tcBorders>
            <w:shd w:val="clear" w:color="auto" w:fill="auto"/>
            <w:vAlign w:val="bottom"/>
          </w:tcPr>
          <w:p w:rsidR="000C4FF7" w:rsidRDefault="000C4FF7">
            <w:pPr>
              <w:snapToGrid w:val="0"/>
              <w:jc w:val="right"/>
              <w:rPr>
                <w:rFonts w:ascii="Times New Roman" w:hAnsi="Times New Roman" w:cs="Times New Roman"/>
                <w:color w:val="000000"/>
                <w:sz w:val="24"/>
                <w:szCs w:val="24"/>
              </w:rPr>
            </w:pPr>
          </w:p>
        </w:tc>
      </w:tr>
      <w:tr w:rsidR="000C4FF7" w:rsidTr="00426CC2">
        <w:trPr>
          <w:trHeight w:val="257"/>
        </w:trPr>
        <w:tc>
          <w:tcPr>
            <w:tcW w:w="726" w:type="dxa"/>
            <w:tcBorders>
              <w:left w:val="single" w:sz="4" w:space="0" w:color="000000"/>
            </w:tcBorders>
            <w:shd w:val="clear" w:color="auto" w:fill="auto"/>
            <w:vAlign w:val="bottom"/>
          </w:tcPr>
          <w:p w:rsidR="000C4FF7" w:rsidRDefault="00163ABA">
            <w:pP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94" w:type="dxa"/>
            <w:tcBorders>
              <w:left w:val="single" w:sz="4" w:space="0" w:color="000000"/>
            </w:tcBorders>
            <w:shd w:val="clear" w:color="auto" w:fill="auto"/>
            <w:vAlign w:val="bottom"/>
          </w:tcPr>
          <w:p w:rsidR="000C4FF7" w:rsidRDefault="00163ABA">
            <w:pPr>
              <w:rPr>
                <w:rFonts w:ascii="Times New Roman" w:hAnsi="Times New Roman" w:cs="Times New Roman"/>
                <w:color w:val="000000"/>
                <w:sz w:val="24"/>
                <w:szCs w:val="24"/>
              </w:rPr>
            </w:pPr>
            <w:r>
              <w:rPr>
                <w:rFonts w:ascii="Times New Roman" w:hAnsi="Times New Roman" w:cs="Times New Roman"/>
                <w:color w:val="000000"/>
                <w:sz w:val="24"/>
                <w:szCs w:val="24"/>
              </w:rPr>
              <w:t>između zida i ivičnjaka, u svemu prema crtežima,</w:t>
            </w:r>
          </w:p>
        </w:tc>
        <w:tc>
          <w:tcPr>
            <w:tcW w:w="2340" w:type="dxa"/>
            <w:tcBorders>
              <w:left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tc>
        <w:tc>
          <w:tcPr>
            <w:tcW w:w="1403" w:type="dxa"/>
            <w:tcBorders>
              <w:left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tc>
        <w:tc>
          <w:tcPr>
            <w:tcW w:w="1490" w:type="dxa"/>
            <w:tcBorders>
              <w:left w:val="single" w:sz="4" w:space="0" w:color="000000"/>
              <w:right w:val="single" w:sz="4" w:space="0" w:color="000000"/>
            </w:tcBorders>
            <w:shd w:val="clear" w:color="auto" w:fill="auto"/>
            <w:vAlign w:val="bottom"/>
          </w:tcPr>
          <w:p w:rsidR="000C4FF7" w:rsidRDefault="000C4FF7">
            <w:pPr>
              <w:snapToGrid w:val="0"/>
              <w:jc w:val="right"/>
              <w:rPr>
                <w:rFonts w:ascii="Times New Roman" w:hAnsi="Times New Roman" w:cs="Times New Roman"/>
                <w:color w:val="000000"/>
                <w:sz w:val="24"/>
                <w:szCs w:val="24"/>
              </w:rPr>
            </w:pPr>
          </w:p>
        </w:tc>
      </w:tr>
      <w:tr w:rsidR="000C4FF7" w:rsidTr="00426CC2">
        <w:trPr>
          <w:trHeight w:val="257"/>
        </w:trPr>
        <w:tc>
          <w:tcPr>
            <w:tcW w:w="726" w:type="dxa"/>
            <w:tcBorders>
              <w:left w:val="single" w:sz="4" w:space="0" w:color="000000"/>
              <w:bottom w:val="single" w:sz="4" w:space="0" w:color="000000"/>
            </w:tcBorders>
            <w:shd w:val="clear" w:color="auto" w:fill="auto"/>
            <w:vAlign w:val="bottom"/>
          </w:tcPr>
          <w:p w:rsidR="000C4FF7" w:rsidRDefault="00163ABA">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tc>
        <w:tc>
          <w:tcPr>
            <w:tcW w:w="3594" w:type="dxa"/>
            <w:tcBorders>
              <w:left w:val="single" w:sz="4" w:space="0" w:color="000000"/>
              <w:bottom w:val="single" w:sz="4" w:space="0" w:color="000000"/>
            </w:tcBorders>
            <w:shd w:val="clear" w:color="auto" w:fill="auto"/>
            <w:vAlign w:val="bottom"/>
          </w:tcPr>
          <w:p w:rsidR="000C4FF7" w:rsidRDefault="00163ABA">
            <w:pPr>
              <w:rPr>
                <w:rFonts w:ascii="Times New Roman" w:hAnsi="Times New Roman" w:cs="Times New Roman"/>
                <w:color w:val="000000"/>
                <w:sz w:val="24"/>
                <w:szCs w:val="24"/>
              </w:rPr>
            </w:pPr>
            <w:r>
              <w:rPr>
                <w:rFonts w:ascii="Times New Roman" w:hAnsi="Times New Roman" w:cs="Times New Roman"/>
                <w:color w:val="000000"/>
                <w:sz w:val="24"/>
                <w:szCs w:val="24"/>
              </w:rPr>
              <w:t>betonom marke MB 15</w:t>
            </w:r>
          </w:p>
        </w:tc>
        <w:tc>
          <w:tcPr>
            <w:tcW w:w="2340" w:type="dxa"/>
            <w:tcBorders>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03" w:type="dxa"/>
            <w:tcBorders>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m³</w:t>
            </w:r>
          </w:p>
        </w:tc>
        <w:tc>
          <w:tcPr>
            <w:tcW w:w="1490" w:type="dxa"/>
            <w:tcBorders>
              <w:left w:val="single" w:sz="4" w:space="0" w:color="000000"/>
              <w:bottom w:val="single" w:sz="4" w:space="0" w:color="000000"/>
              <w:right w:val="single" w:sz="4" w:space="0" w:color="000000"/>
            </w:tcBorders>
            <w:shd w:val="clear" w:color="auto" w:fill="auto"/>
            <w:vAlign w:val="bottom"/>
          </w:tcPr>
          <w:p w:rsidR="000C4FF7" w:rsidRDefault="00163ABA">
            <w:pPr>
              <w:jc w:val="right"/>
            </w:pPr>
            <w:r>
              <w:rPr>
                <w:rFonts w:ascii="Times New Roman" w:hAnsi="Times New Roman" w:cs="Times New Roman"/>
                <w:color w:val="000000"/>
                <w:sz w:val="24"/>
                <w:szCs w:val="24"/>
              </w:rPr>
              <w:t>43,69</w:t>
            </w:r>
          </w:p>
        </w:tc>
      </w:tr>
      <w:tr w:rsidR="000C4FF7" w:rsidTr="00426CC2">
        <w:trPr>
          <w:trHeight w:val="302"/>
        </w:trPr>
        <w:tc>
          <w:tcPr>
            <w:tcW w:w="726" w:type="dxa"/>
            <w:tcBorders>
              <w:top w:val="single" w:sz="4" w:space="0" w:color="000000"/>
              <w:left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1.21.</w:t>
            </w:r>
          </w:p>
        </w:tc>
        <w:tc>
          <w:tcPr>
            <w:tcW w:w="3594" w:type="dxa"/>
            <w:tcBorders>
              <w:top w:val="single" w:sz="4" w:space="0" w:color="000000"/>
              <w:left w:val="single" w:sz="4" w:space="0" w:color="000000"/>
            </w:tcBorders>
            <w:shd w:val="clear" w:color="auto" w:fill="auto"/>
            <w:vAlign w:val="bottom"/>
          </w:tcPr>
          <w:p w:rsidR="000C4FF7" w:rsidRDefault="00163ABA">
            <w:pPr>
              <w:rPr>
                <w:rFonts w:ascii="Times New Roman" w:hAnsi="Times New Roman" w:cs="Times New Roman"/>
                <w:color w:val="000000"/>
                <w:sz w:val="24"/>
                <w:szCs w:val="24"/>
              </w:rPr>
            </w:pPr>
            <w:r>
              <w:rPr>
                <w:rFonts w:ascii="Times New Roman" w:hAnsi="Times New Roman" w:cs="Times New Roman"/>
                <w:color w:val="000000"/>
                <w:sz w:val="24"/>
                <w:szCs w:val="24"/>
              </w:rPr>
              <w:t>Betoniranje potpornog zida u dvostranoj oplati,</w:t>
            </w:r>
          </w:p>
        </w:tc>
        <w:tc>
          <w:tcPr>
            <w:tcW w:w="2340" w:type="dxa"/>
            <w:tcBorders>
              <w:top w:val="single" w:sz="4" w:space="0" w:color="000000"/>
              <w:left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tc>
        <w:tc>
          <w:tcPr>
            <w:tcW w:w="1403" w:type="dxa"/>
            <w:tcBorders>
              <w:top w:val="single" w:sz="4" w:space="0" w:color="000000"/>
              <w:left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tc>
        <w:tc>
          <w:tcPr>
            <w:tcW w:w="1490" w:type="dxa"/>
            <w:tcBorders>
              <w:top w:val="single" w:sz="4" w:space="0" w:color="000000"/>
              <w:left w:val="single" w:sz="4" w:space="0" w:color="000000"/>
              <w:right w:val="single" w:sz="4" w:space="0" w:color="000000"/>
            </w:tcBorders>
            <w:shd w:val="clear" w:color="auto" w:fill="auto"/>
            <w:vAlign w:val="bottom"/>
          </w:tcPr>
          <w:p w:rsidR="000C4FF7" w:rsidRDefault="000C4FF7">
            <w:pPr>
              <w:snapToGrid w:val="0"/>
              <w:jc w:val="right"/>
              <w:rPr>
                <w:rFonts w:ascii="Times New Roman" w:hAnsi="Times New Roman" w:cs="Times New Roman"/>
                <w:color w:val="000000"/>
                <w:sz w:val="24"/>
                <w:szCs w:val="24"/>
              </w:rPr>
            </w:pPr>
          </w:p>
        </w:tc>
      </w:tr>
      <w:tr w:rsidR="000C4FF7" w:rsidTr="00426CC2">
        <w:trPr>
          <w:trHeight w:val="302"/>
        </w:trPr>
        <w:tc>
          <w:tcPr>
            <w:tcW w:w="726" w:type="dxa"/>
            <w:tcBorders>
              <w:left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94" w:type="dxa"/>
            <w:tcBorders>
              <w:left w:val="single" w:sz="4" w:space="0" w:color="000000"/>
            </w:tcBorders>
            <w:shd w:val="clear" w:color="auto" w:fill="auto"/>
            <w:vAlign w:val="bottom"/>
          </w:tcPr>
          <w:p w:rsidR="000C4FF7" w:rsidRDefault="00163ABA">
            <w:pPr>
              <w:rPr>
                <w:rFonts w:ascii="Times New Roman" w:hAnsi="Times New Roman" w:cs="Times New Roman"/>
                <w:color w:val="000000"/>
                <w:sz w:val="24"/>
                <w:szCs w:val="24"/>
              </w:rPr>
            </w:pPr>
            <w:r>
              <w:rPr>
                <w:rFonts w:ascii="Times New Roman" w:hAnsi="Times New Roman" w:cs="Times New Roman"/>
                <w:color w:val="000000"/>
                <w:sz w:val="24"/>
                <w:szCs w:val="24"/>
              </w:rPr>
              <w:t>dimenzija u svemu prema crtežima, betonom  MB30</w:t>
            </w:r>
          </w:p>
        </w:tc>
        <w:tc>
          <w:tcPr>
            <w:tcW w:w="2340" w:type="dxa"/>
            <w:tcBorders>
              <w:left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03" w:type="dxa"/>
            <w:tcBorders>
              <w:left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m³</w:t>
            </w:r>
          </w:p>
        </w:tc>
        <w:tc>
          <w:tcPr>
            <w:tcW w:w="1490" w:type="dxa"/>
            <w:tcBorders>
              <w:left w:val="single" w:sz="4" w:space="0" w:color="000000"/>
              <w:right w:val="single" w:sz="4" w:space="0" w:color="000000"/>
            </w:tcBorders>
            <w:shd w:val="clear" w:color="auto" w:fill="auto"/>
            <w:vAlign w:val="bottom"/>
          </w:tcPr>
          <w:p w:rsidR="000C4FF7" w:rsidRDefault="00163ABA">
            <w:pPr>
              <w:jc w:val="right"/>
            </w:pPr>
            <w:r>
              <w:rPr>
                <w:rFonts w:ascii="Times New Roman" w:hAnsi="Times New Roman" w:cs="Times New Roman"/>
                <w:color w:val="000000"/>
                <w:sz w:val="24"/>
                <w:szCs w:val="24"/>
              </w:rPr>
              <w:t>232,42</w:t>
            </w:r>
          </w:p>
        </w:tc>
      </w:tr>
      <w:tr w:rsidR="000C4FF7" w:rsidTr="00426CC2">
        <w:trPr>
          <w:trHeight w:val="302"/>
        </w:trPr>
        <w:tc>
          <w:tcPr>
            <w:tcW w:w="726" w:type="dxa"/>
            <w:tcBorders>
              <w:top w:val="single" w:sz="4" w:space="0" w:color="000000"/>
              <w:left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1.22.</w:t>
            </w:r>
          </w:p>
        </w:tc>
        <w:tc>
          <w:tcPr>
            <w:tcW w:w="3594" w:type="dxa"/>
            <w:tcBorders>
              <w:top w:val="single" w:sz="4" w:space="0" w:color="000000"/>
              <w:left w:val="single" w:sz="4" w:space="0" w:color="000000"/>
            </w:tcBorders>
            <w:shd w:val="clear" w:color="auto" w:fill="auto"/>
            <w:vAlign w:val="bottom"/>
          </w:tcPr>
          <w:p w:rsidR="000C4FF7" w:rsidRDefault="00163AB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Nabavka i ugradnja armature, u svemu prema </w:t>
            </w:r>
          </w:p>
        </w:tc>
        <w:tc>
          <w:tcPr>
            <w:tcW w:w="2340" w:type="dxa"/>
            <w:tcBorders>
              <w:top w:val="single" w:sz="4" w:space="0" w:color="000000"/>
              <w:left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tc>
        <w:tc>
          <w:tcPr>
            <w:tcW w:w="1403" w:type="dxa"/>
            <w:tcBorders>
              <w:top w:val="single" w:sz="4" w:space="0" w:color="000000"/>
              <w:left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tc>
        <w:tc>
          <w:tcPr>
            <w:tcW w:w="1490" w:type="dxa"/>
            <w:tcBorders>
              <w:top w:val="single" w:sz="4" w:space="0" w:color="000000"/>
              <w:left w:val="single" w:sz="4" w:space="0" w:color="000000"/>
              <w:right w:val="single" w:sz="4" w:space="0" w:color="000000"/>
            </w:tcBorders>
            <w:shd w:val="clear" w:color="auto" w:fill="auto"/>
            <w:vAlign w:val="bottom"/>
          </w:tcPr>
          <w:p w:rsidR="000C4FF7" w:rsidRDefault="000C4FF7">
            <w:pPr>
              <w:snapToGrid w:val="0"/>
              <w:jc w:val="right"/>
              <w:rPr>
                <w:rFonts w:ascii="Times New Roman" w:hAnsi="Times New Roman" w:cs="Times New Roman"/>
                <w:color w:val="000000"/>
                <w:sz w:val="24"/>
                <w:szCs w:val="24"/>
              </w:rPr>
            </w:pPr>
          </w:p>
        </w:tc>
      </w:tr>
      <w:tr w:rsidR="000C4FF7" w:rsidTr="00426CC2">
        <w:trPr>
          <w:trHeight w:val="302"/>
        </w:trPr>
        <w:tc>
          <w:tcPr>
            <w:tcW w:w="726" w:type="dxa"/>
            <w:tcBorders>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94" w:type="dxa"/>
            <w:tcBorders>
              <w:left w:val="single" w:sz="4" w:space="0" w:color="000000"/>
              <w:bottom w:val="single" w:sz="4" w:space="0" w:color="000000"/>
            </w:tcBorders>
            <w:shd w:val="clear" w:color="auto" w:fill="auto"/>
            <w:vAlign w:val="bottom"/>
          </w:tcPr>
          <w:p w:rsidR="000C4FF7" w:rsidRDefault="00163ABA">
            <w:pPr>
              <w:rPr>
                <w:rFonts w:ascii="Times New Roman" w:hAnsi="Times New Roman" w:cs="Times New Roman"/>
                <w:color w:val="000000"/>
                <w:sz w:val="24"/>
                <w:szCs w:val="24"/>
              </w:rPr>
            </w:pPr>
            <w:r>
              <w:rPr>
                <w:rFonts w:ascii="Times New Roman" w:hAnsi="Times New Roman" w:cs="Times New Roman"/>
                <w:color w:val="000000"/>
                <w:sz w:val="24"/>
                <w:szCs w:val="24"/>
              </w:rPr>
              <w:t>priloženim detaljima</w:t>
            </w:r>
          </w:p>
        </w:tc>
        <w:tc>
          <w:tcPr>
            <w:tcW w:w="2340" w:type="dxa"/>
            <w:tcBorders>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03" w:type="dxa"/>
            <w:tcBorders>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kg</w:t>
            </w:r>
          </w:p>
        </w:tc>
        <w:tc>
          <w:tcPr>
            <w:tcW w:w="1490" w:type="dxa"/>
            <w:tcBorders>
              <w:left w:val="single" w:sz="4" w:space="0" w:color="000000"/>
              <w:bottom w:val="single" w:sz="4" w:space="0" w:color="000000"/>
              <w:right w:val="single" w:sz="4" w:space="0" w:color="000000"/>
            </w:tcBorders>
            <w:shd w:val="clear" w:color="auto" w:fill="auto"/>
            <w:vAlign w:val="bottom"/>
          </w:tcPr>
          <w:p w:rsidR="000C4FF7" w:rsidRDefault="00163ABA">
            <w:pPr>
              <w:jc w:val="right"/>
            </w:pPr>
            <w:r>
              <w:rPr>
                <w:rFonts w:ascii="Times New Roman" w:hAnsi="Times New Roman" w:cs="Times New Roman"/>
                <w:color w:val="000000"/>
                <w:sz w:val="24"/>
                <w:szCs w:val="24"/>
              </w:rPr>
              <w:t>21467,71</w:t>
            </w:r>
          </w:p>
        </w:tc>
      </w:tr>
      <w:tr w:rsidR="000C4FF7" w:rsidTr="00426CC2">
        <w:trPr>
          <w:trHeight w:val="302"/>
        </w:trPr>
        <w:tc>
          <w:tcPr>
            <w:tcW w:w="726" w:type="dxa"/>
            <w:tcBorders>
              <w:top w:val="single" w:sz="4" w:space="0" w:color="000000"/>
              <w:left w:val="single" w:sz="4" w:space="0" w:color="000000"/>
              <w:bottom w:val="single" w:sz="4" w:space="0" w:color="000000"/>
            </w:tcBorders>
            <w:shd w:val="clear" w:color="auto" w:fill="auto"/>
          </w:tcPr>
          <w:p w:rsidR="000C4FF7" w:rsidRDefault="00163ABA">
            <w:pPr>
              <w:ind w:right="-1"/>
              <w:jc w:val="center"/>
              <w:rPr>
                <w:rFonts w:ascii="Times New Roman" w:hAnsi="Times New Roman" w:cs="Times New Roman"/>
                <w:b/>
                <w:color w:val="000000"/>
                <w:sz w:val="24"/>
                <w:szCs w:val="24"/>
              </w:rPr>
            </w:pPr>
            <w:r>
              <w:rPr>
                <w:rFonts w:ascii="Times New Roman" w:hAnsi="Times New Roman" w:cs="Times New Roman"/>
                <w:color w:val="000000"/>
                <w:sz w:val="24"/>
                <w:szCs w:val="24"/>
              </w:rPr>
              <w:t>2.1.</w:t>
            </w:r>
          </w:p>
        </w:tc>
        <w:tc>
          <w:tcPr>
            <w:tcW w:w="3594" w:type="dxa"/>
            <w:tcBorders>
              <w:top w:val="single" w:sz="4" w:space="0" w:color="000000"/>
              <w:left w:val="single" w:sz="4" w:space="0" w:color="000000"/>
              <w:bottom w:val="single" w:sz="4" w:space="0" w:color="000000"/>
            </w:tcBorders>
            <w:shd w:val="clear" w:color="auto" w:fill="auto"/>
          </w:tcPr>
          <w:p w:rsidR="000C4FF7" w:rsidRDefault="00163ABA">
            <w:pPr>
              <w:ind w:right="-1"/>
              <w:rPr>
                <w:rFonts w:ascii="Times New Roman" w:hAnsi="Times New Roman" w:cs="Times New Roman"/>
                <w:color w:val="000000"/>
                <w:sz w:val="24"/>
                <w:szCs w:val="24"/>
              </w:rPr>
            </w:pPr>
            <w:r>
              <w:rPr>
                <w:rFonts w:ascii="Times New Roman" w:hAnsi="Times New Roman" w:cs="Times New Roman"/>
                <w:b/>
                <w:color w:val="000000"/>
                <w:sz w:val="24"/>
                <w:szCs w:val="24"/>
              </w:rPr>
              <w:t>OBILJEŽAVANJE TRASE</w:t>
            </w:r>
          </w:p>
          <w:p w:rsidR="000C4FF7" w:rsidRDefault="00163ABA">
            <w:pPr>
              <w:ind w:right="-1"/>
              <w:rPr>
                <w:rFonts w:ascii="Times New Roman" w:hAnsi="Times New Roman" w:cs="Times New Roman"/>
                <w:color w:val="000000"/>
                <w:sz w:val="24"/>
                <w:szCs w:val="24"/>
                <w:lang w:val="fr-FR"/>
              </w:rPr>
            </w:pPr>
            <w:r>
              <w:rPr>
                <w:rFonts w:ascii="Times New Roman" w:hAnsi="Times New Roman" w:cs="Times New Roman"/>
                <w:color w:val="000000"/>
                <w:sz w:val="24"/>
                <w:szCs w:val="24"/>
              </w:rPr>
              <w:t xml:space="preserve">Pre početka radova na iskopu potrebno je obilježiti trasu sa svim potrebnim elementima prelomima, šahtovima </w:t>
            </w:r>
            <w:proofErr w:type="gramStart"/>
            <w:r>
              <w:rPr>
                <w:rFonts w:ascii="Times New Roman" w:hAnsi="Times New Roman" w:cs="Times New Roman"/>
                <w:color w:val="000000"/>
                <w:sz w:val="24"/>
                <w:szCs w:val="24"/>
              </w:rPr>
              <w:t>i  odvojcima</w:t>
            </w:r>
            <w:proofErr w:type="gramEnd"/>
            <w:r>
              <w:rPr>
                <w:rFonts w:ascii="Times New Roman" w:hAnsi="Times New Roman" w:cs="Times New Roman"/>
                <w:color w:val="000000"/>
                <w:sz w:val="24"/>
                <w:szCs w:val="24"/>
              </w:rPr>
              <w:t>. Obeležavanje trase se odnosi na oba cjevovoda budući da se polažu u zajedničkom rovu.</w:t>
            </w:r>
          </w:p>
          <w:p w:rsidR="000C4FF7" w:rsidRDefault="00163ABA">
            <w:pPr>
              <w:ind w:right="-1"/>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Obračun po m</w:t>
            </w:r>
            <w:r>
              <w:rPr>
                <w:rFonts w:ascii="Times New Roman" w:hAnsi="Times New Roman" w:cs="Times New Roman"/>
                <w:color w:val="000000"/>
                <w:sz w:val="24"/>
                <w:szCs w:val="24"/>
                <w:vertAlign w:val="superscript"/>
                <w:lang w:val="fr-FR"/>
              </w:rPr>
              <w:t>1</w:t>
            </w:r>
            <w:r>
              <w:rPr>
                <w:rFonts w:ascii="Times New Roman" w:hAnsi="Times New Roman" w:cs="Times New Roman"/>
                <w:color w:val="000000"/>
                <w:sz w:val="24"/>
                <w:szCs w:val="24"/>
                <w:lang w:val="fr-FR"/>
              </w:rPr>
              <w:t xml:space="preserve"> obilježene trase.</w:t>
            </w:r>
          </w:p>
        </w:tc>
        <w:tc>
          <w:tcPr>
            <w:tcW w:w="2340" w:type="dxa"/>
            <w:tcBorders>
              <w:top w:val="single" w:sz="4" w:space="0" w:color="000000"/>
              <w:left w:val="single" w:sz="4" w:space="0" w:color="000000"/>
              <w:bottom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lang w:val="fr-FR"/>
              </w:rPr>
            </w:pPr>
          </w:p>
          <w:p w:rsidR="000C4FF7" w:rsidRDefault="000C4FF7">
            <w:pPr>
              <w:jc w:val="center"/>
              <w:rPr>
                <w:rFonts w:ascii="Times New Roman" w:hAnsi="Times New Roman" w:cs="Times New Roman"/>
                <w:color w:val="000000"/>
                <w:sz w:val="24"/>
                <w:szCs w:val="24"/>
                <w:lang w:val="fr-FR"/>
              </w:rPr>
            </w:pPr>
          </w:p>
          <w:p w:rsidR="000C4FF7" w:rsidRDefault="000C4FF7">
            <w:pPr>
              <w:jc w:val="center"/>
              <w:rPr>
                <w:rFonts w:ascii="Times New Roman" w:hAnsi="Times New Roman" w:cs="Times New Roman"/>
                <w:color w:val="000000"/>
                <w:sz w:val="24"/>
                <w:szCs w:val="24"/>
                <w:lang w:val="fr-FR"/>
              </w:rPr>
            </w:pPr>
          </w:p>
          <w:p w:rsidR="000C4FF7" w:rsidRDefault="000C4FF7">
            <w:pPr>
              <w:jc w:val="center"/>
              <w:rPr>
                <w:rFonts w:ascii="Times New Roman" w:hAnsi="Times New Roman" w:cs="Times New Roman"/>
                <w:color w:val="000000"/>
                <w:sz w:val="24"/>
                <w:szCs w:val="24"/>
                <w:lang w:val="fr-FR"/>
              </w:rPr>
            </w:pPr>
          </w:p>
          <w:p w:rsidR="000C4FF7" w:rsidRDefault="000C4FF7">
            <w:pPr>
              <w:jc w:val="center"/>
              <w:rPr>
                <w:rFonts w:ascii="Times New Roman" w:hAnsi="Times New Roman" w:cs="Times New Roman"/>
                <w:color w:val="000000"/>
                <w:sz w:val="24"/>
                <w:szCs w:val="24"/>
                <w:lang w:val="fr-FR"/>
              </w:rPr>
            </w:pPr>
          </w:p>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fr-FR"/>
              </w:rPr>
              <w:t>/</w:t>
            </w:r>
          </w:p>
        </w:tc>
        <w:tc>
          <w:tcPr>
            <w:tcW w:w="1403" w:type="dxa"/>
            <w:tcBorders>
              <w:top w:val="single" w:sz="4" w:space="0" w:color="000000"/>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r>
              <w:rPr>
                <w:rFonts w:ascii="Times New Roman" w:hAnsi="Times New Roman" w:cs="Times New Roman"/>
                <w:color w:val="000000"/>
                <w:sz w:val="24"/>
                <w:szCs w:val="24"/>
                <w:vertAlign w:val="superscript"/>
              </w:rPr>
              <w:t>1</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C4FF7" w:rsidRDefault="00163ABA">
            <w:pPr>
              <w:jc w:val="right"/>
            </w:pPr>
            <w:r>
              <w:rPr>
                <w:rFonts w:ascii="Times New Roman" w:hAnsi="Times New Roman" w:cs="Times New Roman"/>
                <w:color w:val="000000"/>
                <w:sz w:val="24"/>
                <w:szCs w:val="24"/>
              </w:rPr>
              <w:t>120,00</w:t>
            </w:r>
          </w:p>
        </w:tc>
      </w:tr>
      <w:tr w:rsidR="000C4FF7" w:rsidTr="00426CC2">
        <w:trPr>
          <w:trHeight w:val="302"/>
        </w:trPr>
        <w:tc>
          <w:tcPr>
            <w:tcW w:w="726" w:type="dxa"/>
            <w:tcBorders>
              <w:top w:val="single" w:sz="4" w:space="0" w:color="000000"/>
              <w:left w:val="single" w:sz="4" w:space="0" w:color="000000"/>
              <w:bottom w:val="single" w:sz="4" w:space="0" w:color="000000"/>
            </w:tcBorders>
            <w:shd w:val="clear" w:color="auto" w:fill="auto"/>
          </w:tcPr>
          <w:p w:rsidR="000C4FF7" w:rsidRDefault="00163ABA">
            <w:pPr>
              <w:rPr>
                <w:rFonts w:ascii="Times New Roman" w:hAnsi="Times New Roman" w:cs="Times New Roman"/>
                <w:b/>
                <w:color w:val="000000"/>
                <w:sz w:val="24"/>
                <w:szCs w:val="24"/>
              </w:rPr>
            </w:pPr>
            <w:r>
              <w:rPr>
                <w:rFonts w:ascii="Times New Roman" w:hAnsi="Times New Roman" w:cs="Times New Roman"/>
                <w:color w:val="000000"/>
                <w:sz w:val="24"/>
                <w:szCs w:val="24"/>
              </w:rPr>
              <w:t>2.2.</w:t>
            </w:r>
          </w:p>
        </w:tc>
        <w:tc>
          <w:tcPr>
            <w:tcW w:w="3594" w:type="dxa"/>
            <w:tcBorders>
              <w:top w:val="single" w:sz="4" w:space="0" w:color="000000"/>
              <w:left w:val="single" w:sz="4" w:space="0" w:color="000000"/>
              <w:bottom w:val="single" w:sz="4" w:space="0" w:color="000000"/>
            </w:tcBorders>
            <w:shd w:val="clear" w:color="auto" w:fill="auto"/>
          </w:tcPr>
          <w:p w:rsidR="000C4FF7" w:rsidRDefault="00163ABA">
            <w:pPr>
              <w:rPr>
                <w:rFonts w:ascii="Times New Roman" w:hAnsi="Times New Roman" w:cs="Times New Roman"/>
                <w:color w:val="000000"/>
                <w:sz w:val="24"/>
                <w:szCs w:val="24"/>
              </w:rPr>
            </w:pPr>
            <w:r>
              <w:rPr>
                <w:rFonts w:ascii="Times New Roman" w:hAnsi="Times New Roman" w:cs="Times New Roman"/>
                <w:b/>
                <w:color w:val="000000"/>
                <w:sz w:val="24"/>
                <w:szCs w:val="24"/>
              </w:rPr>
              <w:t xml:space="preserve">MAŠINSKI I RUČNI ISKOP </w:t>
            </w:r>
          </w:p>
          <w:p w:rsidR="000C4FF7" w:rsidRDefault="00163ABA">
            <w:pPr>
              <w:rPr>
                <w:rFonts w:ascii="Times New Roman" w:hAnsi="Times New Roman" w:cs="Times New Roman"/>
                <w:color w:val="000000"/>
                <w:sz w:val="24"/>
                <w:szCs w:val="24"/>
              </w:rPr>
            </w:pPr>
            <w:r>
              <w:rPr>
                <w:rFonts w:ascii="Times New Roman" w:hAnsi="Times New Roman" w:cs="Times New Roman"/>
                <w:color w:val="000000"/>
                <w:sz w:val="24"/>
                <w:szCs w:val="24"/>
              </w:rPr>
              <w:t>U zemljištu III, IV i V kategorije. Trasa rova mora da odgovara urbanističko tehničkim uslovima i projektu. Rov je pravougaonog poprečnog presjeka širine 1</w:t>
            </w:r>
            <w:proofErr w:type="gramStart"/>
            <w:r>
              <w:rPr>
                <w:rFonts w:ascii="Times New Roman" w:hAnsi="Times New Roman" w:cs="Times New Roman"/>
                <w:color w:val="000000"/>
                <w:sz w:val="24"/>
                <w:szCs w:val="24"/>
              </w:rPr>
              <w:t>,36</w:t>
            </w:r>
            <w:proofErr w:type="gramEnd"/>
            <w:r>
              <w:rPr>
                <w:rFonts w:ascii="Times New Roman" w:hAnsi="Times New Roman" w:cs="Times New Roman"/>
                <w:color w:val="000000"/>
                <w:sz w:val="24"/>
                <w:szCs w:val="24"/>
              </w:rPr>
              <w:t xml:space="preserve"> m, i prosječne dubine 1.35 m. Predstavljena količina zemljanih radova je umanjena za količinu zemljanih radova koja je predstavljena u predmjeru projekta saobraćajnice. Ako se pri iskopu naiđe na druge instalacije i objekte, izvođač je dužan da izvrši njihovo obezbeđenje. U cijenu iskopa su uračunati iskop, ručni iskop za proširenje rova prilikom betoniranja šahtova, zaštita drugih instalacija, deponovanje zemlje na potrebnom odstojanju, grubo planiranje dna, crpljenje podzemne </w:t>
            </w:r>
            <w:r>
              <w:rPr>
                <w:rFonts w:ascii="Times New Roman" w:hAnsi="Times New Roman" w:cs="Times New Roman"/>
                <w:color w:val="000000"/>
                <w:sz w:val="24"/>
                <w:szCs w:val="24"/>
              </w:rPr>
              <w:lastRenderedPageBreak/>
              <w:t xml:space="preserve">vode, obezbjeđenje rova znacima upozorenja, održavanje rova, kao i svi drugi troškovi koji terete ovu poziciju. Iskop će se obračunati procentualno po dionicama iz dokaznica. </w:t>
            </w:r>
          </w:p>
          <w:p w:rsidR="000C4FF7" w:rsidRDefault="00163AB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Obračun  po</w:t>
            </w:r>
            <w:proofErr w:type="gramEnd"/>
            <w:r>
              <w:rPr>
                <w:rFonts w:ascii="Times New Roman" w:hAnsi="Times New Roman" w:cs="Times New Roman"/>
                <w:color w:val="000000"/>
                <w:sz w:val="24"/>
                <w:szCs w:val="24"/>
              </w:rPr>
              <w:t xml:space="preserve"> m</w:t>
            </w:r>
            <w:r>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 xml:space="preserve"> iskopa.</w:t>
            </w:r>
          </w:p>
          <w:p w:rsidR="000C4FF7" w:rsidRDefault="00163ABA">
            <w:pPr>
              <w:jc w:val="right"/>
              <w:rPr>
                <w:rFonts w:ascii="Times New Roman" w:hAnsi="Times New Roman" w:cs="Times New Roman"/>
                <w:color w:val="000000"/>
                <w:sz w:val="24"/>
                <w:szCs w:val="24"/>
              </w:rPr>
            </w:pPr>
            <w:r>
              <w:rPr>
                <w:rFonts w:ascii="Times New Roman" w:hAnsi="Times New Roman" w:cs="Times New Roman"/>
                <w:color w:val="000000"/>
                <w:sz w:val="24"/>
                <w:szCs w:val="24"/>
              </w:rPr>
              <w:t>Mašinski iskop 80%</w:t>
            </w:r>
          </w:p>
          <w:p w:rsidR="000C4FF7" w:rsidRDefault="00163ABA">
            <w:pPr>
              <w:jc w:val="right"/>
              <w:rPr>
                <w:rFonts w:ascii="Times New Roman" w:hAnsi="Times New Roman" w:cs="Times New Roman"/>
                <w:color w:val="000000"/>
                <w:sz w:val="24"/>
                <w:szCs w:val="24"/>
              </w:rPr>
            </w:pPr>
            <w:r>
              <w:rPr>
                <w:rFonts w:ascii="Times New Roman" w:hAnsi="Times New Roman" w:cs="Times New Roman"/>
                <w:color w:val="000000"/>
                <w:sz w:val="24"/>
                <w:szCs w:val="24"/>
              </w:rPr>
              <w:t>Ručni iskop 20%</w:t>
            </w:r>
          </w:p>
        </w:tc>
        <w:tc>
          <w:tcPr>
            <w:tcW w:w="2340" w:type="dxa"/>
            <w:tcBorders>
              <w:top w:val="single" w:sz="4" w:space="0" w:color="000000"/>
              <w:left w:val="single" w:sz="4" w:space="0" w:color="000000"/>
              <w:bottom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03" w:type="dxa"/>
            <w:tcBorders>
              <w:top w:val="single" w:sz="4" w:space="0" w:color="000000"/>
              <w:left w:val="single" w:sz="4" w:space="0" w:color="000000"/>
              <w:bottom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vertAlign w:val="superscript"/>
              </w:rPr>
            </w:pPr>
          </w:p>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r>
              <w:rPr>
                <w:rFonts w:ascii="Times New Roman" w:hAnsi="Times New Roman" w:cs="Times New Roman"/>
                <w:color w:val="000000"/>
                <w:sz w:val="24"/>
                <w:szCs w:val="24"/>
                <w:vertAlign w:val="superscript"/>
              </w:rPr>
              <w:t>3</w:t>
            </w:r>
          </w:p>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r>
              <w:rPr>
                <w:rFonts w:ascii="Times New Roman" w:hAnsi="Times New Roman" w:cs="Times New Roman"/>
                <w:color w:val="000000"/>
                <w:sz w:val="24"/>
                <w:szCs w:val="24"/>
                <w:vertAlign w:val="superscript"/>
              </w:rPr>
              <w:t>3</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C4FF7" w:rsidRDefault="000C4FF7">
            <w:pPr>
              <w:snapToGrid w:val="0"/>
              <w:jc w:val="right"/>
              <w:rPr>
                <w:rFonts w:ascii="Times New Roman" w:hAnsi="Times New Roman" w:cs="Times New Roman"/>
                <w:color w:val="000000"/>
                <w:sz w:val="24"/>
                <w:szCs w:val="24"/>
              </w:rPr>
            </w:pPr>
          </w:p>
          <w:p w:rsidR="000C4FF7" w:rsidRDefault="000C4FF7">
            <w:pPr>
              <w:jc w:val="right"/>
              <w:rPr>
                <w:rFonts w:ascii="Times New Roman" w:hAnsi="Times New Roman" w:cs="Times New Roman"/>
                <w:color w:val="000000"/>
                <w:sz w:val="24"/>
                <w:szCs w:val="24"/>
              </w:rPr>
            </w:pPr>
          </w:p>
          <w:p w:rsidR="000C4FF7" w:rsidRDefault="000C4FF7">
            <w:pPr>
              <w:jc w:val="right"/>
              <w:rPr>
                <w:rFonts w:ascii="Times New Roman" w:hAnsi="Times New Roman" w:cs="Times New Roman"/>
                <w:color w:val="000000"/>
                <w:sz w:val="24"/>
                <w:szCs w:val="24"/>
              </w:rPr>
            </w:pPr>
          </w:p>
          <w:p w:rsidR="000C4FF7" w:rsidRDefault="000C4FF7">
            <w:pPr>
              <w:jc w:val="right"/>
              <w:rPr>
                <w:rFonts w:ascii="Times New Roman" w:hAnsi="Times New Roman" w:cs="Times New Roman"/>
                <w:color w:val="000000"/>
                <w:sz w:val="24"/>
                <w:szCs w:val="24"/>
              </w:rPr>
            </w:pPr>
          </w:p>
          <w:p w:rsidR="000C4FF7" w:rsidRDefault="000C4FF7">
            <w:pPr>
              <w:jc w:val="right"/>
              <w:rPr>
                <w:rFonts w:ascii="Times New Roman" w:hAnsi="Times New Roman" w:cs="Times New Roman"/>
                <w:color w:val="000000"/>
                <w:sz w:val="24"/>
                <w:szCs w:val="24"/>
              </w:rPr>
            </w:pPr>
          </w:p>
          <w:p w:rsidR="000C4FF7" w:rsidRDefault="000C4FF7">
            <w:pPr>
              <w:jc w:val="right"/>
              <w:rPr>
                <w:rFonts w:ascii="Times New Roman" w:hAnsi="Times New Roman" w:cs="Times New Roman"/>
                <w:color w:val="000000"/>
                <w:sz w:val="24"/>
                <w:szCs w:val="24"/>
              </w:rPr>
            </w:pPr>
          </w:p>
          <w:p w:rsidR="000C4FF7" w:rsidRDefault="000C4FF7">
            <w:pPr>
              <w:jc w:val="right"/>
              <w:rPr>
                <w:rFonts w:ascii="Times New Roman" w:hAnsi="Times New Roman" w:cs="Times New Roman"/>
                <w:color w:val="000000"/>
                <w:sz w:val="24"/>
                <w:szCs w:val="24"/>
              </w:rPr>
            </w:pPr>
          </w:p>
          <w:p w:rsidR="000C4FF7" w:rsidRDefault="000C4FF7">
            <w:pPr>
              <w:jc w:val="right"/>
              <w:rPr>
                <w:rFonts w:ascii="Times New Roman" w:hAnsi="Times New Roman" w:cs="Times New Roman"/>
                <w:color w:val="000000"/>
                <w:sz w:val="24"/>
                <w:szCs w:val="24"/>
              </w:rPr>
            </w:pPr>
          </w:p>
          <w:p w:rsidR="000C4FF7" w:rsidRDefault="000C4FF7">
            <w:pPr>
              <w:jc w:val="right"/>
              <w:rPr>
                <w:rFonts w:ascii="Times New Roman" w:hAnsi="Times New Roman" w:cs="Times New Roman"/>
                <w:color w:val="000000"/>
                <w:sz w:val="24"/>
                <w:szCs w:val="24"/>
              </w:rPr>
            </w:pPr>
          </w:p>
          <w:p w:rsidR="000C4FF7" w:rsidRDefault="000C4FF7">
            <w:pPr>
              <w:jc w:val="right"/>
              <w:rPr>
                <w:rFonts w:ascii="Times New Roman" w:hAnsi="Times New Roman" w:cs="Times New Roman"/>
                <w:color w:val="000000"/>
                <w:sz w:val="24"/>
                <w:szCs w:val="24"/>
              </w:rPr>
            </w:pPr>
          </w:p>
          <w:p w:rsidR="000C4FF7" w:rsidRDefault="000C4FF7">
            <w:pPr>
              <w:jc w:val="right"/>
              <w:rPr>
                <w:rFonts w:ascii="Times New Roman" w:hAnsi="Times New Roman" w:cs="Times New Roman"/>
                <w:color w:val="000000"/>
                <w:sz w:val="24"/>
                <w:szCs w:val="24"/>
              </w:rPr>
            </w:pPr>
          </w:p>
          <w:p w:rsidR="000C4FF7" w:rsidRDefault="000C4FF7">
            <w:pPr>
              <w:jc w:val="right"/>
              <w:rPr>
                <w:rFonts w:ascii="Times New Roman" w:hAnsi="Times New Roman" w:cs="Times New Roman"/>
                <w:color w:val="000000"/>
                <w:sz w:val="24"/>
                <w:szCs w:val="24"/>
              </w:rPr>
            </w:pPr>
          </w:p>
          <w:p w:rsidR="000C4FF7" w:rsidRDefault="000C4FF7">
            <w:pPr>
              <w:jc w:val="right"/>
              <w:rPr>
                <w:rFonts w:ascii="Times New Roman" w:hAnsi="Times New Roman" w:cs="Times New Roman"/>
                <w:color w:val="000000"/>
                <w:sz w:val="24"/>
                <w:szCs w:val="24"/>
              </w:rPr>
            </w:pPr>
          </w:p>
          <w:p w:rsidR="000C4FF7" w:rsidRDefault="000C4FF7">
            <w:pPr>
              <w:jc w:val="right"/>
              <w:rPr>
                <w:rFonts w:ascii="Times New Roman" w:hAnsi="Times New Roman" w:cs="Times New Roman"/>
                <w:color w:val="000000"/>
                <w:sz w:val="24"/>
                <w:szCs w:val="24"/>
              </w:rPr>
            </w:pPr>
          </w:p>
          <w:p w:rsidR="000C4FF7" w:rsidRDefault="000C4FF7">
            <w:pPr>
              <w:jc w:val="right"/>
              <w:rPr>
                <w:rFonts w:ascii="Times New Roman" w:hAnsi="Times New Roman" w:cs="Times New Roman"/>
                <w:color w:val="000000"/>
                <w:sz w:val="24"/>
                <w:szCs w:val="24"/>
              </w:rPr>
            </w:pPr>
          </w:p>
          <w:p w:rsidR="000C4FF7" w:rsidRDefault="000C4FF7">
            <w:pPr>
              <w:jc w:val="right"/>
              <w:rPr>
                <w:rFonts w:ascii="Times New Roman" w:hAnsi="Times New Roman" w:cs="Times New Roman"/>
                <w:color w:val="000000"/>
                <w:sz w:val="24"/>
                <w:szCs w:val="24"/>
              </w:rPr>
            </w:pPr>
          </w:p>
          <w:p w:rsidR="000C4FF7" w:rsidRDefault="000C4FF7">
            <w:pPr>
              <w:jc w:val="right"/>
              <w:rPr>
                <w:rFonts w:ascii="Times New Roman" w:hAnsi="Times New Roman" w:cs="Times New Roman"/>
                <w:color w:val="000000"/>
                <w:sz w:val="24"/>
                <w:szCs w:val="24"/>
              </w:rPr>
            </w:pPr>
          </w:p>
          <w:p w:rsidR="000C4FF7" w:rsidRDefault="000C4FF7">
            <w:pPr>
              <w:jc w:val="right"/>
              <w:rPr>
                <w:rFonts w:ascii="Times New Roman" w:hAnsi="Times New Roman" w:cs="Times New Roman"/>
                <w:color w:val="000000"/>
                <w:sz w:val="24"/>
                <w:szCs w:val="24"/>
              </w:rPr>
            </w:pPr>
          </w:p>
          <w:p w:rsidR="000C4FF7" w:rsidRDefault="00163ABA">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165,00</w:t>
            </w:r>
          </w:p>
          <w:p w:rsidR="000C4FF7" w:rsidRDefault="00163ABA">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33,00</w:t>
            </w:r>
          </w:p>
          <w:p w:rsidR="000C4FF7" w:rsidRDefault="000C4FF7">
            <w:pPr>
              <w:jc w:val="right"/>
              <w:rPr>
                <w:rFonts w:ascii="Times New Roman" w:hAnsi="Times New Roman" w:cs="Times New Roman"/>
                <w:color w:val="000000"/>
                <w:sz w:val="24"/>
                <w:szCs w:val="24"/>
              </w:rPr>
            </w:pPr>
          </w:p>
          <w:p w:rsidR="000C4FF7" w:rsidRDefault="000C4FF7">
            <w:pPr>
              <w:jc w:val="right"/>
              <w:rPr>
                <w:rFonts w:ascii="Times New Roman" w:hAnsi="Times New Roman" w:cs="Times New Roman"/>
                <w:color w:val="000000"/>
                <w:sz w:val="24"/>
                <w:szCs w:val="24"/>
              </w:rPr>
            </w:pPr>
          </w:p>
          <w:p w:rsidR="000C4FF7" w:rsidRDefault="000C4FF7">
            <w:pPr>
              <w:jc w:val="right"/>
              <w:rPr>
                <w:rFonts w:ascii="Times New Roman" w:hAnsi="Times New Roman" w:cs="Times New Roman"/>
                <w:color w:val="000000"/>
                <w:sz w:val="24"/>
                <w:szCs w:val="24"/>
              </w:rPr>
            </w:pPr>
          </w:p>
        </w:tc>
      </w:tr>
      <w:tr w:rsidR="000C4FF7" w:rsidTr="00426CC2">
        <w:trPr>
          <w:trHeight w:val="3600"/>
        </w:trPr>
        <w:tc>
          <w:tcPr>
            <w:tcW w:w="726" w:type="dxa"/>
            <w:tcBorders>
              <w:top w:val="single" w:sz="4" w:space="0" w:color="000000"/>
              <w:left w:val="single" w:sz="4" w:space="0" w:color="000000"/>
              <w:bottom w:val="single" w:sz="4" w:space="0" w:color="000000"/>
            </w:tcBorders>
            <w:shd w:val="clear" w:color="auto" w:fill="auto"/>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2.3.</w:t>
            </w:r>
          </w:p>
          <w:p w:rsidR="000C4FF7" w:rsidRDefault="000C4FF7">
            <w:pPr>
              <w:jc w:val="center"/>
              <w:rPr>
                <w:rFonts w:ascii="Times New Roman" w:hAnsi="Times New Roman" w:cs="Times New Roman"/>
                <w:color w:val="000000"/>
                <w:sz w:val="24"/>
                <w:szCs w:val="24"/>
              </w:rPr>
            </w:pPr>
          </w:p>
        </w:tc>
        <w:tc>
          <w:tcPr>
            <w:tcW w:w="3594" w:type="dxa"/>
            <w:tcBorders>
              <w:top w:val="single" w:sz="4" w:space="0" w:color="000000"/>
              <w:left w:val="single" w:sz="4" w:space="0" w:color="000000"/>
              <w:bottom w:val="single" w:sz="4" w:space="0" w:color="000000"/>
            </w:tcBorders>
            <w:shd w:val="clear" w:color="auto" w:fill="auto"/>
          </w:tcPr>
          <w:p w:rsidR="000C4FF7" w:rsidRDefault="00163ABA">
            <w:pPr>
              <w:ind w:right="-1"/>
              <w:rPr>
                <w:rFonts w:ascii="Times New Roman" w:hAnsi="Times New Roman" w:cs="Times New Roman"/>
                <w:color w:val="000000"/>
                <w:sz w:val="24"/>
                <w:szCs w:val="24"/>
              </w:rPr>
            </w:pPr>
            <w:r>
              <w:rPr>
                <w:rFonts w:ascii="Times New Roman" w:hAnsi="Times New Roman" w:cs="Times New Roman"/>
                <w:b/>
                <w:color w:val="000000"/>
                <w:sz w:val="24"/>
                <w:szCs w:val="24"/>
              </w:rPr>
              <w:t>PLANIRANJE DNA ROVA</w:t>
            </w:r>
          </w:p>
          <w:p w:rsidR="000C4FF7" w:rsidRDefault="00163ABA">
            <w:pPr>
              <w:ind w:right="-1"/>
              <w:rPr>
                <w:rFonts w:ascii="Times New Roman" w:hAnsi="Times New Roman" w:cs="Times New Roman"/>
                <w:color w:val="000000"/>
                <w:sz w:val="24"/>
                <w:szCs w:val="24"/>
              </w:rPr>
            </w:pPr>
            <w:r>
              <w:rPr>
                <w:rFonts w:ascii="Times New Roman" w:hAnsi="Times New Roman" w:cs="Times New Roman"/>
                <w:color w:val="000000"/>
                <w:sz w:val="24"/>
                <w:szCs w:val="24"/>
              </w:rPr>
              <w:t xml:space="preserve">Prije polaganja cijevi izvršiti fino planiranje dna rova prema datim kotama i padovima iz profila, sa tačnošću </w:t>
            </w:r>
            <w:r>
              <w:rPr>
                <w:rFonts w:ascii="Symbol" w:hAnsi="Symbol" w:cs="Symbol"/>
                <w:color w:val="000000"/>
                <w:sz w:val="24"/>
                <w:szCs w:val="24"/>
              </w:rPr>
              <w:t></w:t>
            </w:r>
            <w:r>
              <w:rPr>
                <w:rFonts w:ascii="Times New Roman" w:hAnsi="Times New Roman" w:cs="Times New Roman"/>
                <w:color w:val="000000"/>
                <w:sz w:val="24"/>
                <w:szCs w:val="24"/>
              </w:rPr>
              <w:t xml:space="preserve"> 5 cm. Prije finog planiranja izvršit</w:t>
            </w:r>
            <w:r w:rsidR="00417D4D">
              <w:rPr>
                <w:rFonts w:ascii="Times New Roman" w:hAnsi="Times New Roman" w:cs="Times New Roman"/>
                <w:color w:val="000000"/>
                <w:sz w:val="24"/>
                <w:szCs w:val="24"/>
              </w:rPr>
              <w:t>i potrebne korekcije (</w:t>
            </w:r>
            <w:r>
              <w:rPr>
                <w:rFonts w:ascii="Times New Roman" w:hAnsi="Times New Roman" w:cs="Times New Roman"/>
                <w:color w:val="000000"/>
                <w:sz w:val="24"/>
                <w:szCs w:val="24"/>
              </w:rPr>
              <w:t xml:space="preserve">zatrpavanje), da bi se dobio potreban pad. </w:t>
            </w:r>
            <w:r>
              <w:rPr>
                <w:rFonts w:ascii="Times New Roman" w:hAnsi="Times New Roman" w:cs="Times New Roman"/>
                <w:color w:val="000000"/>
                <w:sz w:val="24"/>
                <w:szCs w:val="24"/>
                <w:lang w:val="fr-FR"/>
              </w:rPr>
              <w:t>Obračun po m</w:t>
            </w:r>
            <w:r>
              <w:rPr>
                <w:rFonts w:ascii="Times New Roman" w:hAnsi="Times New Roman" w:cs="Times New Roman"/>
                <w:color w:val="000000"/>
                <w:sz w:val="24"/>
                <w:szCs w:val="24"/>
                <w:vertAlign w:val="superscript"/>
                <w:lang w:val="fr-FR"/>
              </w:rPr>
              <w:t>2</w:t>
            </w:r>
            <w:r>
              <w:rPr>
                <w:rFonts w:ascii="Times New Roman" w:hAnsi="Times New Roman" w:cs="Times New Roman"/>
                <w:color w:val="000000"/>
                <w:sz w:val="24"/>
                <w:szCs w:val="24"/>
                <w:lang w:val="fr-FR"/>
              </w:rPr>
              <w:t xml:space="preserve"> isplanirane površine.</w:t>
            </w:r>
          </w:p>
        </w:tc>
        <w:tc>
          <w:tcPr>
            <w:tcW w:w="2340" w:type="dxa"/>
            <w:tcBorders>
              <w:top w:val="single" w:sz="4" w:space="0" w:color="000000"/>
              <w:left w:val="single" w:sz="4" w:space="0" w:color="000000"/>
              <w:bottom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163ABA">
            <w:pPr>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w:t>
            </w:r>
          </w:p>
        </w:tc>
        <w:tc>
          <w:tcPr>
            <w:tcW w:w="1403" w:type="dxa"/>
            <w:tcBorders>
              <w:top w:val="single" w:sz="4" w:space="0" w:color="000000"/>
              <w:left w:val="single" w:sz="4" w:space="0" w:color="000000"/>
              <w:bottom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vertAlign w:val="superscript"/>
              </w:rPr>
            </w:pPr>
          </w:p>
          <w:p w:rsidR="000C4FF7" w:rsidRDefault="000C4FF7">
            <w:pPr>
              <w:jc w:val="center"/>
              <w:rPr>
                <w:rFonts w:ascii="Times New Roman" w:hAnsi="Times New Roman" w:cs="Times New Roman"/>
                <w:color w:val="000000"/>
                <w:sz w:val="24"/>
                <w:szCs w:val="24"/>
              </w:rPr>
            </w:pPr>
          </w:p>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m²</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C4FF7" w:rsidRDefault="000C4FF7">
            <w:pPr>
              <w:snapToGrid w:val="0"/>
              <w:jc w:val="right"/>
              <w:rPr>
                <w:rFonts w:ascii="Times New Roman" w:hAnsi="Times New Roman" w:cs="Times New Roman"/>
                <w:color w:val="000000"/>
                <w:sz w:val="24"/>
                <w:szCs w:val="24"/>
              </w:rPr>
            </w:pPr>
          </w:p>
          <w:p w:rsidR="000C4FF7" w:rsidRDefault="000C4FF7">
            <w:pPr>
              <w:jc w:val="right"/>
              <w:rPr>
                <w:rFonts w:ascii="Times New Roman" w:hAnsi="Times New Roman" w:cs="Times New Roman"/>
                <w:color w:val="000000"/>
                <w:sz w:val="24"/>
                <w:szCs w:val="24"/>
              </w:rPr>
            </w:pPr>
          </w:p>
          <w:p w:rsidR="000C4FF7" w:rsidRDefault="000C4FF7">
            <w:pPr>
              <w:jc w:val="right"/>
              <w:rPr>
                <w:rFonts w:ascii="Times New Roman" w:hAnsi="Times New Roman" w:cs="Times New Roman"/>
                <w:color w:val="000000"/>
                <w:sz w:val="24"/>
                <w:szCs w:val="24"/>
              </w:rPr>
            </w:pPr>
          </w:p>
          <w:p w:rsidR="000C4FF7" w:rsidRDefault="000C4FF7">
            <w:pPr>
              <w:jc w:val="right"/>
              <w:rPr>
                <w:rFonts w:ascii="Times New Roman" w:hAnsi="Times New Roman" w:cs="Times New Roman"/>
                <w:color w:val="000000"/>
                <w:sz w:val="24"/>
                <w:szCs w:val="24"/>
              </w:rPr>
            </w:pPr>
          </w:p>
          <w:p w:rsidR="000C4FF7" w:rsidRDefault="000C4FF7">
            <w:pPr>
              <w:jc w:val="right"/>
              <w:rPr>
                <w:rFonts w:ascii="Times New Roman" w:hAnsi="Times New Roman" w:cs="Times New Roman"/>
                <w:color w:val="000000"/>
                <w:sz w:val="24"/>
                <w:szCs w:val="24"/>
              </w:rPr>
            </w:pPr>
          </w:p>
          <w:p w:rsidR="000C4FF7" w:rsidRDefault="000C4FF7">
            <w:pPr>
              <w:jc w:val="right"/>
              <w:rPr>
                <w:rFonts w:ascii="Times New Roman" w:hAnsi="Times New Roman" w:cs="Times New Roman"/>
                <w:color w:val="000000"/>
                <w:sz w:val="24"/>
                <w:szCs w:val="24"/>
              </w:rPr>
            </w:pPr>
          </w:p>
          <w:p w:rsidR="000C4FF7" w:rsidRDefault="00163ABA">
            <w:pPr>
              <w:jc w:val="right"/>
            </w:pPr>
            <w:r>
              <w:rPr>
                <w:rFonts w:ascii="Times New Roman" w:hAnsi="Times New Roman" w:cs="Times New Roman"/>
                <w:color w:val="000000"/>
                <w:sz w:val="24"/>
                <w:szCs w:val="24"/>
              </w:rPr>
              <w:t>150,00</w:t>
            </w:r>
          </w:p>
        </w:tc>
      </w:tr>
      <w:tr w:rsidR="000C4FF7" w:rsidTr="00426CC2">
        <w:trPr>
          <w:trHeight w:val="5385"/>
        </w:trPr>
        <w:tc>
          <w:tcPr>
            <w:tcW w:w="726" w:type="dxa"/>
            <w:tcBorders>
              <w:top w:val="single" w:sz="4" w:space="0" w:color="000000"/>
              <w:left w:val="single" w:sz="4" w:space="0" w:color="000000"/>
              <w:bottom w:val="single" w:sz="4" w:space="0" w:color="000000"/>
            </w:tcBorders>
            <w:shd w:val="clear" w:color="auto" w:fill="auto"/>
          </w:tcPr>
          <w:p w:rsidR="000C4FF7" w:rsidRDefault="00163ABA">
            <w:pPr>
              <w:jc w:val="center"/>
              <w:rPr>
                <w:rFonts w:ascii="Times New Roman" w:hAnsi="Times New Roman" w:cs="Times New Roman"/>
                <w:b/>
                <w:color w:val="000000"/>
                <w:sz w:val="24"/>
                <w:szCs w:val="24"/>
              </w:rPr>
            </w:pPr>
            <w:r>
              <w:rPr>
                <w:rFonts w:ascii="Times New Roman" w:hAnsi="Times New Roman" w:cs="Times New Roman"/>
                <w:color w:val="000000"/>
                <w:sz w:val="24"/>
                <w:szCs w:val="24"/>
              </w:rPr>
              <w:lastRenderedPageBreak/>
              <w:t>2.4.</w:t>
            </w:r>
          </w:p>
        </w:tc>
        <w:tc>
          <w:tcPr>
            <w:tcW w:w="3594" w:type="dxa"/>
            <w:tcBorders>
              <w:top w:val="single" w:sz="4" w:space="0" w:color="000000"/>
              <w:left w:val="single" w:sz="4" w:space="0" w:color="000000"/>
              <w:bottom w:val="single" w:sz="4" w:space="0" w:color="000000"/>
            </w:tcBorders>
            <w:shd w:val="clear" w:color="auto" w:fill="auto"/>
          </w:tcPr>
          <w:p w:rsidR="000C4FF7" w:rsidRDefault="00163ABA">
            <w:pPr>
              <w:rPr>
                <w:rFonts w:ascii="Times New Roman" w:hAnsi="Times New Roman" w:cs="Times New Roman"/>
                <w:color w:val="000000"/>
                <w:sz w:val="24"/>
                <w:szCs w:val="24"/>
              </w:rPr>
            </w:pPr>
            <w:r>
              <w:rPr>
                <w:rFonts w:ascii="Times New Roman" w:hAnsi="Times New Roman" w:cs="Times New Roman"/>
                <w:b/>
                <w:color w:val="000000"/>
                <w:sz w:val="24"/>
                <w:szCs w:val="24"/>
              </w:rPr>
              <w:t>PIJESAK</w:t>
            </w:r>
          </w:p>
          <w:p w:rsidR="000C4FF7" w:rsidRDefault="00163ABA" w:rsidP="00417D4D">
            <w:pPr>
              <w:rPr>
                <w:rFonts w:ascii="Times New Roman" w:hAnsi="Times New Roman" w:cs="Times New Roman"/>
                <w:color w:val="000000"/>
                <w:sz w:val="24"/>
                <w:szCs w:val="24"/>
              </w:rPr>
            </w:pPr>
            <w:r>
              <w:rPr>
                <w:rFonts w:ascii="Times New Roman" w:hAnsi="Times New Roman" w:cs="Times New Roman"/>
                <w:color w:val="000000"/>
                <w:sz w:val="24"/>
                <w:szCs w:val="24"/>
              </w:rPr>
              <w:t>Nabaviti, dopremiti i ubaciti srednjezrni pijesak u rov. Prvo ubaciti sloj od 10 cm za posteljicu, a posle završene montaže ubaciti, sa podbijanjem uz cev i nabijanjem kao za posteljicu</w:t>
            </w:r>
            <w:proofErr w:type="gramStart"/>
            <w:r>
              <w:rPr>
                <w:rFonts w:ascii="Times New Roman" w:hAnsi="Times New Roman" w:cs="Times New Roman"/>
                <w:color w:val="000000"/>
                <w:sz w:val="24"/>
                <w:szCs w:val="24"/>
              </w:rPr>
              <w:t>,  ostatak</w:t>
            </w:r>
            <w:proofErr w:type="gramEnd"/>
            <w:r>
              <w:rPr>
                <w:rFonts w:ascii="Times New Roman" w:hAnsi="Times New Roman" w:cs="Times New Roman"/>
                <w:color w:val="000000"/>
                <w:sz w:val="24"/>
                <w:szCs w:val="24"/>
              </w:rPr>
              <w:t xml:space="preserve"> materijala tako da njegova debljina iznad tjemena vodovodne cijevi iznosi 10cm i iznad kanalizacione cijevi iznosi 30cm za cjevovod ispod kolovoza. Obračun po m</w:t>
            </w:r>
            <w:r>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 xml:space="preserve"> ubačenog i nabijenog materijala.</w:t>
            </w:r>
          </w:p>
        </w:tc>
        <w:tc>
          <w:tcPr>
            <w:tcW w:w="2340" w:type="dxa"/>
            <w:tcBorders>
              <w:top w:val="single" w:sz="4" w:space="0" w:color="000000"/>
              <w:left w:val="single" w:sz="4" w:space="0" w:color="000000"/>
              <w:bottom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03" w:type="dxa"/>
            <w:tcBorders>
              <w:top w:val="single" w:sz="4" w:space="0" w:color="000000"/>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r>
              <w:rPr>
                <w:rFonts w:ascii="Times New Roman" w:hAnsi="Times New Roman" w:cs="Times New Roman"/>
                <w:color w:val="000000"/>
                <w:sz w:val="24"/>
                <w:szCs w:val="24"/>
                <w:vertAlign w:val="superscript"/>
              </w:rPr>
              <w:t>3</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C4FF7" w:rsidRDefault="00163ABA">
            <w:pPr>
              <w:jc w:val="right"/>
            </w:pPr>
            <w:r>
              <w:rPr>
                <w:rFonts w:ascii="Times New Roman" w:hAnsi="Times New Roman" w:cs="Times New Roman"/>
                <w:color w:val="000000"/>
                <w:sz w:val="24"/>
                <w:szCs w:val="24"/>
              </w:rPr>
              <w:t>39,00</w:t>
            </w:r>
          </w:p>
        </w:tc>
      </w:tr>
      <w:tr w:rsidR="000C4FF7" w:rsidTr="00426CC2">
        <w:trPr>
          <w:trHeight w:val="302"/>
        </w:trPr>
        <w:tc>
          <w:tcPr>
            <w:tcW w:w="726" w:type="dxa"/>
            <w:tcBorders>
              <w:top w:val="single" w:sz="4" w:space="0" w:color="000000"/>
              <w:left w:val="single" w:sz="4" w:space="0" w:color="000000"/>
              <w:bottom w:val="single" w:sz="4" w:space="0" w:color="000000"/>
            </w:tcBorders>
            <w:shd w:val="clear" w:color="auto" w:fill="auto"/>
          </w:tcPr>
          <w:p w:rsidR="000C4FF7" w:rsidRDefault="00163ABA">
            <w:pPr>
              <w:jc w:val="center"/>
              <w:rPr>
                <w:rFonts w:ascii="Times New Roman" w:hAnsi="Times New Roman" w:cs="Times New Roman"/>
                <w:b/>
                <w:color w:val="000000"/>
                <w:sz w:val="24"/>
                <w:szCs w:val="24"/>
              </w:rPr>
            </w:pPr>
            <w:r>
              <w:rPr>
                <w:rFonts w:ascii="Times New Roman" w:hAnsi="Times New Roman" w:cs="Times New Roman"/>
                <w:color w:val="000000"/>
                <w:sz w:val="24"/>
                <w:szCs w:val="24"/>
              </w:rPr>
              <w:t>2.5</w:t>
            </w:r>
          </w:p>
        </w:tc>
        <w:tc>
          <w:tcPr>
            <w:tcW w:w="3594" w:type="dxa"/>
            <w:tcBorders>
              <w:top w:val="single" w:sz="4" w:space="0" w:color="000000"/>
              <w:left w:val="single" w:sz="4" w:space="0" w:color="000000"/>
              <w:bottom w:val="single" w:sz="4" w:space="0" w:color="000000"/>
            </w:tcBorders>
            <w:shd w:val="clear" w:color="auto" w:fill="auto"/>
          </w:tcPr>
          <w:p w:rsidR="000C4FF7" w:rsidRDefault="00163ABA">
            <w:pPr>
              <w:rPr>
                <w:rFonts w:ascii="Times New Roman" w:hAnsi="Times New Roman" w:cs="Times New Roman"/>
                <w:color w:val="000000"/>
                <w:sz w:val="24"/>
                <w:szCs w:val="24"/>
              </w:rPr>
            </w:pPr>
            <w:r>
              <w:rPr>
                <w:rFonts w:ascii="Times New Roman" w:hAnsi="Times New Roman" w:cs="Times New Roman"/>
                <w:b/>
                <w:color w:val="000000"/>
                <w:sz w:val="24"/>
                <w:szCs w:val="24"/>
              </w:rPr>
              <w:t xml:space="preserve">ZATRPAVANJE TAMPONOM </w:t>
            </w:r>
          </w:p>
          <w:p w:rsidR="000C4FF7" w:rsidRDefault="00163ABA">
            <w:pPr>
              <w:pStyle w:val="BodyText3"/>
              <w:tabs>
                <w:tab w:val="left" w:pos="-1985"/>
              </w:tabs>
              <w:rPr>
                <w:rFonts w:ascii="Times New Roman" w:hAnsi="Times New Roman"/>
                <w:color w:val="000000"/>
                <w:sz w:val="24"/>
                <w:szCs w:val="24"/>
              </w:rPr>
            </w:pPr>
            <w:r>
              <w:rPr>
                <w:rFonts w:ascii="Times New Roman" w:hAnsi="Times New Roman"/>
                <w:color w:val="000000"/>
                <w:sz w:val="24"/>
                <w:szCs w:val="24"/>
              </w:rPr>
              <w:t>Nabavka, transport i zatrpavanje preostale visine rova tamponom sa nabijanjem u s</w:t>
            </w:r>
            <w:r w:rsidR="00417D4D">
              <w:rPr>
                <w:rFonts w:ascii="Times New Roman" w:hAnsi="Times New Roman"/>
                <w:color w:val="000000"/>
                <w:sz w:val="24"/>
                <w:szCs w:val="24"/>
              </w:rPr>
              <w:t xml:space="preserve">lojevima dok se ne postigne </w:t>
            </w:r>
            <w:r>
              <w:rPr>
                <w:rFonts w:ascii="Times New Roman" w:hAnsi="Times New Roman"/>
                <w:color w:val="000000"/>
                <w:sz w:val="24"/>
                <w:szCs w:val="24"/>
              </w:rPr>
              <w:t xml:space="preserve"> 70% relativne zbijenosti (DR</w:t>
            </w:r>
            <w:r>
              <w:rPr>
                <w:rFonts w:ascii="Symbol" w:hAnsi="Symbol" w:cs="Symbol"/>
                <w:color w:val="000000"/>
                <w:sz w:val="24"/>
                <w:szCs w:val="24"/>
              </w:rPr>
              <w:t></w:t>
            </w:r>
            <w:r>
              <w:rPr>
                <w:rFonts w:ascii="Times New Roman" w:hAnsi="Times New Roman"/>
                <w:color w:val="000000"/>
                <w:sz w:val="24"/>
                <w:szCs w:val="24"/>
              </w:rPr>
              <w:t>70). Predstavljena količina tampona je umanjena za količinu tampona koja je predstavljena u predmjeru projekta saobraćajnice.</w:t>
            </w:r>
          </w:p>
          <w:p w:rsidR="000C4FF7" w:rsidRDefault="00163ABA">
            <w:pPr>
              <w:rPr>
                <w:rFonts w:ascii="Times New Roman" w:hAnsi="Times New Roman" w:cs="Times New Roman"/>
                <w:color w:val="000000"/>
                <w:sz w:val="24"/>
                <w:szCs w:val="24"/>
              </w:rPr>
            </w:pPr>
            <w:r>
              <w:rPr>
                <w:rFonts w:ascii="Times New Roman" w:hAnsi="Times New Roman" w:cs="Times New Roman"/>
                <w:color w:val="000000"/>
                <w:sz w:val="24"/>
                <w:szCs w:val="24"/>
              </w:rPr>
              <w:t>Obračun po m</w:t>
            </w:r>
            <w:r>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w:t>
            </w:r>
          </w:p>
        </w:tc>
        <w:tc>
          <w:tcPr>
            <w:tcW w:w="2340" w:type="dxa"/>
            <w:tcBorders>
              <w:top w:val="single" w:sz="4" w:space="0" w:color="000000"/>
              <w:left w:val="single" w:sz="4" w:space="0" w:color="000000"/>
              <w:bottom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03" w:type="dxa"/>
            <w:tcBorders>
              <w:top w:val="single" w:sz="4" w:space="0" w:color="000000"/>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r>
              <w:rPr>
                <w:rFonts w:ascii="Times New Roman" w:hAnsi="Times New Roman" w:cs="Times New Roman"/>
                <w:color w:val="000000"/>
                <w:sz w:val="24"/>
                <w:szCs w:val="24"/>
                <w:vertAlign w:val="superscript"/>
              </w:rPr>
              <w:t>3</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C4FF7" w:rsidRDefault="00163ABA">
            <w:pPr>
              <w:jc w:val="right"/>
            </w:pPr>
            <w:r>
              <w:rPr>
                <w:rFonts w:ascii="Times New Roman" w:hAnsi="Times New Roman" w:cs="Times New Roman"/>
                <w:color w:val="000000"/>
                <w:sz w:val="24"/>
                <w:szCs w:val="24"/>
              </w:rPr>
              <w:t>111,00</w:t>
            </w:r>
          </w:p>
        </w:tc>
      </w:tr>
      <w:tr w:rsidR="000C4FF7" w:rsidTr="00426CC2">
        <w:trPr>
          <w:trHeight w:val="302"/>
        </w:trPr>
        <w:tc>
          <w:tcPr>
            <w:tcW w:w="726" w:type="dxa"/>
            <w:tcBorders>
              <w:top w:val="single" w:sz="4" w:space="0" w:color="000000"/>
              <w:left w:val="single" w:sz="4" w:space="0" w:color="000000"/>
              <w:bottom w:val="single" w:sz="4" w:space="0" w:color="000000"/>
            </w:tcBorders>
            <w:shd w:val="clear" w:color="auto" w:fill="auto"/>
          </w:tcPr>
          <w:p w:rsidR="000C4FF7" w:rsidRDefault="00163ABA">
            <w:pPr>
              <w:jc w:val="center"/>
              <w:rPr>
                <w:rFonts w:ascii="Times New Roman" w:hAnsi="Times New Roman" w:cs="Times New Roman"/>
                <w:b/>
                <w:color w:val="000000"/>
                <w:sz w:val="24"/>
                <w:szCs w:val="24"/>
              </w:rPr>
            </w:pPr>
            <w:r>
              <w:rPr>
                <w:rFonts w:ascii="Times New Roman" w:hAnsi="Times New Roman" w:cs="Times New Roman"/>
                <w:color w:val="000000"/>
                <w:sz w:val="24"/>
                <w:szCs w:val="24"/>
              </w:rPr>
              <w:t>2.6.</w:t>
            </w:r>
          </w:p>
        </w:tc>
        <w:tc>
          <w:tcPr>
            <w:tcW w:w="3594" w:type="dxa"/>
            <w:tcBorders>
              <w:top w:val="single" w:sz="4" w:space="0" w:color="000000"/>
              <w:left w:val="single" w:sz="4" w:space="0" w:color="000000"/>
              <w:bottom w:val="single" w:sz="4" w:space="0" w:color="000000"/>
            </w:tcBorders>
            <w:shd w:val="clear" w:color="auto" w:fill="auto"/>
          </w:tcPr>
          <w:p w:rsidR="000C4FF7" w:rsidRDefault="00163ABA">
            <w:pPr>
              <w:rPr>
                <w:rFonts w:ascii="Times New Roman" w:hAnsi="Times New Roman" w:cs="Times New Roman"/>
                <w:color w:val="000000"/>
                <w:sz w:val="24"/>
                <w:szCs w:val="24"/>
              </w:rPr>
            </w:pPr>
            <w:r>
              <w:rPr>
                <w:rFonts w:ascii="Times New Roman" w:hAnsi="Times New Roman" w:cs="Times New Roman"/>
                <w:b/>
                <w:color w:val="000000"/>
                <w:sz w:val="24"/>
                <w:szCs w:val="24"/>
              </w:rPr>
              <w:t>ODVOZ VIŠKA MATERIJALA</w:t>
            </w:r>
          </w:p>
          <w:p w:rsidR="000C4FF7" w:rsidRDefault="00163ABA">
            <w:pPr>
              <w:rPr>
                <w:rFonts w:ascii="Times New Roman" w:hAnsi="Times New Roman" w:cs="Times New Roman"/>
                <w:color w:val="000000"/>
                <w:sz w:val="24"/>
                <w:szCs w:val="24"/>
              </w:rPr>
            </w:pPr>
            <w:r>
              <w:rPr>
                <w:rFonts w:ascii="Times New Roman" w:hAnsi="Times New Roman" w:cs="Times New Roman"/>
                <w:color w:val="000000"/>
                <w:sz w:val="24"/>
                <w:szCs w:val="24"/>
              </w:rPr>
              <w:t>Po završenom zatrpavanju i nabijanju višak materijala odvesti na deponiju koju za to od</w:t>
            </w:r>
            <w:r w:rsidR="00417D4D">
              <w:rPr>
                <w:rFonts w:ascii="Times New Roman" w:hAnsi="Times New Roman" w:cs="Times New Roman"/>
                <w:color w:val="000000"/>
                <w:sz w:val="24"/>
                <w:szCs w:val="24"/>
              </w:rPr>
              <w:t>redi nadzorni organ, udaljenosti</w:t>
            </w:r>
            <w:r>
              <w:rPr>
                <w:rFonts w:ascii="Times New Roman" w:hAnsi="Times New Roman" w:cs="Times New Roman"/>
                <w:color w:val="000000"/>
                <w:sz w:val="24"/>
                <w:szCs w:val="24"/>
              </w:rPr>
              <w:t xml:space="preserve"> 5 km. Materijal na deponiji isplanirati.</w:t>
            </w:r>
          </w:p>
          <w:p w:rsidR="000C4FF7" w:rsidRDefault="00163ABA">
            <w:pPr>
              <w:rPr>
                <w:rFonts w:ascii="Times New Roman" w:hAnsi="Times New Roman" w:cs="Times New Roman"/>
                <w:color w:val="000000"/>
                <w:sz w:val="24"/>
                <w:szCs w:val="24"/>
              </w:rPr>
            </w:pPr>
            <w:r>
              <w:rPr>
                <w:rFonts w:ascii="Times New Roman" w:hAnsi="Times New Roman" w:cs="Times New Roman"/>
                <w:color w:val="000000"/>
                <w:sz w:val="24"/>
                <w:szCs w:val="24"/>
              </w:rPr>
              <w:t>Obračun po m</w:t>
            </w:r>
            <w:r>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 xml:space="preserve"> odveženog materijala</w:t>
            </w:r>
          </w:p>
        </w:tc>
        <w:tc>
          <w:tcPr>
            <w:tcW w:w="2340" w:type="dxa"/>
            <w:tcBorders>
              <w:top w:val="single" w:sz="4" w:space="0" w:color="000000"/>
              <w:left w:val="single" w:sz="4" w:space="0" w:color="000000"/>
              <w:bottom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03" w:type="dxa"/>
            <w:tcBorders>
              <w:top w:val="single" w:sz="4" w:space="0" w:color="000000"/>
              <w:left w:val="single" w:sz="4" w:space="0" w:color="000000"/>
              <w:bottom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r>
              <w:rPr>
                <w:rFonts w:ascii="Times New Roman" w:hAnsi="Times New Roman" w:cs="Times New Roman"/>
                <w:color w:val="000000"/>
                <w:sz w:val="24"/>
                <w:szCs w:val="24"/>
                <w:vertAlign w:val="superscript"/>
              </w:rPr>
              <w:t>3</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C4FF7" w:rsidRDefault="00163ABA">
            <w:pPr>
              <w:jc w:val="right"/>
            </w:pPr>
            <w:r>
              <w:rPr>
                <w:rFonts w:ascii="Times New Roman" w:hAnsi="Times New Roman" w:cs="Times New Roman"/>
                <w:color w:val="000000"/>
                <w:sz w:val="24"/>
                <w:szCs w:val="24"/>
              </w:rPr>
              <w:t>39,00</w:t>
            </w:r>
          </w:p>
        </w:tc>
      </w:tr>
      <w:tr w:rsidR="000C4FF7" w:rsidTr="00426CC2">
        <w:trPr>
          <w:trHeight w:val="302"/>
        </w:trPr>
        <w:tc>
          <w:tcPr>
            <w:tcW w:w="726" w:type="dxa"/>
            <w:tcBorders>
              <w:top w:val="single" w:sz="4" w:space="0" w:color="000000"/>
              <w:left w:val="single" w:sz="4" w:space="0" w:color="000000"/>
              <w:bottom w:val="single" w:sz="4" w:space="0" w:color="000000"/>
            </w:tcBorders>
            <w:shd w:val="clear" w:color="auto" w:fill="auto"/>
          </w:tcPr>
          <w:p w:rsidR="000C4FF7" w:rsidRDefault="00163ABA">
            <w:pPr>
              <w:jc w:val="center"/>
              <w:rPr>
                <w:rFonts w:ascii="Times New Roman" w:hAnsi="Times New Roman" w:cs="Times New Roman"/>
                <w:b/>
                <w:color w:val="000000"/>
                <w:sz w:val="24"/>
                <w:szCs w:val="24"/>
              </w:rPr>
            </w:pPr>
            <w:r>
              <w:rPr>
                <w:rFonts w:ascii="Times New Roman" w:hAnsi="Times New Roman" w:cs="Times New Roman"/>
                <w:color w:val="000000"/>
                <w:sz w:val="24"/>
                <w:szCs w:val="24"/>
              </w:rPr>
              <w:t>2.7.</w:t>
            </w:r>
          </w:p>
        </w:tc>
        <w:tc>
          <w:tcPr>
            <w:tcW w:w="3594" w:type="dxa"/>
            <w:tcBorders>
              <w:top w:val="single" w:sz="4" w:space="0" w:color="000000"/>
              <w:left w:val="single" w:sz="4" w:space="0" w:color="000000"/>
              <w:bottom w:val="single" w:sz="4" w:space="0" w:color="000000"/>
            </w:tcBorders>
            <w:shd w:val="clear" w:color="auto" w:fill="auto"/>
          </w:tcPr>
          <w:p w:rsidR="000C4FF7" w:rsidRDefault="00163ABA">
            <w:pPr>
              <w:ind w:right="-1"/>
              <w:rPr>
                <w:rFonts w:ascii="Times New Roman" w:hAnsi="Times New Roman" w:cs="Times New Roman"/>
                <w:color w:val="000000"/>
                <w:sz w:val="24"/>
                <w:szCs w:val="24"/>
              </w:rPr>
            </w:pPr>
            <w:r>
              <w:rPr>
                <w:rFonts w:ascii="Times New Roman" w:hAnsi="Times New Roman" w:cs="Times New Roman"/>
                <w:b/>
                <w:color w:val="000000"/>
                <w:sz w:val="24"/>
                <w:szCs w:val="24"/>
              </w:rPr>
              <w:t xml:space="preserve">RAZUPIRANJE  ROVA </w:t>
            </w:r>
          </w:p>
          <w:p w:rsidR="000C4FF7" w:rsidRDefault="00163AB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Razupiranje rova posle iskopa zdravom drvenom građom. Cijenom je </w:t>
            </w:r>
            <w:proofErr w:type="gramStart"/>
            <w:r>
              <w:rPr>
                <w:rFonts w:ascii="Times New Roman" w:hAnsi="Times New Roman" w:cs="Times New Roman"/>
                <w:color w:val="000000"/>
                <w:sz w:val="24"/>
                <w:szCs w:val="24"/>
              </w:rPr>
              <w:t>obuhvaćena  montaža</w:t>
            </w:r>
            <w:proofErr w:type="gramEnd"/>
            <w:r>
              <w:rPr>
                <w:rFonts w:ascii="Times New Roman" w:hAnsi="Times New Roman" w:cs="Times New Roman"/>
                <w:color w:val="000000"/>
                <w:sz w:val="24"/>
                <w:szCs w:val="24"/>
              </w:rPr>
              <w:t xml:space="preserve"> i demontaža podgrade kao i sav </w:t>
            </w:r>
            <w:r>
              <w:rPr>
                <w:rFonts w:ascii="Times New Roman" w:hAnsi="Times New Roman" w:cs="Times New Roman"/>
                <w:color w:val="000000"/>
                <w:sz w:val="24"/>
                <w:szCs w:val="24"/>
              </w:rPr>
              <w:lastRenderedPageBreak/>
              <w:t xml:space="preserve">potreban rad i materijal.  </w:t>
            </w:r>
          </w:p>
          <w:p w:rsidR="000C4FF7" w:rsidRDefault="00163ABA">
            <w:pPr>
              <w:rPr>
                <w:rFonts w:ascii="Times New Roman" w:hAnsi="Times New Roman" w:cs="Times New Roman"/>
                <w:color w:val="000000"/>
                <w:sz w:val="24"/>
                <w:szCs w:val="24"/>
              </w:rPr>
            </w:pPr>
            <w:r>
              <w:rPr>
                <w:rFonts w:ascii="Times New Roman" w:hAnsi="Times New Roman" w:cs="Times New Roman"/>
                <w:color w:val="000000"/>
                <w:sz w:val="24"/>
                <w:szCs w:val="24"/>
              </w:rPr>
              <w:t>Obračun po m</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w:t>
            </w:r>
          </w:p>
        </w:tc>
        <w:tc>
          <w:tcPr>
            <w:tcW w:w="2340" w:type="dxa"/>
            <w:tcBorders>
              <w:top w:val="single" w:sz="4" w:space="0" w:color="000000"/>
              <w:left w:val="single" w:sz="4" w:space="0" w:color="000000"/>
              <w:bottom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03" w:type="dxa"/>
            <w:tcBorders>
              <w:top w:val="single" w:sz="4" w:space="0" w:color="000000"/>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r>
              <w:rPr>
                <w:rFonts w:ascii="Times New Roman" w:hAnsi="Times New Roman" w:cs="Times New Roman"/>
                <w:color w:val="000000"/>
                <w:sz w:val="24"/>
                <w:szCs w:val="24"/>
                <w:vertAlign w:val="superscript"/>
              </w:rPr>
              <w:t>2</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C4FF7" w:rsidRDefault="00163ABA">
            <w:pPr>
              <w:jc w:val="right"/>
            </w:pPr>
            <w:r>
              <w:rPr>
                <w:rFonts w:ascii="Times New Roman" w:hAnsi="Times New Roman" w:cs="Times New Roman"/>
                <w:color w:val="000000"/>
                <w:sz w:val="24"/>
                <w:szCs w:val="24"/>
              </w:rPr>
              <w:t>328,00</w:t>
            </w:r>
          </w:p>
        </w:tc>
      </w:tr>
      <w:tr w:rsidR="000C4FF7" w:rsidTr="00426CC2">
        <w:trPr>
          <w:trHeight w:val="302"/>
        </w:trPr>
        <w:tc>
          <w:tcPr>
            <w:tcW w:w="726" w:type="dxa"/>
            <w:tcBorders>
              <w:top w:val="single" w:sz="4" w:space="0" w:color="000000"/>
              <w:left w:val="single" w:sz="4" w:space="0" w:color="000000"/>
              <w:bottom w:val="single" w:sz="4" w:space="0" w:color="000000"/>
            </w:tcBorders>
            <w:shd w:val="clear" w:color="auto" w:fill="auto"/>
          </w:tcPr>
          <w:p w:rsidR="000C4FF7" w:rsidRDefault="00163ABA">
            <w:pPr>
              <w:ind w:right="-1"/>
              <w:jc w:val="center"/>
              <w:rPr>
                <w:rFonts w:ascii="Times New Roman" w:hAnsi="Times New Roman" w:cs="Times New Roman"/>
                <w:b/>
                <w:color w:val="000000"/>
                <w:sz w:val="24"/>
                <w:szCs w:val="24"/>
              </w:rPr>
            </w:pPr>
            <w:r>
              <w:rPr>
                <w:rFonts w:ascii="Times New Roman" w:hAnsi="Times New Roman" w:cs="Times New Roman"/>
                <w:color w:val="000000"/>
                <w:sz w:val="24"/>
                <w:szCs w:val="24"/>
              </w:rPr>
              <w:lastRenderedPageBreak/>
              <w:t>2.8.</w:t>
            </w:r>
          </w:p>
        </w:tc>
        <w:tc>
          <w:tcPr>
            <w:tcW w:w="3594" w:type="dxa"/>
            <w:tcBorders>
              <w:top w:val="single" w:sz="4" w:space="0" w:color="000000"/>
              <w:left w:val="single" w:sz="4" w:space="0" w:color="000000"/>
              <w:bottom w:val="single" w:sz="4" w:space="0" w:color="000000"/>
            </w:tcBorders>
            <w:shd w:val="clear" w:color="auto" w:fill="auto"/>
          </w:tcPr>
          <w:p w:rsidR="000C4FF7" w:rsidRDefault="00163ABA">
            <w:pPr>
              <w:ind w:right="-1"/>
              <w:rPr>
                <w:rFonts w:ascii="Times New Roman" w:hAnsi="Times New Roman" w:cs="Times New Roman"/>
                <w:color w:val="000000"/>
                <w:sz w:val="24"/>
                <w:szCs w:val="24"/>
              </w:rPr>
            </w:pPr>
            <w:r>
              <w:rPr>
                <w:rFonts w:ascii="Times New Roman" w:hAnsi="Times New Roman" w:cs="Times New Roman"/>
                <w:b/>
                <w:color w:val="000000"/>
                <w:sz w:val="24"/>
                <w:szCs w:val="24"/>
              </w:rPr>
              <w:t>IZRAVNAVAJUĆI SLOJ</w:t>
            </w:r>
          </w:p>
          <w:p w:rsidR="000C4FF7" w:rsidRDefault="00163ABA">
            <w:pPr>
              <w:rPr>
                <w:rFonts w:ascii="Times New Roman" w:hAnsi="Times New Roman" w:cs="Times New Roman"/>
                <w:color w:val="000000"/>
                <w:sz w:val="24"/>
                <w:szCs w:val="24"/>
                <w:lang w:val="de-DE"/>
              </w:rPr>
            </w:pPr>
            <w:r>
              <w:rPr>
                <w:rFonts w:ascii="Times New Roman" w:hAnsi="Times New Roman" w:cs="Times New Roman"/>
                <w:color w:val="000000"/>
                <w:sz w:val="24"/>
                <w:szCs w:val="24"/>
              </w:rPr>
              <w:t>Nabavka i ugradnja betona MB 15 za sloj ispod armirano betonskih donjih ploča šahtova, prosječne debljine d=10 cm, u svemu prema planovima i projektovanim visinskim kotama.</w:t>
            </w:r>
          </w:p>
          <w:p w:rsidR="000C4FF7" w:rsidRDefault="00163ABA">
            <w:pP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Obračun po m</w:t>
            </w:r>
            <w:r>
              <w:rPr>
                <w:rFonts w:ascii="Times New Roman" w:hAnsi="Times New Roman" w:cs="Times New Roman"/>
                <w:color w:val="000000"/>
                <w:sz w:val="24"/>
                <w:szCs w:val="24"/>
                <w:vertAlign w:val="superscript"/>
                <w:lang w:val="de-DE"/>
              </w:rPr>
              <w:t>3</w:t>
            </w:r>
            <w:r>
              <w:rPr>
                <w:rFonts w:ascii="Times New Roman" w:hAnsi="Times New Roman" w:cs="Times New Roman"/>
                <w:color w:val="000000"/>
                <w:sz w:val="24"/>
                <w:szCs w:val="24"/>
                <w:lang w:val="de-DE"/>
              </w:rPr>
              <w:t xml:space="preserve"> ugrađenog betona.</w:t>
            </w:r>
          </w:p>
        </w:tc>
        <w:tc>
          <w:tcPr>
            <w:tcW w:w="2340" w:type="dxa"/>
            <w:tcBorders>
              <w:top w:val="single" w:sz="4" w:space="0" w:color="000000"/>
              <w:left w:val="single" w:sz="4" w:space="0" w:color="000000"/>
              <w:bottom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lang w:val="de-DE"/>
              </w:rPr>
            </w:pPr>
          </w:p>
          <w:p w:rsidR="000C4FF7" w:rsidRDefault="000C4FF7">
            <w:pPr>
              <w:jc w:val="center"/>
              <w:rPr>
                <w:rFonts w:ascii="Times New Roman" w:hAnsi="Times New Roman" w:cs="Times New Roman"/>
                <w:color w:val="000000"/>
                <w:sz w:val="24"/>
                <w:szCs w:val="24"/>
                <w:lang w:val="de-DE"/>
              </w:rPr>
            </w:pPr>
          </w:p>
          <w:p w:rsidR="000C4FF7" w:rsidRDefault="000C4FF7">
            <w:pPr>
              <w:jc w:val="center"/>
              <w:rPr>
                <w:rFonts w:ascii="Times New Roman" w:hAnsi="Times New Roman" w:cs="Times New Roman"/>
                <w:color w:val="000000"/>
                <w:sz w:val="24"/>
                <w:szCs w:val="24"/>
                <w:lang w:val="de-DE"/>
              </w:rPr>
            </w:pPr>
          </w:p>
          <w:p w:rsidR="000C4FF7" w:rsidRDefault="000C4FF7">
            <w:pPr>
              <w:jc w:val="center"/>
              <w:rPr>
                <w:rFonts w:ascii="Times New Roman" w:hAnsi="Times New Roman" w:cs="Times New Roman"/>
                <w:color w:val="000000"/>
                <w:sz w:val="24"/>
                <w:szCs w:val="24"/>
                <w:lang w:val="de-DE"/>
              </w:rPr>
            </w:pPr>
          </w:p>
          <w:p w:rsidR="000C4FF7" w:rsidRDefault="000C4FF7">
            <w:pPr>
              <w:jc w:val="center"/>
              <w:rPr>
                <w:rFonts w:ascii="Times New Roman" w:hAnsi="Times New Roman" w:cs="Times New Roman"/>
                <w:color w:val="000000"/>
                <w:sz w:val="24"/>
                <w:szCs w:val="24"/>
                <w:lang w:val="de-DE"/>
              </w:rPr>
            </w:pPr>
          </w:p>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de-DE"/>
              </w:rPr>
              <w:t>/</w:t>
            </w:r>
          </w:p>
        </w:tc>
        <w:tc>
          <w:tcPr>
            <w:tcW w:w="1403" w:type="dxa"/>
            <w:tcBorders>
              <w:top w:val="single" w:sz="4" w:space="0" w:color="000000"/>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r>
              <w:rPr>
                <w:rFonts w:ascii="Times New Roman" w:hAnsi="Times New Roman" w:cs="Times New Roman"/>
                <w:color w:val="000000"/>
                <w:sz w:val="24"/>
                <w:szCs w:val="24"/>
                <w:vertAlign w:val="superscript"/>
              </w:rPr>
              <w:t>3</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C4FF7" w:rsidRDefault="00163ABA">
            <w:pPr>
              <w:jc w:val="right"/>
            </w:pPr>
            <w:r>
              <w:rPr>
                <w:rFonts w:ascii="Times New Roman" w:hAnsi="Times New Roman" w:cs="Times New Roman"/>
                <w:color w:val="000000"/>
                <w:sz w:val="24"/>
                <w:szCs w:val="24"/>
              </w:rPr>
              <w:t>1,10</w:t>
            </w:r>
          </w:p>
        </w:tc>
      </w:tr>
      <w:tr w:rsidR="000C4FF7" w:rsidTr="00426CC2">
        <w:trPr>
          <w:trHeight w:val="302"/>
        </w:trPr>
        <w:tc>
          <w:tcPr>
            <w:tcW w:w="726" w:type="dxa"/>
            <w:tcBorders>
              <w:top w:val="single" w:sz="4" w:space="0" w:color="000000"/>
              <w:left w:val="single" w:sz="4" w:space="0" w:color="000000"/>
              <w:bottom w:val="single" w:sz="4" w:space="0" w:color="000000"/>
            </w:tcBorders>
            <w:shd w:val="clear" w:color="auto" w:fill="auto"/>
          </w:tcPr>
          <w:p w:rsidR="000C4FF7" w:rsidRDefault="00163ABA">
            <w:pPr>
              <w:ind w:right="-1"/>
              <w:jc w:val="center"/>
              <w:rPr>
                <w:rFonts w:ascii="Times New Roman" w:hAnsi="Times New Roman" w:cs="Times New Roman"/>
                <w:b/>
                <w:color w:val="000000"/>
                <w:sz w:val="24"/>
                <w:szCs w:val="24"/>
              </w:rPr>
            </w:pPr>
            <w:r>
              <w:rPr>
                <w:rFonts w:ascii="Times New Roman" w:hAnsi="Times New Roman" w:cs="Times New Roman"/>
                <w:color w:val="000000"/>
                <w:sz w:val="24"/>
                <w:szCs w:val="24"/>
              </w:rPr>
              <w:t>2.9.</w:t>
            </w:r>
          </w:p>
        </w:tc>
        <w:tc>
          <w:tcPr>
            <w:tcW w:w="3594" w:type="dxa"/>
            <w:tcBorders>
              <w:top w:val="single" w:sz="4" w:space="0" w:color="000000"/>
              <w:left w:val="single" w:sz="4" w:space="0" w:color="000000"/>
              <w:bottom w:val="single" w:sz="4" w:space="0" w:color="000000"/>
            </w:tcBorders>
            <w:shd w:val="clear" w:color="auto" w:fill="auto"/>
          </w:tcPr>
          <w:p w:rsidR="000C4FF7" w:rsidRDefault="00163ABA">
            <w:pPr>
              <w:ind w:right="-1"/>
              <w:rPr>
                <w:rFonts w:ascii="Times New Roman" w:hAnsi="Times New Roman" w:cs="Times New Roman"/>
                <w:color w:val="000000"/>
                <w:sz w:val="24"/>
                <w:szCs w:val="24"/>
              </w:rPr>
            </w:pPr>
            <w:r>
              <w:rPr>
                <w:rFonts w:ascii="Times New Roman" w:hAnsi="Times New Roman" w:cs="Times New Roman"/>
                <w:b/>
                <w:color w:val="000000"/>
                <w:sz w:val="24"/>
                <w:szCs w:val="24"/>
              </w:rPr>
              <w:t>DONJE PLOČE ŠAHTOVA</w:t>
            </w:r>
          </w:p>
          <w:p w:rsidR="000C4FF7" w:rsidRDefault="00163ABA">
            <w:pPr>
              <w:rPr>
                <w:rFonts w:ascii="Times New Roman" w:hAnsi="Times New Roman" w:cs="Times New Roman"/>
                <w:color w:val="000000"/>
                <w:sz w:val="24"/>
                <w:szCs w:val="24"/>
                <w:lang w:val="de-DE"/>
              </w:rPr>
            </w:pPr>
            <w:r>
              <w:rPr>
                <w:rFonts w:ascii="Times New Roman" w:hAnsi="Times New Roman" w:cs="Times New Roman"/>
                <w:color w:val="000000"/>
                <w:sz w:val="24"/>
                <w:szCs w:val="24"/>
              </w:rPr>
              <w:t>Nabaka materijala i izrada armirano betonske donje ploče šahta, d=20 cm, od MB 30- V2, M 100.</w:t>
            </w:r>
          </w:p>
          <w:p w:rsidR="000C4FF7" w:rsidRDefault="00163ABA">
            <w:pP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Obračun po m</w:t>
            </w:r>
            <w:r>
              <w:rPr>
                <w:rFonts w:ascii="Times New Roman" w:hAnsi="Times New Roman" w:cs="Times New Roman"/>
                <w:color w:val="000000"/>
                <w:sz w:val="24"/>
                <w:szCs w:val="24"/>
                <w:vertAlign w:val="superscript"/>
                <w:lang w:val="de-DE"/>
              </w:rPr>
              <w:t>3</w:t>
            </w:r>
            <w:r>
              <w:rPr>
                <w:rFonts w:ascii="Times New Roman" w:hAnsi="Times New Roman" w:cs="Times New Roman"/>
                <w:color w:val="000000"/>
                <w:sz w:val="24"/>
                <w:szCs w:val="24"/>
                <w:lang w:val="de-DE"/>
              </w:rPr>
              <w:t xml:space="preserve"> ugrađenog betona.</w:t>
            </w:r>
          </w:p>
        </w:tc>
        <w:tc>
          <w:tcPr>
            <w:tcW w:w="2340" w:type="dxa"/>
            <w:tcBorders>
              <w:top w:val="single" w:sz="4" w:space="0" w:color="000000"/>
              <w:left w:val="single" w:sz="4" w:space="0" w:color="000000"/>
              <w:bottom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lang w:val="de-DE"/>
              </w:rPr>
            </w:pPr>
          </w:p>
          <w:p w:rsidR="000C4FF7" w:rsidRDefault="000C4FF7">
            <w:pPr>
              <w:jc w:val="center"/>
              <w:rPr>
                <w:rFonts w:ascii="Times New Roman" w:hAnsi="Times New Roman" w:cs="Times New Roman"/>
                <w:color w:val="000000"/>
                <w:sz w:val="24"/>
                <w:szCs w:val="24"/>
                <w:lang w:val="de-DE"/>
              </w:rPr>
            </w:pPr>
          </w:p>
          <w:p w:rsidR="000C4FF7" w:rsidRDefault="000C4FF7">
            <w:pPr>
              <w:jc w:val="center"/>
              <w:rPr>
                <w:rFonts w:ascii="Times New Roman" w:hAnsi="Times New Roman" w:cs="Times New Roman"/>
                <w:color w:val="000000"/>
                <w:sz w:val="24"/>
                <w:szCs w:val="24"/>
                <w:lang w:val="de-DE"/>
              </w:rPr>
            </w:pPr>
          </w:p>
          <w:p w:rsidR="000C4FF7" w:rsidRDefault="000C4FF7">
            <w:pPr>
              <w:jc w:val="center"/>
              <w:rPr>
                <w:rFonts w:ascii="Times New Roman" w:hAnsi="Times New Roman" w:cs="Times New Roman"/>
                <w:color w:val="000000"/>
                <w:sz w:val="24"/>
                <w:szCs w:val="24"/>
                <w:lang w:val="de-DE"/>
              </w:rPr>
            </w:pPr>
          </w:p>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de-DE"/>
              </w:rPr>
              <w:t>/</w:t>
            </w:r>
          </w:p>
        </w:tc>
        <w:tc>
          <w:tcPr>
            <w:tcW w:w="1403" w:type="dxa"/>
            <w:tcBorders>
              <w:top w:val="single" w:sz="4" w:space="0" w:color="000000"/>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r>
              <w:rPr>
                <w:rFonts w:ascii="Times New Roman" w:hAnsi="Times New Roman" w:cs="Times New Roman"/>
                <w:color w:val="000000"/>
                <w:sz w:val="24"/>
                <w:szCs w:val="24"/>
                <w:vertAlign w:val="superscript"/>
              </w:rPr>
              <w:t>3</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C4FF7" w:rsidRDefault="00163ABA">
            <w:pPr>
              <w:jc w:val="right"/>
            </w:pPr>
            <w:r>
              <w:rPr>
                <w:rFonts w:ascii="Times New Roman" w:hAnsi="Times New Roman" w:cs="Times New Roman"/>
                <w:color w:val="000000"/>
                <w:sz w:val="24"/>
                <w:szCs w:val="24"/>
              </w:rPr>
              <w:t>1,30</w:t>
            </w:r>
          </w:p>
        </w:tc>
      </w:tr>
      <w:tr w:rsidR="000C4FF7" w:rsidTr="00426CC2">
        <w:trPr>
          <w:trHeight w:val="302"/>
        </w:trPr>
        <w:tc>
          <w:tcPr>
            <w:tcW w:w="726" w:type="dxa"/>
            <w:tcBorders>
              <w:top w:val="single" w:sz="4" w:space="0" w:color="000000"/>
              <w:left w:val="single" w:sz="4" w:space="0" w:color="000000"/>
              <w:bottom w:val="single" w:sz="4" w:space="0" w:color="000000"/>
            </w:tcBorders>
            <w:shd w:val="clear" w:color="auto" w:fill="auto"/>
          </w:tcPr>
          <w:p w:rsidR="000C4FF7" w:rsidRDefault="00163ABA">
            <w:pPr>
              <w:ind w:right="-1"/>
              <w:jc w:val="center"/>
              <w:rPr>
                <w:rFonts w:ascii="Times New Roman" w:hAnsi="Times New Roman" w:cs="Times New Roman"/>
                <w:b/>
                <w:color w:val="000000"/>
                <w:sz w:val="24"/>
                <w:szCs w:val="24"/>
              </w:rPr>
            </w:pPr>
            <w:r>
              <w:rPr>
                <w:rFonts w:ascii="Times New Roman" w:hAnsi="Times New Roman" w:cs="Times New Roman"/>
                <w:color w:val="000000"/>
                <w:sz w:val="24"/>
                <w:szCs w:val="24"/>
              </w:rPr>
              <w:t>2.10.</w:t>
            </w:r>
          </w:p>
        </w:tc>
        <w:tc>
          <w:tcPr>
            <w:tcW w:w="3594" w:type="dxa"/>
            <w:tcBorders>
              <w:top w:val="single" w:sz="4" w:space="0" w:color="000000"/>
              <w:left w:val="single" w:sz="4" w:space="0" w:color="000000"/>
              <w:bottom w:val="single" w:sz="4" w:space="0" w:color="000000"/>
            </w:tcBorders>
            <w:shd w:val="clear" w:color="auto" w:fill="auto"/>
          </w:tcPr>
          <w:p w:rsidR="000C4FF7" w:rsidRDefault="00163ABA">
            <w:pPr>
              <w:ind w:right="-1"/>
              <w:rPr>
                <w:rFonts w:ascii="Times New Roman" w:hAnsi="Times New Roman" w:cs="Times New Roman"/>
                <w:color w:val="000000"/>
                <w:sz w:val="24"/>
                <w:szCs w:val="24"/>
              </w:rPr>
            </w:pPr>
            <w:r>
              <w:rPr>
                <w:rFonts w:ascii="Times New Roman" w:hAnsi="Times New Roman" w:cs="Times New Roman"/>
                <w:b/>
                <w:color w:val="000000"/>
                <w:sz w:val="24"/>
                <w:szCs w:val="24"/>
              </w:rPr>
              <w:t>ZIDOVI ŠAHTOVA</w:t>
            </w:r>
          </w:p>
          <w:p w:rsidR="000C4FF7" w:rsidRDefault="00163ABA">
            <w:pPr>
              <w:rPr>
                <w:rFonts w:ascii="Times New Roman" w:hAnsi="Times New Roman" w:cs="Times New Roman"/>
                <w:color w:val="000000"/>
                <w:sz w:val="24"/>
                <w:szCs w:val="24"/>
                <w:lang w:val="de-DE"/>
              </w:rPr>
            </w:pPr>
            <w:r>
              <w:rPr>
                <w:rFonts w:ascii="Times New Roman" w:hAnsi="Times New Roman" w:cs="Times New Roman"/>
                <w:color w:val="000000"/>
                <w:sz w:val="24"/>
                <w:szCs w:val="24"/>
              </w:rPr>
              <w:t xml:space="preserve">Nabavka materijala i izrada </w:t>
            </w:r>
            <w:proofErr w:type="gramStart"/>
            <w:r>
              <w:rPr>
                <w:rFonts w:ascii="Times New Roman" w:hAnsi="Times New Roman" w:cs="Times New Roman"/>
                <w:color w:val="000000"/>
                <w:sz w:val="24"/>
                <w:szCs w:val="24"/>
              </w:rPr>
              <w:t>armirano  betonskih</w:t>
            </w:r>
            <w:proofErr w:type="gramEnd"/>
            <w:r>
              <w:rPr>
                <w:rFonts w:ascii="Times New Roman" w:hAnsi="Times New Roman" w:cs="Times New Roman"/>
                <w:color w:val="000000"/>
                <w:sz w:val="24"/>
                <w:szCs w:val="24"/>
              </w:rPr>
              <w:t xml:space="preserve">  zidova šahtova, debljine d=20 cm, od MB 30-V2, M 100. U cijenu betona uračunata dvostrana glatka oplata sa svim potrebnim razupiranjem, skelom, obradom radnih spojnica i ostalim potrebnim radovima.</w:t>
            </w:r>
          </w:p>
          <w:p w:rsidR="000C4FF7" w:rsidRDefault="00163ABA">
            <w:pP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Obračun po m</w:t>
            </w:r>
            <w:r>
              <w:rPr>
                <w:rFonts w:ascii="Times New Roman" w:hAnsi="Times New Roman" w:cs="Times New Roman"/>
                <w:color w:val="000000"/>
                <w:sz w:val="24"/>
                <w:szCs w:val="24"/>
                <w:vertAlign w:val="superscript"/>
                <w:lang w:val="de-DE"/>
              </w:rPr>
              <w:t>3</w:t>
            </w:r>
            <w:r>
              <w:rPr>
                <w:rFonts w:ascii="Times New Roman" w:hAnsi="Times New Roman" w:cs="Times New Roman"/>
                <w:color w:val="000000"/>
                <w:sz w:val="24"/>
                <w:szCs w:val="24"/>
                <w:lang w:val="de-DE"/>
              </w:rPr>
              <w:t xml:space="preserve"> ugrađenog betona.</w:t>
            </w:r>
          </w:p>
        </w:tc>
        <w:tc>
          <w:tcPr>
            <w:tcW w:w="2340" w:type="dxa"/>
            <w:tcBorders>
              <w:top w:val="single" w:sz="4" w:space="0" w:color="000000"/>
              <w:left w:val="single" w:sz="4" w:space="0" w:color="000000"/>
              <w:bottom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lang w:val="de-DE"/>
              </w:rPr>
            </w:pPr>
          </w:p>
          <w:p w:rsidR="000C4FF7" w:rsidRDefault="000C4FF7">
            <w:pPr>
              <w:jc w:val="center"/>
              <w:rPr>
                <w:rFonts w:ascii="Times New Roman" w:hAnsi="Times New Roman" w:cs="Times New Roman"/>
                <w:color w:val="000000"/>
                <w:sz w:val="24"/>
                <w:szCs w:val="24"/>
                <w:lang w:val="de-DE"/>
              </w:rPr>
            </w:pPr>
          </w:p>
          <w:p w:rsidR="000C4FF7" w:rsidRDefault="000C4FF7">
            <w:pPr>
              <w:jc w:val="center"/>
              <w:rPr>
                <w:rFonts w:ascii="Times New Roman" w:hAnsi="Times New Roman" w:cs="Times New Roman"/>
                <w:color w:val="000000"/>
                <w:sz w:val="24"/>
                <w:szCs w:val="24"/>
                <w:lang w:val="de-DE"/>
              </w:rPr>
            </w:pPr>
          </w:p>
          <w:p w:rsidR="000C4FF7" w:rsidRDefault="000C4FF7">
            <w:pPr>
              <w:jc w:val="center"/>
              <w:rPr>
                <w:rFonts w:ascii="Times New Roman" w:hAnsi="Times New Roman" w:cs="Times New Roman"/>
                <w:color w:val="000000"/>
                <w:sz w:val="24"/>
                <w:szCs w:val="24"/>
                <w:lang w:val="de-DE"/>
              </w:rPr>
            </w:pPr>
          </w:p>
          <w:p w:rsidR="000C4FF7" w:rsidRDefault="000C4FF7">
            <w:pPr>
              <w:jc w:val="center"/>
              <w:rPr>
                <w:rFonts w:ascii="Times New Roman" w:hAnsi="Times New Roman" w:cs="Times New Roman"/>
                <w:color w:val="000000"/>
                <w:sz w:val="24"/>
                <w:szCs w:val="24"/>
                <w:lang w:val="de-DE"/>
              </w:rPr>
            </w:pPr>
          </w:p>
          <w:p w:rsidR="000C4FF7" w:rsidRDefault="000C4FF7">
            <w:pPr>
              <w:jc w:val="center"/>
              <w:rPr>
                <w:rFonts w:ascii="Times New Roman" w:hAnsi="Times New Roman" w:cs="Times New Roman"/>
                <w:color w:val="000000"/>
                <w:sz w:val="24"/>
                <w:szCs w:val="24"/>
                <w:lang w:val="de-DE"/>
              </w:rPr>
            </w:pPr>
          </w:p>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de-DE"/>
              </w:rPr>
              <w:t>/</w:t>
            </w:r>
          </w:p>
        </w:tc>
        <w:tc>
          <w:tcPr>
            <w:tcW w:w="1403" w:type="dxa"/>
            <w:tcBorders>
              <w:top w:val="single" w:sz="4" w:space="0" w:color="000000"/>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r>
              <w:rPr>
                <w:rFonts w:ascii="Times New Roman" w:hAnsi="Times New Roman" w:cs="Times New Roman"/>
                <w:color w:val="000000"/>
                <w:sz w:val="24"/>
                <w:szCs w:val="24"/>
                <w:vertAlign w:val="superscript"/>
              </w:rPr>
              <w:t>3</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C4FF7" w:rsidRDefault="00163ABA">
            <w:pPr>
              <w:jc w:val="right"/>
            </w:pPr>
            <w:r>
              <w:rPr>
                <w:rFonts w:ascii="Times New Roman" w:hAnsi="Times New Roman" w:cs="Times New Roman"/>
                <w:color w:val="000000"/>
                <w:sz w:val="24"/>
                <w:szCs w:val="24"/>
              </w:rPr>
              <w:t>2,80</w:t>
            </w:r>
          </w:p>
        </w:tc>
      </w:tr>
      <w:tr w:rsidR="000C4FF7" w:rsidTr="00426CC2">
        <w:trPr>
          <w:trHeight w:val="302"/>
        </w:trPr>
        <w:tc>
          <w:tcPr>
            <w:tcW w:w="726" w:type="dxa"/>
            <w:tcBorders>
              <w:top w:val="single" w:sz="4" w:space="0" w:color="000000"/>
              <w:left w:val="single" w:sz="4" w:space="0" w:color="000000"/>
              <w:bottom w:val="single" w:sz="4" w:space="0" w:color="000000"/>
            </w:tcBorders>
            <w:shd w:val="clear" w:color="auto" w:fill="auto"/>
          </w:tcPr>
          <w:p w:rsidR="000C4FF7" w:rsidRDefault="00163ABA">
            <w:pPr>
              <w:ind w:right="-1"/>
              <w:jc w:val="center"/>
              <w:rPr>
                <w:rFonts w:ascii="Times New Roman" w:hAnsi="Times New Roman" w:cs="Times New Roman"/>
                <w:b/>
                <w:color w:val="000000"/>
                <w:sz w:val="24"/>
                <w:szCs w:val="24"/>
              </w:rPr>
            </w:pPr>
            <w:r>
              <w:rPr>
                <w:rFonts w:ascii="Times New Roman" w:hAnsi="Times New Roman" w:cs="Times New Roman"/>
                <w:color w:val="000000"/>
                <w:sz w:val="24"/>
                <w:szCs w:val="24"/>
              </w:rPr>
              <w:t>2.11.</w:t>
            </w:r>
          </w:p>
        </w:tc>
        <w:tc>
          <w:tcPr>
            <w:tcW w:w="3594" w:type="dxa"/>
            <w:tcBorders>
              <w:top w:val="single" w:sz="4" w:space="0" w:color="000000"/>
              <w:left w:val="single" w:sz="4" w:space="0" w:color="000000"/>
              <w:bottom w:val="single" w:sz="4" w:space="0" w:color="000000"/>
            </w:tcBorders>
            <w:shd w:val="clear" w:color="auto" w:fill="auto"/>
          </w:tcPr>
          <w:p w:rsidR="000C4FF7" w:rsidRDefault="00163ABA">
            <w:pPr>
              <w:rPr>
                <w:rFonts w:ascii="Times New Roman" w:hAnsi="Times New Roman" w:cs="Times New Roman"/>
                <w:color w:val="000000"/>
                <w:sz w:val="24"/>
                <w:szCs w:val="24"/>
              </w:rPr>
            </w:pPr>
            <w:r>
              <w:rPr>
                <w:rFonts w:ascii="Times New Roman" w:hAnsi="Times New Roman" w:cs="Times New Roman"/>
                <w:b/>
                <w:color w:val="000000"/>
                <w:sz w:val="24"/>
                <w:szCs w:val="24"/>
              </w:rPr>
              <w:t>GORNJE PLOČE ŠAHTOVA</w:t>
            </w:r>
          </w:p>
          <w:p w:rsidR="000C4FF7" w:rsidRDefault="00163ABA">
            <w:pPr>
              <w:rPr>
                <w:rFonts w:ascii="Times New Roman" w:hAnsi="Times New Roman" w:cs="Times New Roman"/>
                <w:color w:val="000000"/>
                <w:sz w:val="24"/>
                <w:szCs w:val="24"/>
                <w:lang w:val="de-DE"/>
              </w:rPr>
            </w:pPr>
            <w:r>
              <w:rPr>
                <w:rFonts w:ascii="Times New Roman" w:hAnsi="Times New Roman" w:cs="Times New Roman"/>
                <w:color w:val="000000"/>
                <w:sz w:val="24"/>
                <w:szCs w:val="24"/>
              </w:rPr>
              <w:t>Nabavka materijala i izrada armirano betonskih gornjih ploča šahtova, d=20cm, od MB 30-V2, M 100. U cijenu uračunata skela, oplata sa potrebnim podupiranjem i ostalim potrebnim radovima.</w:t>
            </w:r>
          </w:p>
          <w:p w:rsidR="000C4FF7" w:rsidRDefault="00163ABA">
            <w:pP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Obračun po m</w:t>
            </w:r>
            <w:r>
              <w:rPr>
                <w:rFonts w:ascii="Times New Roman" w:hAnsi="Times New Roman" w:cs="Times New Roman"/>
                <w:color w:val="000000"/>
                <w:sz w:val="24"/>
                <w:szCs w:val="24"/>
                <w:vertAlign w:val="superscript"/>
                <w:lang w:val="de-DE"/>
              </w:rPr>
              <w:t>3</w:t>
            </w:r>
            <w:r>
              <w:rPr>
                <w:rFonts w:ascii="Times New Roman" w:hAnsi="Times New Roman" w:cs="Times New Roman"/>
                <w:color w:val="000000"/>
                <w:sz w:val="24"/>
                <w:szCs w:val="24"/>
                <w:lang w:val="de-DE"/>
              </w:rPr>
              <w:t xml:space="preserve"> ugrađenog betona.</w:t>
            </w:r>
          </w:p>
        </w:tc>
        <w:tc>
          <w:tcPr>
            <w:tcW w:w="2340" w:type="dxa"/>
            <w:tcBorders>
              <w:top w:val="single" w:sz="4" w:space="0" w:color="000000"/>
              <w:left w:val="single" w:sz="4" w:space="0" w:color="000000"/>
              <w:bottom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lang w:val="de-DE"/>
              </w:rPr>
            </w:pPr>
          </w:p>
          <w:p w:rsidR="000C4FF7" w:rsidRDefault="000C4FF7">
            <w:pPr>
              <w:jc w:val="center"/>
              <w:rPr>
                <w:rFonts w:ascii="Times New Roman" w:hAnsi="Times New Roman" w:cs="Times New Roman"/>
                <w:color w:val="000000"/>
                <w:sz w:val="24"/>
                <w:szCs w:val="24"/>
                <w:lang w:val="de-DE"/>
              </w:rPr>
            </w:pPr>
          </w:p>
          <w:p w:rsidR="000C4FF7" w:rsidRDefault="000C4FF7">
            <w:pPr>
              <w:jc w:val="center"/>
              <w:rPr>
                <w:rFonts w:ascii="Times New Roman" w:hAnsi="Times New Roman" w:cs="Times New Roman"/>
                <w:color w:val="000000"/>
                <w:sz w:val="24"/>
                <w:szCs w:val="24"/>
                <w:lang w:val="de-DE"/>
              </w:rPr>
            </w:pPr>
          </w:p>
          <w:p w:rsidR="000C4FF7" w:rsidRDefault="000C4FF7">
            <w:pPr>
              <w:jc w:val="center"/>
              <w:rPr>
                <w:rFonts w:ascii="Times New Roman" w:hAnsi="Times New Roman" w:cs="Times New Roman"/>
                <w:color w:val="000000"/>
                <w:sz w:val="24"/>
                <w:szCs w:val="24"/>
                <w:lang w:val="de-DE"/>
              </w:rPr>
            </w:pPr>
          </w:p>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de-DE"/>
              </w:rPr>
              <w:t>/</w:t>
            </w:r>
          </w:p>
        </w:tc>
        <w:tc>
          <w:tcPr>
            <w:tcW w:w="1403" w:type="dxa"/>
            <w:tcBorders>
              <w:top w:val="single" w:sz="4" w:space="0" w:color="000000"/>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r>
              <w:rPr>
                <w:rFonts w:ascii="Times New Roman" w:hAnsi="Times New Roman" w:cs="Times New Roman"/>
                <w:color w:val="000000"/>
                <w:sz w:val="24"/>
                <w:szCs w:val="24"/>
                <w:vertAlign w:val="superscript"/>
              </w:rPr>
              <w:t>3</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C4FF7" w:rsidRDefault="00163ABA">
            <w:pPr>
              <w:jc w:val="right"/>
            </w:pPr>
            <w:r>
              <w:rPr>
                <w:rFonts w:ascii="Times New Roman" w:hAnsi="Times New Roman" w:cs="Times New Roman"/>
                <w:color w:val="000000"/>
                <w:sz w:val="24"/>
                <w:szCs w:val="24"/>
              </w:rPr>
              <w:t>1,30</w:t>
            </w:r>
          </w:p>
        </w:tc>
      </w:tr>
      <w:tr w:rsidR="000C4FF7" w:rsidTr="00426CC2">
        <w:trPr>
          <w:trHeight w:val="302"/>
        </w:trPr>
        <w:tc>
          <w:tcPr>
            <w:tcW w:w="726" w:type="dxa"/>
            <w:tcBorders>
              <w:left w:val="single" w:sz="4" w:space="0" w:color="000000"/>
              <w:bottom w:val="single" w:sz="4" w:space="0" w:color="000000"/>
            </w:tcBorders>
            <w:shd w:val="clear" w:color="auto" w:fill="auto"/>
          </w:tcPr>
          <w:p w:rsidR="000C4FF7" w:rsidRDefault="00163ABA">
            <w:pPr>
              <w:ind w:right="-1"/>
              <w:jc w:val="center"/>
              <w:rPr>
                <w:rFonts w:ascii="Times New Roman" w:hAnsi="Times New Roman" w:cs="Times New Roman"/>
                <w:b/>
                <w:color w:val="000000"/>
                <w:sz w:val="24"/>
                <w:szCs w:val="24"/>
              </w:rPr>
            </w:pPr>
            <w:r>
              <w:rPr>
                <w:rFonts w:ascii="Times New Roman" w:hAnsi="Times New Roman" w:cs="Times New Roman"/>
                <w:color w:val="000000"/>
                <w:sz w:val="24"/>
                <w:szCs w:val="24"/>
              </w:rPr>
              <w:lastRenderedPageBreak/>
              <w:t>2.12.</w:t>
            </w:r>
          </w:p>
        </w:tc>
        <w:tc>
          <w:tcPr>
            <w:tcW w:w="3594" w:type="dxa"/>
            <w:tcBorders>
              <w:left w:val="single" w:sz="4" w:space="0" w:color="000000"/>
              <w:bottom w:val="single" w:sz="4" w:space="0" w:color="000000"/>
            </w:tcBorders>
            <w:shd w:val="clear" w:color="auto" w:fill="auto"/>
          </w:tcPr>
          <w:p w:rsidR="000C4FF7" w:rsidRDefault="00163ABA">
            <w:pPr>
              <w:ind w:right="-1"/>
              <w:rPr>
                <w:rFonts w:ascii="Times New Roman" w:hAnsi="Times New Roman" w:cs="Times New Roman"/>
                <w:color w:val="000000"/>
                <w:sz w:val="24"/>
                <w:szCs w:val="24"/>
              </w:rPr>
            </w:pPr>
            <w:r>
              <w:rPr>
                <w:rFonts w:ascii="Times New Roman" w:hAnsi="Times New Roman" w:cs="Times New Roman"/>
                <w:b/>
                <w:color w:val="000000"/>
                <w:sz w:val="24"/>
                <w:szCs w:val="24"/>
              </w:rPr>
              <w:t xml:space="preserve">BETONSKA POSTOLJA </w:t>
            </w:r>
          </w:p>
          <w:p w:rsidR="000C4FF7" w:rsidRDefault="00163ABA">
            <w:pPr>
              <w:rPr>
                <w:rFonts w:ascii="Times New Roman" w:hAnsi="Times New Roman" w:cs="Times New Roman"/>
                <w:color w:val="000000"/>
                <w:sz w:val="24"/>
                <w:szCs w:val="24"/>
                <w:lang w:val="de-DE"/>
              </w:rPr>
            </w:pPr>
            <w:r>
              <w:rPr>
                <w:rFonts w:ascii="Times New Roman" w:hAnsi="Times New Roman" w:cs="Times New Roman"/>
                <w:color w:val="000000"/>
                <w:sz w:val="24"/>
                <w:szCs w:val="24"/>
              </w:rPr>
              <w:t>Izrada betonskih postolja u šahtovima ispod vodovodnih armatura od betona MB 20, u svemu prema projektu.</w:t>
            </w:r>
          </w:p>
          <w:p w:rsidR="000C4FF7" w:rsidRDefault="00163ABA">
            <w:pP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Obračun po m</w:t>
            </w:r>
            <w:r>
              <w:rPr>
                <w:rFonts w:ascii="Times New Roman" w:hAnsi="Times New Roman" w:cs="Times New Roman"/>
                <w:color w:val="000000"/>
                <w:sz w:val="24"/>
                <w:szCs w:val="24"/>
                <w:vertAlign w:val="superscript"/>
                <w:lang w:val="de-DE"/>
              </w:rPr>
              <w:t>3</w:t>
            </w:r>
            <w:r>
              <w:rPr>
                <w:rFonts w:ascii="Times New Roman" w:hAnsi="Times New Roman" w:cs="Times New Roman"/>
                <w:color w:val="000000"/>
                <w:sz w:val="24"/>
                <w:szCs w:val="24"/>
                <w:lang w:val="de-DE"/>
              </w:rPr>
              <w:t xml:space="preserve"> ugrađenog betona.</w:t>
            </w:r>
          </w:p>
        </w:tc>
        <w:tc>
          <w:tcPr>
            <w:tcW w:w="2340" w:type="dxa"/>
            <w:tcBorders>
              <w:left w:val="single" w:sz="4" w:space="0" w:color="000000"/>
              <w:bottom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lang w:val="de-DE"/>
              </w:rPr>
            </w:pPr>
          </w:p>
          <w:p w:rsidR="000C4FF7" w:rsidRDefault="000C4FF7">
            <w:pPr>
              <w:jc w:val="center"/>
              <w:rPr>
                <w:rFonts w:ascii="Times New Roman" w:hAnsi="Times New Roman" w:cs="Times New Roman"/>
                <w:color w:val="000000"/>
                <w:sz w:val="24"/>
                <w:szCs w:val="24"/>
                <w:lang w:val="de-DE"/>
              </w:rPr>
            </w:pPr>
          </w:p>
          <w:p w:rsidR="000C4FF7" w:rsidRDefault="000C4FF7">
            <w:pPr>
              <w:jc w:val="center"/>
              <w:rPr>
                <w:rFonts w:ascii="Times New Roman" w:hAnsi="Times New Roman" w:cs="Times New Roman"/>
                <w:color w:val="000000"/>
                <w:sz w:val="24"/>
                <w:szCs w:val="24"/>
                <w:lang w:val="de-DE"/>
              </w:rPr>
            </w:pPr>
          </w:p>
          <w:p w:rsidR="000C4FF7" w:rsidRDefault="000C4FF7">
            <w:pPr>
              <w:jc w:val="center"/>
              <w:rPr>
                <w:rFonts w:ascii="Times New Roman" w:hAnsi="Times New Roman" w:cs="Times New Roman"/>
                <w:color w:val="000000"/>
                <w:sz w:val="24"/>
                <w:szCs w:val="24"/>
                <w:lang w:val="de-DE"/>
              </w:rPr>
            </w:pPr>
          </w:p>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de-DE"/>
              </w:rPr>
              <w:t>/</w:t>
            </w:r>
          </w:p>
        </w:tc>
        <w:tc>
          <w:tcPr>
            <w:tcW w:w="1403" w:type="dxa"/>
            <w:tcBorders>
              <w:top w:val="single" w:sz="4" w:space="0" w:color="000000"/>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m³</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C4FF7" w:rsidRDefault="00163ABA">
            <w:pPr>
              <w:jc w:val="right"/>
            </w:pPr>
            <w:r>
              <w:rPr>
                <w:rFonts w:ascii="Times New Roman" w:hAnsi="Times New Roman" w:cs="Times New Roman"/>
                <w:color w:val="000000"/>
                <w:sz w:val="24"/>
                <w:szCs w:val="24"/>
              </w:rPr>
              <w:t>0,20</w:t>
            </w:r>
          </w:p>
        </w:tc>
      </w:tr>
      <w:tr w:rsidR="000C4FF7" w:rsidTr="00426CC2">
        <w:trPr>
          <w:trHeight w:val="7380"/>
        </w:trPr>
        <w:tc>
          <w:tcPr>
            <w:tcW w:w="726" w:type="dxa"/>
            <w:tcBorders>
              <w:left w:val="single" w:sz="4" w:space="0" w:color="000000"/>
              <w:bottom w:val="single" w:sz="4" w:space="0" w:color="000000"/>
            </w:tcBorders>
            <w:shd w:val="clear" w:color="auto" w:fill="auto"/>
          </w:tcPr>
          <w:p w:rsidR="000C4FF7" w:rsidRDefault="00163ABA">
            <w:pPr>
              <w:ind w:right="-1"/>
              <w:jc w:val="center"/>
              <w:rPr>
                <w:rFonts w:ascii="Times New Roman" w:hAnsi="Times New Roman" w:cs="Times New Roman"/>
                <w:b/>
                <w:color w:val="000000"/>
                <w:sz w:val="24"/>
                <w:szCs w:val="24"/>
              </w:rPr>
            </w:pPr>
            <w:r>
              <w:rPr>
                <w:rFonts w:ascii="Times New Roman" w:hAnsi="Times New Roman" w:cs="Times New Roman"/>
                <w:color w:val="000000"/>
                <w:sz w:val="24"/>
                <w:szCs w:val="24"/>
              </w:rPr>
              <w:t>2.13.</w:t>
            </w:r>
          </w:p>
        </w:tc>
        <w:tc>
          <w:tcPr>
            <w:tcW w:w="3594" w:type="dxa"/>
            <w:tcBorders>
              <w:left w:val="single" w:sz="4" w:space="0" w:color="000000"/>
              <w:bottom w:val="single" w:sz="4" w:space="0" w:color="000000"/>
            </w:tcBorders>
            <w:shd w:val="clear" w:color="auto" w:fill="auto"/>
          </w:tcPr>
          <w:p w:rsidR="000C4FF7" w:rsidRDefault="00163ABA">
            <w:pPr>
              <w:ind w:right="-1"/>
              <w:rPr>
                <w:rFonts w:ascii="Times New Roman" w:hAnsi="Times New Roman" w:cs="Times New Roman"/>
                <w:color w:val="000000"/>
                <w:sz w:val="24"/>
                <w:szCs w:val="24"/>
              </w:rPr>
            </w:pPr>
            <w:r>
              <w:rPr>
                <w:rFonts w:ascii="Times New Roman" w:hAnsi="Times New Roman" w:cs="Times New Roman"/>
                <w:b/>
                <w:color w:val="000000"/>
                <w:sz w:val="24"/>
                <w:szCs w:val="24"/>
              </w:rPr>
              <w:t xml:space="preserve">BETONSKE ŠAHTE </w:t>
            </w:r>
          </w:p>
          <w:p w:rsidR="000C4FF7" w:rsidRDefault="00163ABA">
            <w:pPr>
              <w:ind w:right="-1"/>
              <w:rPr>
                <w:rFonts w:ascii="Times New Roman" w:hAnsi="Times New Roman" w:cs="Times New Roman"/>
                <w:color w:val="000000"/>
                <w:sz w:val="24"/>
                <w:szCs w:val="24"/>
              </w:rPr>
            </w:pPr>
            <w:r>
              <w:rPr>
                <w:rFonts w:ascii="Times New Roman" w:hAnsi="Times New Roman" w:cs="Times New Roman"/>
                <w:color w:val="000000"/>
                <w:sz w:val="24"/>
                <w:szCs w:val="24"/>
              </w:rPr>
              <w:t>Nabavka, montaža i ispitivanje atestiranih prefabrikovanih šahtova od armiranog betona sa podlogom od mršavog betona, prefabrikovanim dnom, oblikovanjem kinete, prefabrikovanim šahtovskim prstenovima, gornjim konusnim dijelom, dihtungom između AB prstena, šahtnim poklopcem od livenog gvožđa za teško opterećenje D (d=62.5 cm), penjalicama, uključujući sav potreban materijal i radove. Betonski ša</w:t>
            </w:r>
            <w:r w:rsidR="00417D4D">
              <w:rPr>
                <w:rFonts w:ascii="Times New Roman" w:hAnsi="Times New Roman" w:cs="Times New Roman"/>
                <w:color w:val="000000"/>
                <w:sz w:val="24"/>
                <w:szCs w:val="24"/>
              </w:rPr>
              <w:t xml:space="preserve">ht prečnika 1.00m za </w:t>
            </w:r>
            <w:proofErr w:type="gramStart"/>
            <w:r w:rsidR="00417D4D">
              <w:rPr>
                <w:rFonts w:ascii="Times New Roman" w:hAnsi="Times New Roman" w:cs="Times New Roman"/>
                <w:color w:val="000000"/>
                <w:sz w:val="24"/>
                <w:szCs w:val="24"/>
              </w:rPr>
              <w:t xml:space="preserve">cjevovod </w:t>
            </w:r>
            <w:r>
              <w:rPr>
                <w:rFonts w:ascii="Times New Roman" w:hAnsi="Times New Roman" w:cs="Times New Roman"/>
                <w:color w:val="000000"/>
                <w:sz w:val="24"/>
                <w:szCs w:val="24"/>
              </w:rPr>
              <w:t xml:space="preserve"> DN250</w:t>
            </w:r>
            <w:proofErr w:type="gramEnd"/>
            <w:r>
              <w:rPr>
                <w:rFonts w:ascii="Times New Roman" w:hAnsi="Times New Roman" w:cs="Times New Roman"/>
                <w:color w:val="000000"/>
                <w:sz w:val="24"/>
                <w:szCs w:val="24"/>
              </w:rPr>
              <w:t>, korugovani PE.</w:t>
            </w:r>
          </w:p>
          <w:p w:rsidR="000C4FF7" w:rsidRDefault="00163ABA">
            <w:pPr>
              <w:ind w:right="-1"/>
              <w:rPr>
                <w:rFonts w:ascii="Times New Roman" w:hAnsi="Times New Roman" w:cs="Times New Roman"/>
                <w:color w:val="000000"/>
                <w:sz w:val="24"/>
                <w:szCs w:val="24"/>
              </w:rPr>
            </w:pPr>
            <w:r>
              <w:rPr>
                <w:rFonts w:ascii="Times New Roman" w:hAnsi="Times New Roman" w:cs="Times New Roman"/>
                <w:color w:val="000000"/>
                <w:sz w:val="24"/>
                <w:szCs w:val="24"/>
              </w:rPr>
              <w:t>Obračun po komadu ugrađenog šahta.</w:t>
            </w:r>
          </w:p>
          <w:p w:rsidR="000C4FF7" w:rsidRDefault="00417D4D">
            <w:pPr>
              <w:ind w:right="-1"/>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dubina </w:t>
            </w:r>
            <w:r w:rsidR="00163ABA">
              <w:rPr>
                <w:rFonts w:ascii="Times New Roman" w:hAnsi="Times New Roman" w:cs="Times New Roman"/>
                <w:color w:val="000000"/>
                <w:sz w:val="24"/>
                <w:szCs w:val="24"/>
              </w:rPr>
              <w:t>2 m</w:t>
            </w:r>
          </w:p>
        </w:tc>
        <w:tc>
          <w:tcPr>
            <w:tcW w:w="2340" w:type="dxa"/>
            <w:tcBorders>
              <w:left w:val="single" w:sz="4" w:space="0" w:color="000000"/>
              <w:bottom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tc>
        <w:tc>
          <w:tcPr>
            <w:tcW w:w="1403" w:type="dxa"/>
            <w:tcBorders>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kom</w:t>
            </w: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tc>
        <w:tc>
          <w:tcPr>
            <w:tcW w:w="1490" w:type="dxa"/>
            <w:tcBorders>
              <w:left w:val="single" w:sz="4" w:space="0" w:color="000000"/>
              <w:bottom w:val="single" w:sz="4" w:space="0" w:color="000000"/>
              <w:right w:val="single" w:sz="4" w:space="0" w:color="000000"/>
            </w:tcBorders>
            <w:shd w:val="clear" w:color="auto" w:fill="auto"/>
            <w:vAlign w:val="bottom"/>
          </w:tcPr>
          <w:p w:rsidR="000C4FF7" w:rsidRDefault="00163ABA">
            <w:pPr>
              <w:jc w:val="right"/>
              <w:rPr>
                <w:rFonts w:ascii="Times New Roman" w:hAnsi="Times New Roman" w:cs="Times New Roman"/>
                <w:color w:val="000000"/>
                <w:sz w:val="24"/>
                <w:szCs w:val="24"/>
              </w:rPr>
            </w:pPr>
            <w:r>
              <w:rPr>
                <w:rFonts w:ascii="Times New Roman" w:hAnsi="Times New Roman" w:cs="Times New Roman"/>
                <w:color w:val="000000"/>
                <w:sz w:val="24"/>
                <w:szCs w:val="24"/>
              </w:rPr>
              <w:t>7,00</w:t>
            </w:r>
          </w:p>
          <w:p w:rsidR="000C4FF7" w:rsidRDefault="000C4FF7">
            <w:pPr>
              <w:jc w:val="right"/>
              <w:rPr>
                <w:rFonts w:ascii="Times New Roman" w:hAnsi="Times New Roman" w:cs="Times New Roman"/>
                <w:color w:val="000000"/>
                <w:sz w:val="24"/>
                <w:szCs w:val="24"/>
              </w:rPr>
            </w:pPr>
          </w:p>
          <w:p w:rsidR="000C4FF7" w:rsidRDefault="000C4FF7">
            <w:pPr>
              <w:jc w:val="right"/>
              <w:rPr>
                <w:rFonts w:ascii="Times New Roman" w:hAnsi="Times New Roman" w:cs="Times New Roman"/>
                <w:color w:val="000000"/>
                <w:sz w:val="24"/>
                <w:szCs w:val="24"/>
              </w:rPr>
            </w:pPr>
          </w:p>
          <w:p w:rsidR="000C4FF7" w:rsidRDefault="000C4FF7">
            <w:pPr>
              <w:jc w:val="right"/>
              <w:rPr>
                <w:rFonts w:ascii="Times New Roman" w:hAnsi="Times New Roman" w:cs="Times New Roman"/>
                <w:color w:val="000000"/>
                <w:sz w:val="24"/>
                <w:szCs w:val="24"/>
              </w:rPr>
            </w:pPr>
          </w:p>
        </w:tc>
      </w:tr>
      <w:tr w:rsidR="000C4FF7" w:rsidTr="00426CC2">
        <w:trPr>
          <w:trHeight w:val="2865"/>
        </w:trPr>
        <w:tc>
          <w:tcPr>
            <w:tcW w:w="726" w:type="dxa"/>
            <w:tcBorders>
              <w:top w:val="single" w:sz="4" w:space="0" w:color="000000"/>
              <w:left w:val="single" w:sz="4" w:space="0" w:color="000000"/>
              <w:bottom w:val="single" w:sz="4" w:space="0" w:color="000000"/>
            </w:tcBorders>
            <w:shd w:val="clear" w:color="auto" w:fill="auto"/>
          </w:tcPr>
          <w:p w:rsidR="000C4FF7" w:rsidRDefault="00163ABA">
            <w:pPr>
              <w:ind w:right="-1"/>
              <w:jc w:val="center"/>
              <w:rPr>
                <w:rFonts w:ascii="Times New Roman" w:hAnsi="Times New Roman" w:cs="Times New Roman"/>
                <w:color w:val="000000"/>
                <w:sz w:val="24"/>
                <w:szCs w:val="24"/>
              </w:rPr>
            </w:pPr>
            <w:r>
              <w:rPr>
                <w:rFonts w:ascii="Times New Roman" w:hAnsi="Times New Roman" w:cs="Times New Roman"/>
                <w:color w:val="000000"/>
                <w:sz w:val="24"/>
                <w:szCs w:val="24"/>
              </w:rPr>
              <w:t>2.14.</w:t>
            </w:r>
          </w:p>
          <w:p w:rsidR="000C4FF7" w:rsidRDefault="000C4FF7">
            <w:pPr>
              <w:ind w:right="-1"/>
              <w:jc w:val="center"/>
              <w:rPr>
                <w:rFonts w:ascii="Times New Roman" w:hAnsi="Times New Roman" w:cs="Times New Roman"/>
                <w:color w:val="000000"/>
                <w:sz w:val="24"/>
                <w:szCs w:val="24"/>
              </w:rPr>
            </w:pPr>
          </w:p>
          <w:p w:rsidR="000C4FF7" w:rsidRDefault="000C4FF7">
            <w:pPr>
              <w:ind w:right="-1"/>
              <w:jc w:val="center"/>
              <w:rPr>
                <w:rFonts w:ascii="Times New Roman" w:hAnsi="Times New Roman" w:cs="Times New Roman"/>
                <w:color w:val="000000"/>
                <w:sz w:val="24"/>
                <w:szCs w:val="24"/>
              </w:rPr>
            </w:pPr>
          </w:p>
          <w:p w:rsidR="000C4FF7" w:rsidRDefault="000C4FF7">
            <w:pPr>
              <w:ind w:right="-1"/>
              <w:jc w:val="center"/>
              <w:rPr>
                <w:rFonts w:ascii="Times New Roman" w:hAnsi="Times New Roman" w:cs="Times New Roman"/>
                <w:color w:val="000000"/>
                <w:sz w:val="24"/>
                <w:szCs w:val="24"/>
              </w:rPr>
            </w:pPr>
          </w:p>
          <w:p w:rsidR="000C4FF7" w:rsidRDefault="000C4FF7">
            <w:pPr>
              <w:ind w:right="-1"/>
              <w:jc w:val="center"/>
              <w:rPr>
                <w:rFonts w:ascii="Times New Roman" w:hAnsi="Times New Roman" w:cs="Times New Roman"/>
                <w:color w:val="000000"/>
                <w:sz w:val="24"/>
                <w:szCs w:val="24"/>
              </w:rPr>
            </w:pPr>
          </w:p>
          <w:p w:rsidR="000C4FF7" w:rsidRDefault="000C4FF7">
            <w:pPr>
              <w:ind w:right="-1"/>
              <w:jc w:val="center"/>
              <w:rPr>
                <w:rFonts w:ascii="Times New Roman" w:hAnsi="Times New Roman" w:cs="Times New Roman"/>
                <w:color w:val="000000"/>
                <w:sz w:val="24"/>
                <w:szCs w:val="24"/>
              </w:rPr>
            </w:pPr>
          </w:p>
          <w:p w:rsidR="000C4FF7" w:rsidRDefault="000C4FF7">
            <w:pPr>
              <w:ind w:right="-1"/>
              <w:jc w:val="center"/>
              <w:rPr>
                <w:rFonts w:ascii="Times New Roman" w:hAnsi="Times New Roman" w:cs="Times New Roman"/>
                <w:color w:val="000000"/>
                <w:sz w:val="24"/>
                <w:szCs w:val="24"/>
              </w:rPr>
            </w:pPr>
          </w:p>
          <w:p w:rsidR="000C4FF7" w:rsidRDefault="000C4FF7">
            <w:pPr>
              <w:ind w:right="-1"/>
              <w:jc w:val="center"/>
              <w:rPr>
                <w:rFonts w:ascii="Times New Roman" w:hAnsi="Times New Roman" w:cs="Times New Roman"/>
                <w:color w:val="000000"/>
                <w:sz w:val="24"/>
                <w:szCs w:val="24"/>
              </w:rPr>
            </w:pPr>
          </w:p>
          <w:p w:rsidR="000C4FF7" w:rsidRDefault="000C4FF7">
            <w:pPr>
              <w:ind w:right="-1"/>
              <w:jc w:val="center"/>
              <w:rPr>
                <w:rFonts w:ascii="Times New Roman" w:hAnsi="Times New Roman" w:cs="Times New Roman"/>
                <w:color w:val="000000"/>
                <w:sz w:val="24"/>
                <w:szCs w:val="24"/>
              </w:rPr>
            </w:pPr>
          </w:p>
          <w:p w:rsidR="000C4FF7" w:rsidRDefault="000C4FF7">
            <w:pPr>
              <w:ind w:right="-1"/>
              <w:jc w:val="center"/>
              <w:rPr>
                <w:rFonts w:ascii="Times New Roman" w:hAnsi="Times New Roman" w:cs="Times New Roman"/>
                <w:color w:val="000000"/>
                <w:sz w:val="24"/>
                <w:szCs w:val="24"/>
              </w:rPr>
            </w:pPr>
          </w:p>
          <w:p w:rsidR="000C4FF7" w:rsidRDefault="000C4FF7">
            <w:pPr>
              <w:ind w:right="-1"/>
              <w:jc w:val="center"/>
              <w:rPr>
                <w:rFonts w:ascii="Times New Roman" w:hAnsi="Times New Roman" w:cs="Times New Roman"/>
                <w:color w:val="000000"/>
                <w:sz w:val="24"/>
                <w:szCs w:val="24"/>
              </w:rPr>
            </w:pPr>
          </w:p>
        </w:tc>
        <w:tc>
          <w:tcPr>
            <w:tcW w:w="3594" w:type="dxa"/>
            <w:tcBorders>
              <w:top w:val="single" w:sz="4" w:space="0" w:color="000000"/>
              <w:left w:val="single" w:sz="4" w:space="0" w:color="000000"/>
              <w:bottom w:val="single" w:sz="4" w:space="0" w:color="000000"/>
            </w:tcBorders>
            <w:shd w:val="clear" w:color="auto" w:fill="auto"/>
          </w:tcPr>
          <w:p w:rsidR="000C4FF7" w:rsidRDefault="00163ABA">
            <w:pPr>
              <w:ind w:right="-1"/>
              <w:rPr>
                <w:rFonts w:ascii="Times New Roman" w:hAnsi="Times New Roman" w:cs="Times New Roman"/>
                <w:color w:val="000000"/>
                <w:sz w:val="24"/>
                <w:szCs w:val="24"/>
                <w:lang w:val="fr-FR"/>
              </w:rPr>
            </w:pPr>
            <w:r>
              <w:rPr>
                <w:rFonts w:ascii="Times New Roman" w:hAnsi="Times New Roman" w:cs="Times New Roman"/>
                <w:b/>
                <w:color w:val="000000"/>
                <w:sz w:val="24"/>
                <w:szCs w:val="24"/>
                <w:lang w:val="fr-FR"/>
              </w:rPr>
              <w:lastRenderedPageBreak/>
              <w:t>ARMATURA</w:t>
            </w:r>
          </w:p>
          <w:p w:rsidR="000C4FF7" w:rsidRDefault="00163ABA">
            <w:pPr>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xml:space="preserve">Nabavka, transport, sječenje, savijanje i montaža armature. Armatura mora biti postavljena po projektu i čvrsto povezana, a zaštitni sloj betona obezbjeđen prema statičkom proračunu i postojećim propisima. Betoniranje svake pozicije može da počne tek kada nadzorni organ pregleda i </w:t>
            </w:r>
            <w:r>
              <w:rPr>
                <w:rFonts w:ascii="Times New Roman" w:hAnsi="Times New Roman" w:cs="Times New Roman"/>
                <w:color w:val="000000"/>
                <w:sz w:val="24"/>
                <w:szCs w:val="24"/>
                <w:lang w:val="fr-FR"/>
              </w:rPr>
              <w:lastRenderedPageBreak/>
              <w:t>zapisnički primi postavljenu armaturu. Predmjer obuhvata sve šahtove (5 kom.).</w:t>
            </w:r>
          </w:p>
          <w:p w:rsidR="000C4FF7" w:rsidRDefault="00163ABA">
            <w:pPr>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Obračun po kg.</w:t>
            </w:r>
          </w:p>
          <w:p w:rsidR="000C4FF7" w:rsidRDefault="00163ABA">
            <w:pPr>
              <w:jc w:val="right"/>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RA 400/500</w:t>
            </w:r>
          </w:p>
          <w:p w:rsidR="000C4FF7" w:rsidRDefault="00163ABA">
            <w:pPr>
              <w:jc w:val="right"/>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MAG 500/560</w:t>
            </w:r>
          </w:p>
        </w:tc>
        <w:tc>
          <w:tcPr>
            <w:tcW w:w="2340" w:type="dxa"/>
            <w:tcBorders>
              <w:top w:val="single" w:sz="4" w:space="0" w:color="000000"/>
              <w:left w:val="single" w:sz="4" w:space="0" w:color="000000"/>
              <w:bottom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lang w:val="fr-FR"/>
              </w:rPr>
            </w:pPr>
          </w:p>
          <w:p w:rsidR="000C4FF7" w:rsidRDefault="000C4FF7">
            <w:pPr>
              <w:jc w:val="center"/>
              <w:rPr>
                <w:rFonts w:ascii="Times New Roman" w:hAnsi="Times New Roman" w:cs="Times New Roman"/>
                <w:color w:val="000000"/>
                <w:sz w:val="24"/>
                <w:szCs w:val="24"/>
                <w:lang w:val="fr-FR"/>
              </w:rPr>
            </w:pPr>
          </w:p>
          <w:p w:rsidR="000C4FF7" w:rsidRDefault="000C4FF7">
            <w:pPr>
              <w:jc w:val="center"/>
              <w:rPr>
                <w:rFonts w:ascii="Times New Roman" w:hAnsi="Times New Roman" w:cs="Times New Roman"/>
                <w:color w:val="000000"/>
                <w:sz w:val="24"/>
                <w:szCs w:val="24"/>
                <w:lang w:val="fr-FR"/>
              </w:rPr>
            </w:pPr>
          </w:p>
          <w:p w:rsidR="000C4FF7" w:rsidRDefault="000C4FF7">
            <w:pPr>
              <w:jc w:val="center"/>
              <w:rPr>
                <w:rFonts w:ascii="Times New Roman" w:hAnsi="Times New Roman" w:cs="Times New Roman"/>
                <w:color w:val="000000"/>
                <w:sz w:val="24"/>
                <w:szCs w:val="24"/>
                <w:lang w:val="fr-FR"/>
              </w:rPr>
            </w:pPr>
          </w:p>
          <w:p w:rsidR="000C4FF7" w:rsidRDefault="000C4FF7">
            <w:pPr>
              <w:jc w:val="center"/>
              <w:rPr>
                <w:rFonts w:ascii="Times New Roman" w:hAnsi="Times New Roman" w:cs="Times New Roman"/>
                <w:color w:val="000000"/>
                <w:sz w:val="24"/>
                <w:szCs w:val="24"/>
                <w:lang w:val="fr-FR"/>
              </w:rPr>
            </w:pPr>
          </w:p>
          <w:p w:rsidR="000C4FF7" w:rsidRDefault="000C4FF7">
            <w:pPr>
              <w:jc w:val="center"/>
              <w:rPr>
                <w:rFonts w:ascii="Times New Roman" w:hAnsi="Times New Roman" w:cs="Times New Roman"/>
                <w:color w:val="000000"/>
                <w:sz w:val="24"/>
                <w:szCs w:val="24"/>
                <w:lang w:val="fr-FR"/>
              </w:rPr>
            </w:pPr>
          </w:p>
          <w:p w:rsidR="000C4FF7" w:rsidRDefault="000C4FF7">
            <w:pPr>
              <w:jc w:val="center"/>
              <w:rPr>
                <w:rFonts w:ascii="Times New Roman" w:hAnsi="Times New Roman" w:cs="Times New Roman"/>
                <w:color w:val="000000"/>
                <w:sz w:val="24"/>
                <w:szCs w:val="24"/>
                <w:lang w:val="fr-FR"/>
              </w:rPr>
            </w:pPr>
          </w:p>
          <w:p w:rsidR="000C4FF7" w:rsidRDefault="000C4FF7">
            <w:pPr>
              <w:jc w:val="center"/>
              <w:rPr>
                <w:rFonts w:ascii="Times New Roman" w:hAnsi="Times New Roman" w:cs="Times New Roman"/>
                <w:color w:val="000000"/>
                <w:sz w:val="24"/>
                <w:szCs w:val="24"/>
                <w:lang w:val="fr-FR"/>
              </w:rPr>
            </w:pPr>
          </w:p>
          <w:p w:rsidR="000C4FF7" w:rsidRDefault="000C4FF7">
            <w:pPr>
              <w:rPr>
                <w:rFonts w:ascii="Times New Roman" w:hAnsi="Times New Roman" w:cs="Times New Roman"/>
                <w:color w:val="000000"/>
                <w:sz w:val="24"/>
                <w:szCs w:val="24"/>
                <w:lang w:val="fr-FR"/>
              </w:rPr>
            </w:pPr>
          </w:p>
          <w:p w:rsidR="000C4FF7" w:rsidRDefault="00163ABA">
            <w:pPr>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xml:space="preserve">                /</w:t>
            </w:r>
          </w:p>
          <w:p w:rsidR="000C4FF7" w:rsidRDefault="00163ABA">
            <w:pPr>
              <w:rPr>
                <w:rFonts w:ascii="Times New Roman" w:hAnsi="Times New Roman" w:cs="Times New Roman"/>
                <w:color w:val="000000"/>
                <w:sz w:val="24"/>
                <w:szCs w:val="24"/>
              </w:rPr>
            </w:pPr>
            <w:r>
              <w:rPr>
                <w:rFonts w:ascii="Times New Roman" w:hAnsi="Times New Roman" w:cs="Times New Roman"/>
                <w:color w:val="000000"/>
                <w:sz w:val="24"/>
                <w:szCs w:val="24"/>
                <w:lang w:val="fr-FR"/>
              </w:rPr>
              <w:t xml:space="preserve">                /</w:t>
            </w:r>
          </w:p>
        </w:tc>
        <w:tc>
          <w:tcPr>
            <w:tcW w:w="1403" w:type="dxa"/>
            <w:tcBorders>
              <w:top w:val="single" w:sz="4" w:space="0" w:color="000000"/>
              <w:left w:val="single" w:sz="4" w:space="0" w:color="000000"/>
              <w:bottom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kg</w:t>
            </w:r>
          </w:p>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kg</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C4FF7" w:rsidRDefault="000C4FF7">
            <w:pPr>
              <w:snapToGrid w:val="0"/>
              <w:jc w:val="right"/>
              <w:rPr>
                <w:rFonts w:ascii="Times New Roman" w:hAnsi="Times New Roman" w:cs="Times New Roman"/>
                <w:color w:val="000000"/>
                <w:sz w:val="24"/>
                <w:szCs w:val="24"/>
              </w:rPr>
            </w:pPr>
          </w:p>
          <w:p w:rsidR="000C4FF7" w:rsidRDefault="000C4FF7">
            <w:pPr>
              <w:jc w:val="right"/>
              <w:rPr>
                <w:rFonts w:ascii="Times New Roman" w:hAnsi="Times New Roman" w:cs="Times New Roman"/>
                <w:color w:val="000000"/>
                <w:sz w:val="24"/>
                <w:szCs w:val="24"/>
              </w:rPr>
            </w:pPr>
          </w:p>
          <w:p w:rsidR="000C4FF7" w:rsidRDefault="000C4FF7">
            <w:pPr>
              <w:jc w:val="right"/>
              <w:rPr>
                <w:rFonts w:ascii="Times New Roman" w:hAnsi="Times New Roman" w:cs="Times New Roman"/>
                <w:color w:val="000000"/>
                <w:sz w:val="24"/>
                <w:szCs w:val="24"/>
              </w:rPr>
            </w:pPr>
          </w:p>
          <w:p w:rsidR="000C4FF7" w:rsidRDefault="000C4FF7">
            <w:pPr>
              <w:jc w:val="right"/>
              <w:rPr>
                <w:rFonts w:ascii="Times New Roman" w:hAnsi="Times New Roman" w:cs="Times New Roman"/>
                <w:color w:val="000000"/>
                <w:sz w:val="24"/>
                <w:szCs w:val="24"/>
              </w:rPr>
            </w:pPr>
          </w:p>
          <w:p w:rsidR="000C4FF7" w:rsidRDefault="000C4FF7">
            <w:pPr>
              <w:jc w:val="right"/>
              <w:rPr>
                <w:rFonts w:ascii="Times New Roman" w:hAnsi="Times New Roman" w:cs="Times New Roman"/>
                <w:color w:val="000000"/>
                <w:sz w:val="24"/>
                <w:szCs w:val="24"/>
              </w:rPr>
            </w:pPr>
          </w:p>
          <w:p w:rsidR="000C4FF7" w:rsidRDefault="000C4FF7">
            <w:pPr>
              <w:jc w:val="right"/>
              <w:rPr>
                <w:rFonts w:ascii="Times New Roman" w:hAnsi="Times New Roman" w:cs="Times New Roman"/>
                <w:color w:val="000000"/>
                <w:sz w:val="24"/>
                <w:szCs w:val="24"/>
              </w:rPr>
            </w:pPr>
          </w:p>
          <w:p w:rsidR="000C4FF7" w:rsidRDefault="000C4FF7">
            <w:pPr>
              <w:jc w:val="right"/>
              <w:rPr>
                <w:rFonts w:ascii="Times New Roman" w:hAnsi="Times New Roman" w:cs="Times New Roman"/>
                <w:color w:val="000000"/>
                <w:sz w:val="24"/>
                <w:szCs w:val="24"/>
              </w:rPr>
            </w:pPr>
          </w:p>
          <w:p w:rsidR="000C4FF7" w:rsidRDefault="000C4FF7">
            <w:pPr>
              <w:jc w:val="right"/>
              <w:rPr>
                <w:rFonts w:ascii="Times New Roman" w:hAnsi="Times New Roman" w:cs="Times New Roman"/>
                <w:color w:val="000000"/>
                <w:sz w:val="24"/>
                <w:szCs w:val="24"/>
              </w:rPr>
            </w:pPr>
          </w:p>
          <w:p w:rsidR="000C4FF7" w:rsidRDefault="000C4FF7">
            <w:pPr>
              <w:jc w:val="right"/>
              <w:rPr>
                <w:rFonts w:ascii="Times New Roman" w:hAnsi="Times New Roman" w:cs="Times New Roman"/>
                <w:color w:val="000000"/>
                <w:sz w:val="24"/>
                <w:szCs w:val="24"/>
              </w:rPr>
            </w:pPr>
          </w:p>
          <w:p w:rsidR="000C4FF7" w:rsidRDefault="00163ABA">
            <w:pPr>
              <w:jc w:val="right"/>
              <w:rPr>
                <w:rFonts w:ascii="Times New Roman" w:hAnsi="Times New Roman" w:cs="Times New Roman"/>
                <w:color w:val="000000"/>
                <w:sz w:val="24"/>
                <w:szCs w:val="24"/>
              </w:rPr>
            </w:pPr>
            <w:r>
              <w:rPr>
                <w:rFonts w:ascii="Times New Roman" w:hAnsi="Times New Roman" w:cs="Times New Roman"/>
                <w:color w:val="000000"/>
                <w:sz w:val="24"/>
                <w:szCs w:val="24"/>
              </w:rPr>
              <w:t>490,00</w:t>
            </w:r>
          </w:p>
          <w:p w:rsidR="000C4FF7" w:rsidRDefault="00163ABA">
            <w:pPr>
              <w:jc w:val="right"/>
            </w:pPr>
            <w:r>
              <w:rPr>
                <w:rFonts w:ascii="Times New Roman" w:hAnsi="Times New Roman" w:cs="Times New Roman"/>
                <w:color w:val="000000"/>
                <w:sz w:val="24"/>
                <w:szCs w:val="24"/>
              </w:rPr>
              <w:t>230,00</w:t>
            </w:r>
          </w:p>
        </w:tc>
      </w:tr>
      <w:tr w:rsidR="000C4FF7" w:rsidTr="00426CC2">
        <w:trPr>
          <w:trHeight w:val="302"/>
        </w:trPr>
        <w:tc>
          <w:tcPr>
            <w:tcW w:w="726" w:type="dxa"/>
            <w:tcBorders>
              <w:top w:val="single" w:sz="4" w:space="0" w:color="000000"/>
              <w:left w:val="single" w:sz="4" w:space="0" w:color="000000"/>
              <w:bottom w:val="single" w:sz="4" w:space="0" w:color="000000"/>
            </w:tcBorders>
            <w:shd w:val="clear" w:color="auto" w:fill="auto"/>
          </w:tcPr>
          <w:p w:rsidR="000C4FF7" w:rsidRDefault="00163ABA">
            <w:pPr>
              <w:jc w:val="center"/>
              <w:rPr>
                <w:rFonts w:ascii="Times New Roman" w:hAnsi="Times New Roman" w:cs="Times New Roman"/>
                <w:b/>
                <w:color w:val="000000"/>
                <w:sz w:val="24"/>
                <w:szCs w:val="24"/>
              </w:rPr>
            </w:pPr>
            <w:r>
              <w:rPr>
                <w:rFonts w:ascii="Times New Roman" w:hAnsi="Times New Roman" w:cs="Times New Roman"/>
                <w:color w:val="000000"/>
                <w:sz w:val="24"/>
                <w:szCs w:val="24"/>
              </w:rPr>
              <w:lastRenderedPageBreak/>
              <w:t>2.15</w:t>
            </w:r>
          </w:p>
        </w:tc>
        <w:tc>
          <w:tcPr>
            <w:tcW w:w="3594" w:type="dxa"/>
            <w:tcBorders>
              <w:top w:val="single" w:sz="4" w:space="0" w:color="000000"/>
              <w:left w:val="single" w:sz="4" w:space="0" w:color="000000"/>
              <w:bottom w:val="single" w:sz="4" w:space="0" w:color="000000"/>
            </w:tcBorders>
            <w:shd w:val="clear" w:color="auto" w:fill="auto"/>
          </w:tcPr>
          <w:p w:rsidR="000C4FF7" w:rsidRDefault="00163ABA">
            <w:pPr>
              <w:ind w:right="-1"/>
              <w:rPr>
                <w:rFonts w:ascii="Times New Roman" w:hAnsi="Times New Roman" w:cs="Times New Roman"/>
                <w:color w:val="000000"/>
                <w:sz w:val="24"/>
                <w:szCs w:val="24"/>
              </w:rPr>
            </w:pPr>
            <w:r>
              <w:rPr>
                <w:rFonts w:ascii="Times New Roman" w:hAnsi="Times New Roman" w:cs="Times New Roman"/>
                <w:b/>
                <w:color w:val="000000"/>
                <w:sz w:val="24"/>
                <w:szCs w:val="24"/>
              </w:rPr>
              <w:t>ANKER BLOKOVI</w:t>
            </w:r>
          </w:p>
          <w:p w:rsidR="000C4FF7" w:rsidRDefault="00163ABA">
            <w:pPr>
              <w:rPr>
                <w:rFonts w:ascii="Times New Roman" w:hAnsi="Times New Roman" w:cs="Times New Roman"/>
                <w:color w:val="000000"/>
                <w:sz w:val="24"/>
                <w:szCs w:val="24"/>
                <w:lang w:val="de-DE"/>
              </w:rPr>
            </w:pPr>
            <w:r>
              <w:rPr>
                <w:rFonts w:ascii="Times New Roman" w:hAnsi="Times New Roman" w:cs="Times New Roman"/>
                <w:color w:val="000000"/>
                <w:sz w:val="24"/>
                <w:szCs w:val="24"/>
              </w:rPr>
              <w:t>Izrada ankernih blokova (na vertikalnim i horizontalnim skretanjima cjevovoda, i to na mjestima koja su predviđena ovim Projektom) od nabijenog betona MB20.  Jediničnom cijenom je obuhvaćena potrebna oplata, kao i spravljanje i ugrađivanje betona.</w:t>
            </w:r>
          </w:p>
          <w:p w:rsidR="000C4FF7" w:rsidRDefault="00163ABA">
            <w:pP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Obračun po m</w:t>
            </w:r>
            <w:r>
              <w:rPr>
                <w:rFonts w:ascii="Times New Roman" w:hAnsi="Times New Roman" w:cs="Times New Roman"/>
                <w:color w:val="000000"/>
                <w:sz w:val="24"/>
                <w:szCs w:val="24"/>
                <w:vertAlign w:val="superscript"/>
                <w:lang w:val="de-DE"/>
              </w:rPr>
              <w:t>3</w:t>
            </w:r>
            <w:r>
              <w:rPr>
                <w:rFonts w:ascii="Times New Roman" w:hAnsi="Times New Roman" w:cs="Times New Roman"/>
                <w:color w:val="000000"/>
                <w:sz w:val="24"/>
                <w:szCs w:val="24"/>
                <w:lang w:val="de-DE"/>
              </w:rPr>
              <w:t xml:space="preserve"> ugrađenog betona.</w:t>
            </w:r>
          </w:p>
        </w:tc>
        <w:tc>
          <w:tcPr>
            <w:tcW w:w="2340" w:type="dxa"/>
            <w:tcBorders>
              <w:top w:val="single" w:sz="4" w:space="0" w:color="000000"/>
              <w:left w:val="single" w:sz="4" w:space="0" w:color="000000"/>
              <w:bottom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lang w:val="de-DE"/>
              </w:rPr>
            </w:pPr>
          </w:p>
          <w:p w:rsidR="000C4FF7" w:rsidRDefault="000C4FF7">
            <w:pPr>
              <w:jc w:val="center"/>
              <w:rPr>
                <w:rFonts w:ascii="Times New Roman" w:hAnsi="Times New Roman" w:cs="Times New Roman"/>
                <w:color w:val="000000"/>
                <w:sz w:val="24"/>
                <w:szCs w:val="24"/>
                <w:lang w:val="de-DE"/>
              </w:rPr>
            </w:pPr>
          </w:p>
          <w:p w:rsidR="000C4FF7" w:rsidRDefault="000C4FF7">
            <w:pPr>
              <w:jc w:val="center"/>
              <w:rPr>
                <w:rFonts w:ascii="Times New Roman" w:hAnsi="Times New Roman" w:cs="Times New Roman"/>
                <w:color w:val="000000"/>
                <w:sz w:val="24"/>
                <w:szCs w:val="24"/>
                <w:lang w:val="de-DE"/>
              </w:rPr>
            </w:pPr>
          </w:p>
          <w:p w:rsidR="000C4FF7" w:rsidRDefault="000C4FF7">
            <w:pPr>
              <w:jc w:val="center"/>
              <w:rPr>
                <w:rFonts w:ascii="Times New Roman" w:hAnsi="Times New Roman" w:cs="Times New Roman"/>
                <w:color w:val="000000"/>
                <w:sz w:val="24"/>
                <w:szCs w:val="24"/>
                <w:lang w:val="de-DE"/>
              </w:rPr>
            </w:pPr>
          </w:p>
          <w:p w:rsidR="000C4FF7" w:rsidRDefault="000C4FF7">
            <w:pPr>
              <w:jc w:val="center"/>
              <w:rPr>
                <w:rFonts w:ascii="Times New Roman" w:hAnsi="Times New Roman" w:cs="Times New Roman"/>
                <w:color w:val="000000"/>
                <w:sz w:val="24"/>
                <w:szCs w:val="24"/>
                <w:lang w:val="de-DE"/>
              </w:rPr>
            </w:pPr>
          </w:p>
          <w:p w:rsidR="000C4FF7" w:rsidRDefault="000C4FF7">
            <w:pPr>
              <w:jc w:val="center"/>
              <w:rPr>
                <w:rFonts w:ascii="Times New Roman" w:hAnsi="Times New Roman" w:cs="Times New Roman"/>
                <w:color w:val="000000"/>
                <w:sz w:val="24"/>
                <w:szCs w:val="24"/>
                <w:lang w:val="de-DE"/>
              </w:rPr>
            </w:pPr>
          </w:p>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de-DE"/>
              </w:rPr>
              <w:t>/</w:t>
            </w:r>
          </w:p>
        </w:tc>
        <w:tc>
          <w:tcPr>
            <w:tcW w:w="1403" w:type="dxa"/>
            <w:tcBorders>
              <w:top w:val="single" w:sz="4" w:space="0" w:color="000000"/>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r>
              <w:rPr>
                <w:rFonts w:ascii="Times New Roman" w:hAnsi="Times New Roman" w:cs="Times New Roman"/>
                <w:color w:val="000000"/>
                <w:sz w:val="24"/>
                <w:szCs w:val="24"/>
                <w:vertAlign w:val="superscript"/>
              </w:rPr>
              <w:t>3</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C4FF7" w:rsidRDefault="00163ABA">
            <w:pPr>
              <w:jc w:val="right"/>
            </w:pPr>
            <w:r>
              <w:rPr>
                <w:rFonts w:ascii="Times New Roman" w:hAnsi="Times New Roman" w:cs="Times New Roman"/>
                <w:color w:val="000000"/>
                <w:sz w:val="24"/>
                <w:szCs w:val="24"/>
              </w:rPr>
              <w:t>0,10</w:t>
            </w:r>
          </w:p>
        </w:tc>
      </w:tr>
      <w:tr w:rsidR="00101CD2" w:rsidTr="00426CC2">
        <w:trPr>
          <w:trHeight w:val="302"/>
        </w:trPr>
        <w:tc>
          <w:tcPr>
            <w:tcW w:w="726" w:type="dxa"/>
            <w:tcBorders>
              <w:top w:val="single" w:sz="4" w:space="0" w:color="000000"/>
              <w:left w:val="single" w:sz="4" w:space="0" w:color="000000"/>
              <w:bottom w:val="single" w:sz="4" w:space="0" w:color="000000"/>
            </w:tcBorders>
            <w:shd w:val="clear" w:color="auto" w:fill="auto"/>
          </w:tcPr>
          <w:p w:rsidR="00101CD2" w:rsidRDefault="00101CD2">
            <w:pPr>
              <w:jc w:val="center"/>
              <w:rPr>
                <w:rFonts w:ascii="Times New Roman" w:hAnsi="Times New Roman" w:cs="Times New Roman"/>
                <w:color w:val="000000"/>
                <w:sz w:val="24"/>
                <w:szCs w:val="24"/>
              </w:rPr>
            </w:pPr>
          </w:p>
        </w:tc>
        <w:tc>
          <w:tcPr>
            <w:tcW w:w="3594" w:type="dxa"/>
            <w:tcBorders>
              <w:top w:val="single" w:sz="4" w:space="0" w:color="000000"/>
              <w:left w:val="single" w:sz="4" w:space="0" w:color="000000"/>
              <w:bottom w:val="single" w:sz="4" w:space="0" w:color="000000"/>
            </w:tcBorders>
            <w:shd w:val="clear" w:color="auto" w:fill="auto"/>
          </w:tcPr>
          <w:p w:rsidR="00101CD2" w:rsidRDefault="00101CD2">
            <w:pPr>
              <w:ind w:right="-1"/>
              <w:rPr>
                <w:rFonts w:ascii="Times New Roman" w:hAnsi="Times New Roman" w:cs="Times New Roman"/>
                <w:b/>
                <w:color w:val="000000"/>
                <w:sz w:val="24"/>
                <w:szCs w:val="24"/>
              </w:rPr>
            </w:pPr>
          </w:p>
        </w:tc>
        <w:tc>
          <w:tcPr>
            <w:tcW w:w="2340" w:type="dxa"/>
            <w:tcBorders>
              <w:top w:val="single" w:sz="4" w:space="0" w:color="000000"/>
              <w:left w:val="single" w:sz="4" w:space="0" w:color="000000"/>
              <w:bottom w:val="single" w:sz="4" w:space="0" w:color="000000"/>
            </w:tcBorders>
            <w:shd w:val="clear" w:color="auto" w:fill="auto"/>
            <w:vAlign w:val="bottom"/>
          </w:tcPr>
          <w:p w:rsidR="00101CD2" w:rsidRDefault="00101CD2">
            <w:pPr>
              <w:snapToGrid w:val="0"/>
              <w:jc w:val="center"/>
              <w:rPr>
                <w:rFonts w:ascii="Times New Roman" w:hAnsi="Times New Roman" w:cs="Times New Roman"/>
                <w:color w:val="000000"/>
                <w:sz w:val="24"/>
                <w:szCs w:val="24"/>
                <w:lang w:val="de-DE"/>
              </w:rPr>
            </w:pPr>
          </w:p>
        </w:tc>
        <w:tc>
          <w:tcPr>
            <w:tcW w:w="1403" w:type="dxa"/>
            <w:tcBorders>
              <w:top w:val="single" w:sz="4" w:space="0" w:color="000000"/>
              <w:left w:val="single" w:sz="4" w:space="0" w:color="000000"/>
              <w:bottom w:val="single" w:sz="4" w:space="0" w:color="000000"/>
            </w:tcBorders>
            <w:shd w:val="clear" w:color="auto" w:fill="auto"/>
            <w:vAlign w:val="bottom"/>
          </w:tcPr>
          <w:p w:rsidR="00101CD2" w:rsidRDefault="00101CD2">
            <w:pPr>
              <w:jc w:val="center"/>
              <w:rPr>
                <w:rFonts w:ascii="Times New Roman" w:hAnsi="Times New Roman" w:cs="Times New Roman"/>
                <w:color w:val="000000"/>
                <w:sz w:val="24"/>
                <w:szCs w:val="24"/>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1CD2" w:rsidRDefault="00101CD2">
            <w:pPr>
              <w:jc w:val="right"/>
              <w:rPr>
                <w:rFonts w:ascii="Times New Roman" w:hAnsi="Times New Roman" w:cs="Times New Roman"/>
                <w:color w:val="000000"/>
                <w:sz w:val="24"/>
                <w:szCs w:val="24"/>
              </w:rPr>
            </w:pPr>
          </w:p>
        </w:tc>
      </w:tr>
      <w:tr w:rsidR="000C4FF7" w:rsidRPr="001F16FB" w:rsidTr="001F16FB">
        <w:trPr>
          <w:trHeight w:val="6300"/>
        </w:trPr>
        <w:tc>
          <w:tcPr>
            <w:tcW w:w="726" w:type="dxa"/>
            <w:tcBorders>
              <w:top w:val="single" w:sz="4" w:space="0" w:color="000000"/>
              <w:left w:val="single" w:sz="4" w:space="0" w:color="000000"/>
              <w:bottom w:val="single" w:sz="4" w:space="0" w:color="auto"/>
            </w:tcBorders>
            <w:shd w:val="clear" w:color="auto" w:fill="auto"/>
          </w:tcPr>
          <w:p w:rsidR="000C4FF7" w:rsidRPr="001F16FB" w:rsidRDefault="00163ABA" w:rsidP="001F16FB">
            <w:r w:rsidRPr="001F16FB">
              <w:t>2.16.</w:t>
            </w:r>
          </w:p>
        </w:tc>
        <w:tc>
          <w:tcPr>
            <w:tcW w:w="3594" w:type="dxa"/>
            <w:tcBorders>
              <w:top w:val="single" w:sz="4" w:space="0" w:color="000000"/>
              <w:left w:val="single" w:sz="4" w:space="0" w:color="000000"/>
              <w:bottom w:val="single" w:sz="4" w:space="0" w:color="auto"/>
            </w:tcBorders>
            <w:shd w:val="clear" w:color="auto" w:fill="auto"/>
          </w:tcPr>
          <w:p w:rsidR="000C4FF7" w:rsidRPr="001F16FB" w:rsidRDefault="00163ABA" w:rsidP="001F16FB">
            <w:r w:rsidRPr="001F16FB">
              <w:t>PEHD CIJEVI</w:t>
            </w:r>
            <w:r w:rsidR="002109FA">
              <w:t>-</w:t>
            </w:r>
            <w:r w:rsidRPr="001F16FB">
              <w:t xml:space="preserve">Nabavka, transport i montaža polietilenskih cijevi velike gustine, sa pripadajućim fazonskim komadima. Cijevi se međusobno spajaju sučeonim zavarivanjem, a veza cijevi sa duktilnim fazonskim komadima tzv. </w:t>
            </w:r>
            <w:proofErr w:type="gramStart"/>
            <w:r w:rsidRPr="001F16FB">
              <w:t>rastavljivom</w:t>
            </w:r>
            <w:proofErr w:type="gramEnd"/>
            <w:r w:rsidRPr="001F16FB">
              <w:t xml:space="preserve"> vezom pomoću slobodne prirubnice i odgovarajućih polietilenskih elemenata i zaptivnog prstena. Montažu izvršiti prema važećim tehničkim propisima i preporukama proizvođača. </w:t>
            </w:r>
          </w:p>
          <w:p w:rsidR="000C4FF7" w:rsidRPr="001F16FB" w:rsidRDefault="00163ABA" w:rsidP="001F16FB">
            <w:r w:rsidRPr="001F16FB">
              <w:t xml:space="preserve">Obračun po m1 kompletno ugrađene cijevi.                                                   </w:t>
            </w:r>
          </w:p>
          <w:p w:rsidR="000C4FF7" w:rsidRDefault="00163ABA" w:rsidP="001F16FB">
            <w:r w:rsidRPr="001F16FB">
              <w:t>PEHD PE 100, d 90 mm, NP 10 bara</w:t>
            </w:r>
          </w:p>
          <w:p w:rsidR="002109FA" w:rsidRPr="001F16FB" w:rsidRDefault="002109FA" w:rsidP="001F16FB"/>
          <w:p w:rsidR="000C4FF7" w:rsidRPr="001F16FB" w:rsidRDefault="00163ABA" w:rsidP="001F16FB">
            <w:r w:rsidRPr="001F16FB">
              <w:t>PEHD PE 100, d 110 mm, NP 10 bara</w:t>
            </w:r>
          </w:p>
        </w:tc>
        <w:tc>
          <w:tcPr>
            <w:tcW w:w="2340" w:type="dxa"/>
            <w:tcBorders>
              <w:top w:val="single" w:sz="4" w:space="0" w:color="000000"/>
              <w:left w:val="single" w:sz="4" w:space="0" w:color="000000"/>
              <w:bottom w:val="single" w:sz="4" w:space="0" w:color="auto"/>
            </w:tcBorders>
            <w:shd w:val="clear" w:color="auto" w:fill="auto"/>
            <w:vAlign w:val="bottom"/>
          </w:tcPr>
          <w:p w:rsidR="00C369C3" w:rsidRDefault="00C369C3" w:rsidP="001F16FB"/>
          <w:p w:rsidR="001F16FB" w:rsidRDefault="001F16FB" w:rsidP="001F16FB"/>
          <w:p w:rsidR="001F16FB" w:rsidRDefault="001F16FB" w:rsidP="001F16FB"/>
          <w:p w:rsidR="001F16FB" w:rsidRDefault="001F16FB" w:rsidP="001F16FB"/>
          <w:p w:rsidR="001F16FB" w:rsidRDefault="001F16FB" w:rsidP="001F16FB"/>
          <w:p w:rsidR="001F16FB" w:rsidRDefault="001F16FB" w:rsidP="001F16FB"/>
          <w:p w:rsidR="001F16FB" w:rsidRDefault="001F16FB" w:rsidP="001F16FB"/>
          <w:p w:rsidR="002109FA" w:rsidRDefault="002109FA" w:rsidP="001F16FB"/>
          <w:p w:rsidR="002109FA" w:rsidRDefault="002109FA" w:rsidP="001F16FB"/>
          <w:p w:rsidR="001F16FB" w:rsidRDefault="001F16FB" w:rsidP="001F16FB"/>
          <w:p w:rsidR="001F16FB" w:rsidRDefault="002109FA" w:rsidP="001F16FB">
            <w:r>
              <w:t xml:space="preserve">            /</w:t>
            </w:r>
          </w:p>
          <w:p w:rsidR="002109FA" w:rsidRDefault="002109FA" w:rsidP="001F16FB"/>
          <w:p w:rsidR="002109FA" w:rsidRPr="001F16FB" w:rsidRDefault="002109FA" w:rsidP="001F16FB">
            <w:r>
              <w:t xml:space="preserve">           /</w:t>
            </w:r>
          </w:p>
        </w:tc>
        <w:tc>
          <w:tcPr>
            <w:tcW w:w="1403" w:type="dxa"/>
            <w:tcBorders>
              <w:top w:val="single" w:sz="4" w:space="0" w:color="000000"/>
              <w:left w:val="single" w:sz="4" w:space="0" w:color="000000"/>
              <w:bottom w:val="single" w:sz="4" w:space="0" w:color="auto"/>
            </w:tcBorders>
            <w:shd w:val="clear" w:color="auto" w:fill="auto"/>
            <w:vAlign w:val="bottom"/>
          </w:tcPr>
          <w:p w:rsidR="000C4FF7" w:rsidRPr="001F16FB" w:rsidRDefault="000C4FF7" w:rsidP="001F16FB"/>
          <w:p w:rsidR="00C369C3" w:rsidRPr="001F16FB" w:rsidRDefault="00C369C3" w:rsidP="001F16FB"/>
          <w:p w:rsidR="00C369C3" w:rsidRDefault="00C369C3" w:rsidP="001F16FB"/>
          <w:p w:rsidR="002109FA" w:rsidRDefault="002109FA" w:rsidP="001F16FB"/>
          <w:p w:rsidR="002109FA" w:rsidRDefault="002109FA" w:rsidP="001F16FB"/>
          <w:p w:rsidR="002109FA" w:rsidRDefault="002109FA" w:rsidP="001F16FB"/>
          <w:p w:rsidR="002109FA" w:rsidRDefault="002109FA" w:rsidP="001F16FB"/>
          <w:p w:rsidR="002109FA" w:rsidRPr="001F16FB" w:rsidRDefault="002109FA" w:rsidP="001F16FB"/>
          <w:p w:rsidR="00C369C3" w:rsidRDefault="002109FA" w:rsidP="001F16FB">
            <w:r>
              <w:t>M1</w:t>
            </w:r>
          </w:p>
          <w:p w:rsidR="002109FA" w:rsidRPr="001F16FB" w:rsidRDefault="002109FA" w:rsidP="001F16FB"/>
          <w:p w:rsidR="000C4FF7" w:rsidRPr="001F16FB" w:rsidRDefault="002109FA" w:rsidP="001F16FB">
            <w:r>
              <w:t>M1</w:t>
            </w:r>
          </w:p>
        </w:tc>
        <w:tc>
          <w:tcPr>
            <w:tcW w:w="1490" w:type="dxa"/>
            <w:tcBorders>
              <w:top w:val="single" w:sz="4" w:space="0" w:color="000000"/>
              <w:left w:val="single" w:sz="4" w:space="0" w:color="000000"/>
              <w:bottom w:val="single" w:sz="4" w:space="0" w:color="auto"/>
              <w:right w:val="single" w:sz="4" w:space="0" w:color="000000"/>
            </w:tcBorders>
            <w:shd w:val="clear" w:color="auto" w:fill="auto"/>
            <w:vAlign w:val="bottom"/>
          </w:tcPr>
          <w:p w:rsidR="002109FA" w:rsidRDefault="002109FA" w:rsidP="001F16FB">
            <w:r>
              <w:t>21,00</w:t>
            </w:r>
          </w:p>
          <w:p w:rsidR="002109FA" w:rsidRDefault="002109FA" w:rsidP="001F16FB"/>
          <w:p w:rsidR="002109FA" w:rsidRPr="001F16FB" w:rsidRDefault="002109FA" w:rsidP="001F16FB">
            <w:r>
              <w:t>193,00</w:t>
            </w:r>
          </w:p>
        </w:tc>
      </w:tr>
    </w:tbl>
    <w:p w:rsidR="00101CD2" w:rsidRDefault="00101CD2">
      <w:pPr>
        <w:suppressAutoHyphens w:val="0"/>
        <w:spacing w:after="0" w:line="240" w:lineRule="auto"/>
      </w:pPr>
    </w:p>
    <w:p w:rsidR="00C369C3" w:rsidRDefault="00C369C3"/>
    <w:tbl>
      <w:tblPr>
        <w:tblW w:w="9553" w:type="dxa"/>
        <w:tblInd w:w="-122" w:type="dxa"/>
        <w:tblLayout w:type="fixed"/>
        <w:tblLook w:val="0000" w:firstRow="0" w:lastRow="0" w:firstColumn="0" w:lastColumn="0" w:noHBand="0" w:noVBand="0"/>
      </w:tblPr>
      <w:tblGrid>
        <w:gridCol w:w="720"/>
        <w:gridCol w:w="6"/>
        <w:gridCol w:w="3594"/>
        <w:gridCol w:w="2340"/>
        <w:gridCol w:w="1403"/>
        <w:gridCol w:w="1490"/>
      </w:tblGrid>
      <w:tr w:rsidR="001F16FB" w:rsidTr="001F16FB">
        <w:trPr>
          <w:trHeight w:val="3615"/>
        </w:trPr>
        <w:tc>
          <w:tcPr>
            <w:tcW w:w="720" w:type="dxa"/>
            <w:tcBorders>
              <w:top w:val="single" w:sz="4" w:space="0" w:color="000000"/>
              <w:left w:val="single" w:sz="4" w:space="0" w:color="000000"/>
              <w:bottom w:val="single" w:sz="4" w:space="0" w:color="000000"/>
            </w:tcBorders>
            <w:shd w:val="clear" w:color="auto" w:fill="auto"/>
          </w:tcPr>
          <w:p w:rsidR="001F16FB" w:rsidRDefault="001F16FB">
            <w:pPr>
              <w:ind w:right="-1"/>
              <w:rPr>
                <w:rFonts w:ascii="Times New Roman" w:hAnsi="Times New Roman" w:cs="Times New Roman"/>
                <w:b/>
                <w:color w:val="000000"/>
                <w:sz w:val="24"/>
                <w:szCs w:val="24"/>
              </w:rPr>
            </w:pPr>
            <w:r>
              <w:rPr>
                <w:rFonts w:ascii="Times New Roman" w:hAnsi="Times New Roman" w:cs="Times New Roman"/>
                <w:color w:val="000000"/>
                <w:sz w:val="24"/>
                <w:szCs w:val="24"/>
              </w:rPr>
              <w:t>2.17.</w:t>
            </w:r>
          </w:p>
        </w:tc>
        <w:tc>
          <w:tcPr>
            <w:tcW w:w="3600" w:type="dxa"/>
            <w:gridSpan w:val="2"/>
            <w:tcBorders>
              <w:top w:val="single" w:sz="4" w:space="0" w:color="000000"/>
              <w:left w:val="single" w:sz="4" w:space="0" w:color="000000"/>
              <w:bottom w:val="single" w:sz="4" w:space="0" w:color="000000"/>
            </w:tcBorders>
            <w:shd w:val="clear" w:color="auto" w:fill="auto"/>
          </w:tcPr>
          <w:p w:rsidR="001F16FB" w:rsidRDefault="001F16FB">
            <w:pPr>
              <w:ind w:right="-1"/>
              <w:rPr>
                <w:rFonts w:ascii="Times New Roman" w:hAnsi="Times New Roman" w:cs="Times New Roman"/>
                <w:color w:val="000000"/>
                <w:sz w:val="24"/>
                <w:szCs w:val="24"/>
              </w:rPr>
            </w:pPr>
            <w:r>
              <w:rPr>
                <w:rFonts w:ascii="Times New Roman" w:hAnsi="Times New Roman" w:cs="Times New Roman"/>
                <w:b/>
                <w:color w:val="000000"/>
                <w:sz w:val="24"/>
                <w:szCs w:val="24"/>
              </w:rPr>
              <w:t xml:space="preserve">KORUGOVANE PE CIJEVI </w:t>
            </w:r>
          </w:p>
          <w:p w:rsidR="001F16FB" w:rsidRDefault="001F16FB">
            <w:pPr>
              <w:ind w:right="-1"/>
              <w:rPr>
                <w:rFonts w:ascii="Times New Roman" w:hAnsi="Times New Roman" w:cs="Times New Roman"/>
                <w:color w:val="000000"/>
                <w:sz w:val="24"/>
                <w:szCs w:val="24"/>
              </w:rPr>
            </w:pPr>
            <w:r>
              <w:rPr>
                <w:rFonts w:ascii="Times New Roman" w:hAnsi="Times New Roman" w:cs="Times New Roman"/>
                <w:color w:val="000000"/>
                <w:sz w:val="24"/>
                <w:szCs w:val="24"/>
              </w:rPr>
              <w:t xml:space="preserve">Nabavka, polaganje, montaža i ispitivanje atestiranih korugovanih politetilenskih (PE) kanalizacionih cijevi, DN250, klasa SN8, prema DIN EN 13476-1, sa potrebnim fazonskim komadima, uključujući sav spojni i zaptivni materijal  </w:t>
            </w:r>
          </w:p>
          <w:p w:rsidR="001F16FB" w:rsidRDefault="001F16FB">
            <w:pPr>
              <w:ind w:right="-1"/>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Obračun po m</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xml:space="preserve"> kompletno ugrađene cijevi.       </w:t>
            </w:r>
          </w:p>
        </w:tc>
        <w:tc>
          <w:tcPr>
            <w:tcW w:w="2340" w:type="dxa"/>
            <w:tcBorders>
              <w:top w:val="single" w:sz="4" w:space="0" w:color="000000"/>
              <w:left w:val="single" w:sz="4" w:space="0" w:color="000000"/>
              <w:bottom w:val="single" w:sz="4" w:space="0" w:color="000000"/>
            </w:tcBorders>
            <w:shd w:val="clear" w:color="auto" w:fill="auto"/>
            <w:vAlign w:val="bottom"/>
          </w:tcPr>
          <w:p w:rsidR="001F16FB" w:rsidRDefault="001F16FB">
            <w:pPr>
              <w:snapToGrid w:val="0"/>
              <w:jc w:val="center"/>
              <w:rPr>
                <w:rFonts w:ascii="Times New Roman" w:hAnsi="Times New Roman" w:cs="Times New Roman"/>
                <w:color w:val="000000"/>
                <w:sz w:val="24"/>
                <w:szCs w:val="24"/>
                <w:vertAlign w:val="superscript"/>
              </w:rPr>
            </w:pPr>
          </w:p>
          <w:p w:rsidR="001F16FB" w:rsidRDefault="001F16FB">
            <w:pPr>
              <w:jc w:val="center"/>
              <w:rPr>
                <w:rFonts w:ascii="Times New Roman" w:hAnsi="Times New Roman" w:cs="Times New Roman"/>
                <w:color w:val="000000"/>
                <w:sz w:val="24"/>
                <w:szCs w:val="24"/>
                <w:vertAlign w:val="superscript"/>
              </w:rPr>
            </w:pPr>
          </w:p>
          <w:p w:rsidR="001F16FB" w:rsidRDefault="001F16FB">
            <w:pPr>
              <w:jc w:val="center"/>
              <w:rPr>
                <w:rFonts w:ascii="Times New Roman" w:hAnsi="Times New Roman" w:cs="Times New Roman"/>
                <w:color w:val="000000"/>
                <w:sz w:val="24"/>
                <w:szCs w:val="24"/>
                <w:vertAlign w:val="superscript"/>
              </w:rPr>
            </w:pPr>
          </w:p>
          <w:p w:rsidR="001F16FB" w:rsidRDefault="001F16FB">
            <w:pPr>
              <w:jc w:val="center"/>
              <w:rPr>
                <w:rFonts w:ascii="Times New Roman" w:hAnsi="Times New Roman" w:cs="Times New Roman"/>
                <w:color w:val="000000"/>
                <w:sz w:val="24"/>
                <w:szCs w:val="24"/>
                <w:vertAlign w:val="superscript"/>
              </w:rPr>
            </w:pPr>
          </w:p>
          <w:p w:rsidR="001F16FB" w:rsidRDefault="001F16FB">
            <w:pPr>
              <w:jc w:val="center"/>
              <w:rPr>
                <w:rFonts w:ascii="Times New Roman" w:hAnsi="Times New Roman" w:cs="Times New Roman"/>
                <w:color w:val="000000"/>
                <w:sz w:val="24"/>
                <w:szCs w:val="24"/>
                <w:vertAlign w:val="superscript"/>
              </w:rPr>
            </w:pPr>
          </w:p>
          <w:p w:rsidR="001F16FB" w:rsidRDefault="001F16FB">
            <w:pPr>
              <w:jc w:val="center"/>
              <w:rPr>
                <w:rFonts w:ascii="Times New Roman" w:hAnsi="Times New Roman" w:cs="Times New Roman"/>
                <w:color w:val="000000"/>
                <w:sz w:val="24"/>
                <w:szCs w:val="24"/>
                <w:vertAlign w:val="superscript"/>
              </w:rPr>
            </w:pPr>
          </w:p>
          <w:p w:rsidR="001F16FB" w:rsidRDefault="001F16FB">
            <w:pPr>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w:t>
            </w:r>
          </w:p>
        </w:tc>
        <w:tc>
          <w:tcPr>
            <w:tcW w:w="1403" w:type="dxa"/>
            <w:tcBorders>
              <w:top w:val="single" w:sz="4" w:space="0" w:color="auto"/>
              <w:left w:val="single" w:sz="4" w:space="0" w:color="000000"/>
              <w:bottom w:val="single" w:sz="4" w:space="0" w:color="000000"/>
            </w:tcBorders>
            <w:shd w:val="clear" w:color="auto" w:fill="auto"/>
            <w:vAlign w:val="bottom"/>
          </w:tcPr>
          <w:p w:rsidR="001F16FB" w:rsidRDefault="00AA19F3">
            <w:pPr>
              <w:jc w:val="center"/>
              <w:rPr>
                <w:rFonts w:ascii="Times New Roman" w:hAnsi="Times New Roman" w:cs="Times New Roman"/>
                <w:color w:val="000000"/>
                <w:sz w:val="24"/>
                <w:szCs w:val="24"/>
              </w:rPr>
            </w:pPr>
            <w:r>
              <w:rPr>
                <w:rFonts w:ascii="Times New Roman" w:hAnsi="Times New Roman" w:cs="Times New Roman"/>
                <w:color w:val="000000"/>
                <w:sz w:val="24"/>
                <w:szCs w:val="24"/>
              </w:rPr>
              <w:t>M1</w:t>
            </w:r>
          </w:p>
        </w:tc>
        <w:tc>
          <w:tcPr>
            <w:tcW w:w="1490" w:type="dxa"/>
            <w:tcBorders>
              <w:top w:val="single" w:sz="4" w:space="0" w:color="auto"/>
              <w:left w:val="single" w:sz="4" w:space="0" w:color="000000"/>
              <w:bottom w:val="single" w:sz="4" w:space="0" w:color="000000"/>
              <w:right w:val="single" w:sz="4" w:space="0" w:color="000000"/>
            </w:tcBorders>
            <w:shd w:val="clear" w:color="auto" w:fill="auto"/>
            <w:vAlign w:val="bottom"/>
          </w:tcPr>
          <w:p w:rsidR="001F16FB" w:rsidRDefault="00AA19F3" w:rsidP="00955C45">
            <w:pPr>
              <w:jc w:val="right"/>
            </w:pPr>
            <w:r>
              <w:t>193,00</w:t>
            </w:r>
          </w:p>
        </w:tc>
      </w:tr>
      <w:tr w:rsidR="000C4FF7" w:rsidTr="00426CC2">
        <w:trPr>
          <w:trHeight w:val="4095"/>
        </w:trPr>
        <w:tc>
          <w:tcPr>
            <w:tcW w:w="720" w:type="dxa"/>
            <w:tcBorders>
              <w:top w:val="single" w:sz="4" w:space="0" w:color="000000"/>
              <w:left w:val="single" w:sz="4" w:space="0" w:color="000000"/>
            </w:tcBorders>
            <w:shd w:val="clear" w:color="auto" w:fill="auto"/>
          </w:tcPr>
          <w:p w:rsidR="000C4FF7" w:rsidRDefault="00163ABA">
            <w:pPr>
              <w:ind w:right="-1"/>
              <w:rPr>
                <w:rFonts w:ascii="Times New Roman" w:hAnsi="Times New Roman" w:cs="Times New Roman"/>
                <w:b/>
                <w:color w:val="000000"/>
                <w:sz w:val="24"/>
                <w:szCs w:val="24"/>
              </w:rPr>
            </w:pPr>
            <w:r>
              <w:rPr>
                <w:rFonts w:ascii="Times New Roman" w:hAnsi="Times New Roman" w:cs="Times New Roman"/>
                <w:color w:val="000000"/>
                <w:sz w:val="24"/>
                <w:szCs w:val="24"/>
              </w:rPr>
              <w:t>2.18.</w:t>
            </w:r>
          </w:p>
        </w:tc>
        <w:tc>
          <w:tcPr>
            <w:tcW w:w="3600" w:type="dxa"/>
            <w:gridSpan w:val="2"/>
            <w:tcBorders>
              <w:top w:val="single" w:sz="4" w:space="0" w:color="000000"/>
              <w:left w:val="single" w:sz="4" w:space="0" w:color="000000"/>
            </w:tcBorders>
            <w:shd w:val="clear" w:color="auto" w:fill="auto"/>
          </w:tcPr>
          <w:p w:rsidR="000C4FF7" w:rsidRDefault="00163ABA">
            <w:pPr>
              <w:ind w:right="-1"/>
              <w:rPr>
                <w:rFonts w:ascii="Times New Roman" w:hAnsi="Times New Roman" w:cs="Times New Roman"/>
                <w:color w:val="000000"/>
                <w:sz w:val="24"/>
                <w:szCs w:val="24"/>
              </w:rPr>
            </w:pPr>
            <w:r>
              <w:rPr>
                <w:rFonts w:ascii="Times New Roman" w:hAnsi="Times New Roman" w:cs="Times New Roman"/>
                <w:b/>
                <w:color w:val="000000"/>
                <w:sz w:val="24"/>
                <w:szCs w:val="24"/>
              </w:rPr>
              <w:t>DUKTILNI FAZONSKI KOMADI-</w:t>
            </w:r>
            <w:r>
              <w:rPr>
                <w:rFonts w:ascii="Times New Roman" w:hAnsi="Times New Roman" w:cs="Times New Roman"/>
                <w:color w:val="000000"/>
                <w:sz w:val="24"/>
                <w:szCs w:val="24"/>
              </w:rPr>
              <w:t>Nabavka, transport, montaža, i ispitivanje duktilnih fazonskih komada za spojeve vodovodne armature u šahtu sa pripadajućim zaptivnim materijalom i šrafovskom robom. Fazonski komadi moraju biti fabrički antikorozivno zaštićeni.  Obračun po komadu.</w:t>
            </w:r>
          </w:p>
          <w:p w:rsidR="000C4FF7" w:rsidRDefault="00163ABA">
            <w:pPr>
              <w:rPr>
                <w:rFonts w:ascii="Times New Roman" w:hAnsi="Times New Roman" w:cs="Times New Roman"/>
                <w:color w:val="000000"/>
                <w:sz w:val="24"/>
                <w:szCs w:val="24"/>
                <w:lang w:val="de-DE"/>
              </w:rPr>
            </w:pPr>
            <w:r>
              <w:rPr>
                <w:rFonts w:ascii="Times New Roman" w:hAnsi="Times New Roman" w:cs="Times New Roman"/>
                <w:color w:val="000000"/>
                <w:sz w:val="24"/>
                <w:szCs w:val="24"/>
              </w:rPr>
              <w:t xml:space="preserve"> T komad DN 200/100, NP 10 bara</w:t>
            </w:r>
          </w:p>
          <w:p w:rsidR="000C4FF7" w:rsidRDefault="00163ABA">
            <w:pPr>
              <w:rPr>
                <w:rFonts w:ascii="Times New Roman" w:hAnsi="Times New Roman" w:cs="Times New Roman"/>
                <w:color w:val="000000"/>
                <w:sz w:val="24"/>
                <w:szCs w:val="24"/>
                <w:vertAlign w:val="superscript"/>
              </w:rPr>
            </w:pPr>
            <w:r>
              <w:rPr>
                <w:rFonts w:ascii="Times New Roman" w:hAnsi="Times New Roman" w:cs="Times New Roman"/>
                <w:color w:val="000000"/>
                <w:sz w:val="24"/>
                <w:szCs w:val="24"/>
                <w:lang w:val="de-DE"/>
              </w:rPr>
              <w:t>T komad DN 100/80, NP 10 bara</w:t>
            </w:r>
          </w:p>
        </w:tc>
        <w:tc>
          <w:tcPr>
            <w:tcW w:w="2340" w:type="dxa"/>
            <w:vMerge w:val="restart"/>
            <w:tcBorders>
              <w:top w:val="single" w:sz="4" w:space="0" w:color="000000"/>
              <w:left w:val="single" w:sz="4" w:space="0" w:color="000000"/>
            </w:tcBorders>
            <w:shd w:val="clear" w:color="auto" w:fill="auto"/>
            <w:vAlign w:val="bottom"/>
          </w:tcPr>
          <w:p w:rsidR="00AA19F3" w:rsidRDefault="00AA19F3">
            <w:pPr>
              <w:jc w:val="center"/>
              <w:rPr>
                <w:rFonts w:ascii="Times New Roman" w:hAnsi="Times New Roman" w:cs="Times New Roman"/>
                <w:color w:val="000000"/>
                <w:sz w:val="24"/>
                <w:szCs w:val="24"/>
                <w:vertAlign w:val="superscript"/>
              </w:rPr>
            </w:pPr>
          </w:p>
          <w:p w:rsidR="00AA19F3" w:rsidRDefault="00AA19F3">
            <w:pPr>
              <w:jc w:val="center"/>
              <w:rPr>
                <w:rFonts w:ascii="Times New Roman" w:hAnsi="Times New Roman" w:cs="Times New Roman"/>
                <w:color w:val="000000"/>
                <w:sz w:val="24"/>
                <w:szCs w:val="24"/>
                <w:vertAlign w:val="superscript"/>
              </w:rPr>
            </w:pPr>
          </w:p>
          <w:p w:rsidR="00AA19F3" w:rsidRDefault="00AA19F3">
            <w:pPr>
              <w:jc w:val="center"/>
              <w:rPr>
                <w:rFonts w:ascii="Times New Roman" w:hAnsi="Times New Roman" w:cs="Times New Roman"/>
                <w:color w:val="000000"/>
                <w:sz w:val="24"/>
                <w:szCs w:val="24"/>
                <w:vertAlign w:val="superscript"/>
              </w:rPr>
            </w:pPr>
          </w:p>
          <w:p w:rsidR="00AA19F3" w:rsidRDefault="00AA19F3">
            <w:pPr>
              <w:jc w:val="center"/>
              <w:rPr>
                <w:rFonts w:ascii="Times New Roman" w:hAnsi="Times New Roman" w:cs="Times New Roman"/>
                <w:color w:val="000000"/>
                <w:sz w:val="24"/>
                <w:szCs w:val="24"/>
                <w:vertAlign w:val="superscript"/>
              </w:rPr>
            </w:pPr>
          </w:p>
          <w:p w:rsidR="00AA19F3" w:rsidRDefault="00AA19F3">
            <w:pPr>
              <w:jc w:val="center"/>
              <w:rPr>
                <w:rFonts w:ascii="Times New Roman" w:hAnsi="Times New Roman" w:cs="Times New Roman"/>
                <w:color w:val="000000"/>
                <w:sz w:val="24"/>
                <w:szCs w:val="24"/>
                <w:vertAlign w:val="superscript"/>
              </w:rPr>
            </w:pPr>
          </w:p>
          <w:p w:rsidR="00AA19F3" w:rsidRDefault="00AA19F3">
            <w:pPr>
              <w:jc w:val="center"/>
              <w:rPr>
                <w:rFonts w:ascii="Times New Roman" w:hAnsi="Times New Roman" w:cs="Times New Roman"/>
                <w:color w:val="000000"/>
                <w:sz w:val="24"/>
                <w:szCs w:val="24"/>
                <w:vertAlign w:val="superscript"/>
              </w:rPr>
            </w:pPr>
          </w:p>
          <w:p w:rsidR="000C4FF7" w:rsidRDefault="00163ABA">
            <w:pPr>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w:t>
            </w:r>
          </w:p>
          <w:p w:rsidR="000C4FF7" w:rsidRDefault="00163ABA">
            <w:pPr>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w:t>
            </w:r>
          </w:p>
          <w:p w:rsidR="000C4FF7" w:rsidRDefault="00163ABA">
            <w:pPr>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w:t>
            </w:r>
          </w:p>
          <w:p w:rsidR="000C4FF7" w:rsidRDefault="00163ABA">
            <w:pPr>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w:t>
            </w:r>
          </w:p>
          <w:p w:rsidR="000C4FF7" w:rsidRDefault="00163ABA">
            <w:pPr>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w:t>
            </w:r>
          </w:p>
          <w:p w:rsidR="000C4FF7" w:rsidRDefault="00163ABA">
            <w:pPr>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w:t>
            </w:r>
          </w:p>
          <w:p w:rsidR="000C4FF7" w:rsidRDefault="00163ABA">
            <w:pPr>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w:t>
            </w:r>
          </w:p>
          <w:p w:rsidR="000C4FF7" w:rsidRDefault="00163ABA">
            <w:pPr>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w:t>
            </w:r>
          </w:p>
          <w:p w:rsidR="000C4FF7" w:rsidRDefault="00163ABA">
            <w:pPr>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w:t>
            </w:r>
          </w:p>
          <w:p w:rsidR="000C4FF7" w:rsidRDefault="00163ABA">
            <w:pPr>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w:t>
            </w:r>
          </w:p>
          <w:p w:rsidR="000C4FF7" w:rsidRDefault="00163ABA">
            <w:pPr>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lastRenderedPageBreak/>
              <w:t>/</w:t>
            </w:r>
          </w:p>
          <w:p w:rsidR="000C4FF7" w:rsidRDefault="00163ABA">
            <w:pPr>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w:t>
            </w:r>
          </w:p>
          <w:p w:rsidR="000C4FF7" w:rsidRDefault="00163ABA">
            <w:pPr>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w:t>
            </w:r>
          </w:p>
          <w:p w:rsidR="000C4FF7" w:rsidRDefault="00163ABA">
            <w:pPr>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w:t>
            </w:r>
          </w:p>
          <w:p w:rsidR="000C4FF7" w:rsidRDefault="000C4FF7">
            <w:pPr>
              <w:jc w:val="center"/>
              <w:rPr>
                <w:rFonts w:ascii="Times New Roman" w:hAnsi="Times New Roman" w:cs="Times New Roman"/>
                <w:color w:val="000000"/>
                <w:sz w:val="24"/>
                <w:szCs w:val="24"/>
                <w:vertAlign w:val="superscript"/>
              </w:rPr>
            </w:pPr>
          </w:p>
          <w:p w:rsidR="000C4FF7" w:rsidRDefault="000C4FF7" w:rsidP="00AA19F3">
            <w:pPr>
              <w:rPr>
                <w:rFonts w:ascii="Times New Roman" w:hAnsi="Times New Roman" w:cs="Times New Roman"/>
                <w:color w:val="000000"/>
                <w:sz w:val="24"/>
                <w:szCs w:val="24"/>
                <w:vertAlign w:val="superscript"/>
              </w:rPr>
            </w:pPr>
          </w:p>
        </w:tc>
        <w:tc>
          <w:tcPr>
            <w:tcW w:w="1403" w:type="dxa"/>
            <w:vMerge w:val="restart"/>
            <w:tcBorders>
              <w:top w:val="single" w:sz="4" w:space="0" w:color="000000"/>
              <w:left w:val="single" w:sz="4" w:space="0" w:color="000000"/>
            </w:tcBorders>
            <w:shd w:val="clear" w:color="auto" w:fill="auto"/>
            <w:vAlign w:val="bottom"/>
          </w:tcPr>
          <w:p w:rsidR="000C4FF7" w:rsidRDefault="000C4FF7">
            <w:pPr>
              <w:snapToGrid w:val="0"/>
              <w:rPr>
                <w:rFonts w:ascii="Times New Roman" w:hAnsi="Times New Roman" w:cs="Times New Roman"/>
                <w:color w:val="000000"/>
                <w:sz w:val="24"/>
                <w:szCs w:val="24"/>
              </w:rPr>
            </w:pPr>
          </w:p>
          <w:p w:rsidR="00AA19F3" w:rsidRDefault="00AA19F3">
            <w:pPr>
              <w:snapToGrid w:val="0"/>
              <w:rPr>
                <w:rFonts w:ascii="Times New Roman" w:hAnsi="Times New Roman" w:cs="Times New Roman"/>
                <w:color w:val="000000"/>
                <w:sz w:val="24"/>
                <w:szCs w:val="24"/>
              </w:rPr>
            </w:pPr>
          </w:p>
          <w:p w:rsidR="00AA19F3" w:rsidRDefault="00AA19F3">
            <w:pPr>
              <w:snapToGrid w:val="0"/>
              <w:rPr>
                <w:rFonts w:ascii="Times New Roman" w:hAnsi="Times New Roman" w:cs="Times New Roman"/>
                <w:color w:val="000000"/>
                <w:sz w:val="24"/>
                <w:szCs w:val="24"/>
              </w:rPr>
            </w:pPr>
          </w:p>
          <w:p w:rsidR="00AA19F3" w:rsidRDefault="00AA19F3">
            <w:pPr>
              <w:snapToGrid w:val="0"/>
              <w:rPr>
                <w:rFonts w:ascii="Times New Roman" w:hAnsi="Times New Roman" w:cs="Times New Roman"/>
                <w:color w:val="000000"/>
                <w:sz w:val="24"/>
                <w:szCs w:val="24"/>
              </w:rPr>
            </w:pPr>
          </w:p>
          <w:p w:rsidR="00AA19F3" w:rsidRDefault="00AA19F3">
            <w:pPr>
              <w:snapToGrid w:val="0"/>
              <w:rPr>
                <w:rFonts w:ascii="Times New Roman" w:hAnsi="Times New Roman" w:cs="Times New Roman"/>
                <w:color w:val="000000"/>
                <w:sz w:val="24"/>
                <w:szCs w:val="24"/>
              </w:rPr>
            </w:pPr>
          </w:p>
          <w:p w:rsidR="00AA19F3" w:rsidRDefault="00AA19F3">
            <w:pPr>
              <w:snapToGrid w:val="0"/>
              <w:rPr>
                <w:rFonts w:ascii="Times New Roman" w:hAnsi="Times New Roman" w:cs="Times New Roman"/>
                <w:color w:val="000000"/>
                <w:sz w:val="24"/>
                <w:szCs w:val="24"/>
              </w:rPr>
            </w:pPr>
          </w:p>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kom</w:t>
            </w:r>
          </w:p>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kom</w:t>
            </w:r>
          </w:p>
          <w:p w:rsidR="000C4FF7" w:rsidRDefault="00163ABA">
            <w:pPr>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rPr>
              <w:t>kom</w:t>
            </w:r>
          </w:p>
          <w:p w:rsidR="000C4FF7" w:rsidRDefault="00163ABA">
            <w:pPr>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kom</w:t>
            </w:r>
          </w:p>
          <w:p w:rsidR="000C4FF7" w:rsidRDefault="00163ABA">
            <w:pPr>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kom</w:t>
            </w:r>
          </w:p>
          <w:p w:rsidR="000C4FF7" w:rsidRDefault="00163ABA">
            <w:pPr>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kom</w:t>
            </w:r>
          </w:p>
          <w:p w:rsidR="000C4FF7" w:rsidRDefault="00163ABA">
            <w:pPr>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kom</w:t>
            </w:r>
          </w:p>
          <w:p w:rsidR="000C4FF7" w:rsidRDefault="00163ABA">
            <w:pPr>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kom</w:t>
            </w:r>
          </w:p>
          <w:p w:rsidR="000C4FF7" w:rsidRDefault="00163ABA">
            <w:pPr>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kom</w:t>
            </w:r>
          </w:p>
          <w:p w:rsidR="000C4FF7" w:rsidRDefault="00163ABA">
            <w:pPr>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kom</w:t>
            </w:r>
          </w:p>
          <w:p w:rsidR="000C4FF7" w:rsidRDefault="00163ABA">
            <w:pPr>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lastRenderedPageBreak/>
              <w:t>kom</w:t>
            </w:r>
          </w:p>
          <w:p w:rsidR="000C4FF7" w:rsidRDefault="00163ABA">
            <w:pPr>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kom</w:t>
            </w:r>
          </w:p>
          <w:p w:rsidR="000C4FF7" w:rsidRDefault="00163ABA">
            <w:pPr>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kom</w:t>
            </w:r>
          </w:p>
          <w:p w:rsidR="000C4FF7" w:rsidRDefault="00163ABA">
            <w:pPr>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kom</w:t>
            </w:r>
          </w:p>
          <w:p w:rsidR="000C4FF7" w:rsidRDefault="000C4FF7">
            <w:pPr>
              <w:jc w:val="center"/>
              <w:rPr>
                <w:rFonts w:ascii="Times New Roman" w:hAnsi="Times New Roman" w:cs="Times New Roman"/>
                <w:color w:val="000000"/>
                <w:sz w:val="24"/>
                <w:szCs w:val="24"/>
                <w:lang w:val="de-DE"/>
              </w:rPr>
            </w:pPr>
          </w:p>
          <w:p w:rsidR="000C4FF7" w:rsidRDefault="000C4FF7">
            <w:pPr>
              <w:jc w:val="center"/>
              <w:rPr>
                <w:rFonts w:ascii="Times New Roman" w:hAnsi="Times New Roman" w:cs="Times New Roman"/>
                <w:color w:val="000000"/>
                <w:sz w:val="24"/>
                <w:szCs w:val="24"/>
                <w:lang w:val="de-DE"/>
              </w:rPr>
            </w:pPr>
          </w:p>
          <w:p w:rsidR="000C4FF7" w:rsidRDefault="000C4FF7" w:rsidP="00AA19F3">
            <w:pPr>
              <w:rPr>
                <w:rFonts w:ascii="Times New Roman" w:hAnsi="Times New Roman" w:cs="Times New Roman"/>
                <w:color w:val="000000"/>
                <w:sz w:val="24"/>
                <w:szCs w:val="24"/>
                <w:lang w:val="de-DE"/>
              </w:rPr>
            </w:pPr>
          </w:p>
          <w:p w:rsidR="000C4FF7" w:rsidRDefault="000C4FF7">
            <w:pPr>
              <w:jc w:val="center"/>
              <w:rPr>
                <w:rFonts w:ascii="Times New Roman" w:hAnsi="Times New Roman" w:cs="Times New Roman"/>
                <w:color w:val="000000"/>
                <w:sz w:val="24"/>
                <w:szCs w:val="24"/>
              </w:rPr>
            </w:pPr>
          </w:p>
        </w:tc>
        <w:tc>
          <w:tcPr>
            <w:tcW w:w="1490" w:type="dxa"/>
            <w:vMerge w:val="restart"/>
            <w:tcBorders>
              <w:top w:val="single" w:sz="4" w:space="0" w:color="000000"/>
              <w:left w:val="single" w:sz="4" w:space="0" w:color="000000"/>
              <w:right w:val="single" w:sz="4" w:space="0" w:color="000000"/>
            </w:tcBorders>
            <w:shd w:val="clear" w:color="auto" w:fill="auto"/>
            <w:vAlign w:val="bottom"/>
          </w:tcPr>
          <w:p w:rsidR="000C4FF7" w:rsidRDefault="000C4FF7">
            <w:pPr>
              <w:snapToGrid w:val="0"/>
              <w:rPr>
                <w:rFonts w:ascii="Times New Roman" w:hAnsi="Times New Roman" w:cs="Times New Roman"/>
                <w:color w:val="000000"/>
                <w:sz w:val="24"/>
                <w:szCs w:val="24"/>
              </w:rPr>
            </w:pPr>
          </w:p>
          <w:p w:rsidR="000C4FF7" w:rsidRDefault="000C4FF7">
            <w:pPr>
              <w:rPr>
                <w:rFonts w:ascii="Times New Roman" w:hAnsi="Times New Roman" w:cs="Times New Roman"/>
                <w:color w:val="000000"/>
                <w:sz w:val="24"/>
                <w:szCs w:val="24"/>
              </w:rPr>
            </w:pPr>
          </w:p>
          <w:p w:rsidR="000C4FF7" w:rsidRDefault="000C4FF7">
            <w:pPr>
              <w:rPr>
                <w:rFonts w:ascii="Times New Roman" w:hAnsi="Times New Roman" w:cs="Times New Roman"/>
                <w:color w:val="000000"/>
                <w:sz w:val="24"/>
                <w:szCs w:val="24"/>
              </w:rPr>
            </w:pPr>
          </w:p>
          <w:p w:rsidR="000C4FF7" w:rsidRDefault="000C4FF7">
            <w:pPr>
              <w:rPr>
                <w:rFonts w:ascii="Times New Roman" w:hAnsi="Times New Roman" w:cs="Times New Roman"/>
                <w:color w:val="000000"/>
                <w:sz w:val="24"/>
                <w:szCs w:val="24"/>
              </w:rPr>
            </w:pPr>
          </w:p>
          <w:p w:rsidR="000C4FF7" w:rsidRDefault="000C4FF7">
            <w:pPr>
              <w:rPr>
                <w:rFonts w:ascii="Times New Roman" w:hAnsi="Times New Roman" w:cs="Times New Roman"/>
                <w:color w:val="000000"/>
                <w:sz w:val="24"/>
                <w:szCs w:val="24"/>
              </w:rPr>
            </w:pPr>
          </w:p>
          <w:p w:rsidR="000C4FF7" w:rsidRDefault="000C4FF7">
            <w:pPr>
              <w:rPr>
                <w:rFonts w:ascii="Times New Roman" w:hAnsi="Times New Roman" w:cs="Times New Roman"/>
                <w:color w:val="000000"/>
                <w:sz w:val="24"/>
                <w:szCs w:val="24"/>
              </w:rPr>
            </w:pPr>
          </w:p>
          <w:p w:rsidR="000C4FF7" w:rsidRDefault="00163ABA">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1,00                   </w:t>
            </w:r>
          </w:p>
          <w:p w:rsidR="000C4FF7" w:rsidRDefault="00163ABA">
            <w:pPr>
              <w:jc w:val="right"/>
              <w:rPr>
                <w:rFonts w:ascii="Times New Roman" w:hAnsi="Times New Roman" w:cs="Times New Roman"/>
                <w:color w:val="000000"/>
                <w:sz w:val="24"/>
                <w:szCs w:val="24"/>
              </w:rPr>
            </w:pPr>
            <w:r>
              <w:rPr>
                <w:rFonts w:ascii="Times New Roman" w:hAnsi="Times New Roman" w:cs="Times New Roman"/>
                <w:color w:val="000000"/>
                <w:sz w:val="24"/>
                <w:szCs w:val="24"/>
              </w:rPr>
              <w:t>6,00</w:t>
            </w:r>
          </w:p>
          <w:p w:rsidR="000C4FF7" w:rsidRDefault="00163ABA">
            <w:pPr>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p w:rsidR="000C4FF7" w:rsidRDefault="00163ABA">
            <w:pPr>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p w:rsidR="000C4FF7" w:rsidRDefault="00163ABA">
            <w:pPr>
              <w:jc w:val="right"/>
              <w:rPr>
                <w:rFonts w:ascii="Times New Roman" w:hAnsi="Times New Roman" w:cs="Times New Roman"/>
                <w:color w:val="000000"/>
                <w:sz w:val="24"/>
                <w:szCs w:val="24"/>
              </w:rPr>
            </w:pPr>
            <w:r>
              <w:rPr>
                <w:rFonts w:ascii="Times New Roman" w:hAnsi="Times New Roman" w:cs="Times New Roman"/>
                <w:color w:val="000000"/>
                <w:sz w:val="24"/>
                <w:szCs w:val="24"/>
              </w:rPr>
              <w:t>3,00</w:t>
            </w:r>
          </w:p>
          <w:p w:rsidR="000C4FF7" w:rsidRDefault="00163ABA">
            <w:pPr>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p w:rsidR="000C4FF7" w:rsidRDefault="00163ABA">
            <w:pPr>
              <w:jc w:val="right"/>
              <w:rPr>
                <w:rFonts w:ascii="Times New Roman" w:hAnsi="Times New Roman" w:cs="Times New Roman"/>
                <w:color w:val="000000"/>
                <w:sz w:val="24"/>
                <w:szCs w:val="24"/>
              </w:rPr>
            </w:pPr>
            <w:r>
              <w:rPr>
                <w:rFonts w:ascii="Times New Roman" w:hAnsi="Times New Roman" w:cs="Times New Roman"/>
                <w:color w:val="000000"/>
                <w:sz w:val="24"/>
                <w:szCs w:val="24"/>
              </w:rPr>
              <w:t>1,00</w:t>
            </w:r>
          </w:p>
          <w:p w:rsidR="000C4FF7" w:rsidRDefault="00163ABA">
            <w:pPr>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p w:rsidR="000C4FF7" w:rsidRDefault="00163ABA">
            <w:pPr>
              <w:jc w:val="right"/>
              <w:rPr>
                <w:rFonts w:ascii="Times New Roman" w:hAnsi="Times New Roman" w:cs="Times New Roman"/>
                <w:color w:val="000000"/>
                <w:sz w:val="24"/>
                <w:szCs w:val="24"/>
              </w:rPr>
            </w:pPr>
            <w:r>
              <w:rPr>
                <w:rFonts w:ascii="Times New Roman" w:hAnsi="Times New Roman" w:cs="Times New Roman"/>
                <w:color w:val="000000"/>
                <w:sz w:val="24"/>
                <w:szCs w:val="24"/>
              </w:rPr>
              <w:t>1,00</w:t>
            </w:r>
          </w:p>
          <w:p w:rsidR="000C4FF7" w:rsidRDefault="00163ABA">
            <w:pPr>
              <w:jc w:val="right"/>
              <w:rPr>
                <w:rFonts w:ascii="Times New Roman" w:hAnsi="Times New Roman" w:cs="Times New Roman"/>
                <w:color w:val="000000"/>
                <w:sz w:val="24"/>
                <w:szCs w:val="24"/>
              </w:rPr>
            </w:pPr>
            <w:r>
              <w:rPr>
                <w:rFonts w:ascii="Times New Roman" w:hAnsi="Times New Roman" w:cs="Times New Roman"/>
                <w:color w:val="000000"/>
                <w:sz w:val="24"/>
                <w:szCs w:val="24"/>
              </w:rPr>
              <w:t>3,00</w:t>
            </w:r>
          </w:p>
          <w:p w:rsidR="000C4FF7" w:rsidRDefault="00163ABA">
            <w:pPr>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3,00</w:t>
            </w:r>
          </w:p>
          <w:p w:rsidR="000C4FF7" w:rsidRDefault="00163ABA">
            <w:pPr>
              <w:jc w:val="right"/>
              <w:rPr>
                <w:rFonts w:ascii="Times New Roman" w:hAnsi="Times New Roman" w:cs="Times New Roman"/>
                <w:color w:val="000000"/>
                <w:sz w:val="24"/>
                <w:szCs w:val="24"/>
              </w:rPr>
            </w:pPr>
            <w:r>
              <w:rPr>
                <w:rFonts w:ascii="Times New Roman" w:hAnsi="Times New Roman" w:cs="Times New Roman"/>
                <w:color w:val="000000"/>
                <w:sz w:val="24"/>
                <w:szCs w:val="24"/>
              </w:rPr>
              <w:t>3,00</w:t>
            </w:r>
          </w:p>
          <w:p w:rsidR="000C4FF7" w:rsidRDefault="00163ABA">
            <w:pPr>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p w:rsidR="000C4FF7" w:rsidRDefault="00163ABA">
            <w:pPr>
              <w:jc w:val="right"/>
              <w:rPr>
                <w:rFonts w:ascii="Times New Roman" w:hAnsi="Times New Roman" w:cs="Times New Roman"/>
                <w:color w:val="000000"/>
                <w:sz w:val="24"/>
                <w:szCs w:val="24"/>
              </w:rPr>
            </w:pPr>
            <w:r>
              <w:rPr>
                <w:rFonts w:ascii="Times New Roman" w:hAnsi="Times New Roman" w:cs="Times New Roman"/>
                <w:color w:val="000000"/>
                <w:sz w:val="24"/>
                <w:szCs w:val="24"/>
              </w:rPr>
              <w:t>1,00</w:t>
            </w:r>
          </w:p>
          <w:p w:rsidR="000C4FF7" w:rsidRPr="00AA19F3" w:rsidRDefault="000C4FF7" w:rsidP="00AA19F3">
            <w:pPr>
              <w:rPr>
                <w:rFonts w:ascii="Times New Roman" w:hAnsi="Times New Roman" w:cs="Times New Roman"/>
                <w:sz w:val="24"/>
                <w:szCs w:val="24"/>
              </w:rPr>
            </w:pPr>
          </w:p>
        </w:tc>
      </w:tr>
      <w:tr w:rsidR="000C4FF7" w:rsidTr="00426CC2">
        <w:trPr>
          <w:trHeight w:val="302"/>
        </w:trPr>
        <w:tc>
          <w:tcPr>
            <w:tcW w:w="726" w:type="dxa"/>
            <w:gridSpan w:val="2"/>
            <w:tcBorders>
              <w:left w:val="single" w:sz="4" w:space="0" w:color="000000"/>
            </w:tcBorders>
            <w:shd w:val="clear" w:color="auto" w:fill="auto"/>
          </w:tcPr>
          <w:p w:rsidR="000C4FF7" w:rsidRDefault="000C4FF7">
            <w:pPr>
              <w:snapToGrid w:val="0"/>
              <w:ind w:right="-1"/>
              <w:jc w:val="center"/>
              <w:rPr>
                <w:rFonts w:ascii="Times New Roman" w:hAnsi="Times New Roman" w:cs="Times New Roman"/>
                <w:color w:val="000000"/>
                <w:sz w:val="24"/>
                <w:szCs w:val="24"/>
              </w:rPr>
            </w:pPr>
          </w:p>
        </w:tc>
        <w:tc>
          <w:tcPr>
            <w:tcW w:w="3594" w:type="dxa"/>
            <w:vMerge w:val="restart"/>
            <w:tcBorders>
              <w:left w:val="single" w:sz="4" w:space="0" w:color="000000"/>
            </w:tcBorders>
            <w:shd w:val="clear" w:color="auto" w:fill="auto"/>
          </w:tcPr>
          <w:p w:rsidR="000C4FF7" w:rsidRDefault="00163ABA">
            <w:pPr>
              <w:jc w:val="right"/>
              <w:rPr>
                <w:rFonts w:ascii="Times New Roman" w:hAnsi="Times New Roman" w:cs="Times New Roman"/>
                <w:color w:val="000000"/>
                <w:sz w:val="24"/>
                <w:szCs w:val="24"/>
              </w:rPr>
            </w:pPr>
            <w:r>
              <w:rPr>
                <w:rFonts w:ascii="Times New Roman" w:hAnsi="Times New Roman" w:cs="Times New Roman"/>
                <w:color w:val="000000"/>
                <w:sz w:val="24"/>
                <w:szCs w:val="24"/>
              </w:rPr>
              <w:t>T komad DN 100/50, NP 10 bara</w:t>
            </w:r>
          </w:p>
          <w:p w:rsidR="000C4FF7" w:rsidRDefault="00163ABA">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FFG DN 200/800, NP 10 bara </w:t>
            </w:r>
          </w:p>
          <w:p w:rsidR="000C4FF7" w:rsidRDefault="00163ABA">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FFG DN 100/800, NP 10 bara </w:t>
            </w:r>
          </w:p>
          <w:p w:rsidR="000C4FF7" w:rsidRDefault="00163ABA">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FFG DN 100/600, NP 10 bara </w:t>
            </w:r>
          </w:p>
          <w:p w:rsidR="000C4FF7" w:rsidRDefault="00163ABA">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FFG DN 100/500, NP 10 bara </w:t>
            </w:r>
          </w:p>
          <w:p w:rsidR="000C4FF7" w:rsidRDefault="00163ABA">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FFG DhN 80/800, NP 10 bara </w:t>
            </w:r>
          </w:p>
          <w:p w:rsidR="000C4FF7" w:rsidRDefault="00163ABA">
            <w:pPr>
              <w:jc w:val="right"/>
              <w:rPr>
                <w:rFonts w:ascii="Times New Roman" w:hAnsi="Times New Roman" w:cs="Times New Roman"/>
                <w:color w:val="000000"/>
                <w:sz w:val="24"/>
                <w:szCs w:val="24"/>
              </w:rPr>
            </w:pPr>
            <w:r>
              <w:rPr>
                <w:rFonts w:ascii="Times New Roman" w:hAnsi="Times New Roman" w:cs="Times New Roman"/>
                <w:color w:val="000000"/>
                <w:sz w:val="24"/>
                <w:szCs w:val="24"/>
              </w:rPr>
              <w:t>FFG DN 80/600, NP 10 bara</w:t>
            </w:r>
          </w:p>
          <w:p w:rsidR="000C4FF7" w:rsidRDefault="00163ABA">
            <w:pPr>
              <w:jc w:val="right"/>
              <w:rPr>
                <w:rFonts w:ascii="Times New Roman" w:hAnsi="Times New Roman" w:cs="Times New Roman"/>
                <w:color w:val="000000"/>
                <w:sz w:val="24"/>
                <w:szCs w:val="24"/>
              </w:rPr>
            </w:pPr>
            <w:r>
              <w:rPr>
                <w:rFonts w:ascii="Times New Roman" w:hAnsi="Times New Roman" w:cs="Times New Roman"/>
                <w:color w:val="000000"/>
                <w:sz w:val="24"/>
                <w:szCs w:val="24"/>
              </w:rPr>
              <w:t>FFG DN 80/400, NP 10 bara</w:t>
            </w:r>
          </w:p>
        </w:tc>
        <w:tc>
          <w:tcPr>
            <w:tcW w:w="2340" w:type="dxa"/>
            <w:vMerge/>
            <w:tcBorders>
              <w:left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tc>
        <w:tc>
          <w:tcPr>
            <w:tcW w:w="1403" w:type="dxa"/>
            <w:vMerge/>
            <w:tcBorders>
              <w:left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tc>
        <w:tc>
          <w:tcPr>
            <w:tcW w:w="1490" w:type="dxa"/>
            <w:vMerge/>
            <w:tcBorders>
              <w:left w:val="single" w:sz="4" w:space="0" w:color="000000"/>
              <w:right w:val="single" w:sz="4" w:space="0" w:color="000000"/>
            </w:tcBorders>
            <w:shd w:val="clear" w:color="auto" w:fill="auto"/>
            <w:vAlign w:val="bottom"/>
          </w:tcPr>
          <w:p w:rsidR="000C4FF7" w:rsidRDefault="000C4FF7">
            <w:pPr>
              <w:snapToGrid w:val="0"/>
              <w:jc w:val="right"/>
              <w:rPr>
                <w:rFonts w:ascii="Times New Roman" w:hAnsi="Times New Roman" w:cs="Times New Roman"/>
                <w:color w:val="000000"/>
                <w:sz w:val="24"/>
                <w:szCs w:val="24"/>
              </w:rPr>
            </w:pPr>
          </w:p>
        </w:tc>
      </w:tr>
      <w:tr w:rsidR="000C4FF7" w:rsidTr="00426CC2">
        <w:trPr>
          <w:trHeight w:val="302"/>
        </w:trPr>
        <w:tc>
          <w:tcPr>
            <w:tcW w:w="726" w:type="dxa"/>
            <w:gridSpan w:val="2"/>
            <w:tcBorders>
              <w:left w:val="single" w:sz="4" w:space="0" w:color="000000"/>
            </w:tcBorders>
            <w:shd w:val="clear" w:color="auto" w:fill="auto"/>
          </w:tcPr>
          <w:p w:rsidR="000C4FF7" w:rsidRDefault="000C4FF7">
            <w:pPr>
              <w:snapToGrid w:val="0"/>
              <w:ind w:right="-1"/>
              <w:jc w:val="center"/>
              <w:rPr>
                <w:rFonts w:ascii="Times New Roman" w:hAnsi="Times New Roman" w:cs="Times New Roman"/>
                <w:color w:val="000000"/>
                <w:sz w:val="24"/>
                <w:szCs w:val="24"/>
              </w:rPr>
            </w:pPr>
          </w:p>
        </w:tc>
        <w:tc>
          <w:tcPr>
            <w:tcW w:w="3594" w:type="dxa"/>
            <w:vMerge/>
            <w:tcBorders>
              <w:left w:val="single" w:sz="4" w:space="0" w:color="000000"/>
            </w:tcBorders>
            <w:shd w:val="clear" w:color="auto" w:fill="auto"/>
          </w:tcPr>
          <w:p w:rsidR="000C4FF7" w:rsidRDefault="000C4FF7">
            <w:pPr>
              <w:snapToGrid w:val="0"/>
              <w:jc w:val="right"/>
              <w:rPr>
                <w:rFonts w:ascii="Times New Roman" w:hAnsi="Times New Roman" w:cs="Times New Roman"/>
                <w:color w:val="000000"/>
                <w:sz w:val="24"/>
                <w:szCs w:val="24"/>
              </w:rPr>
            </w:pPr>
          </w:p>
        </w:tc>
        <w:tc>
          <w:tcPr>
            <w:tcW w:w="2340" w:type="dxa"/>
            <w:vMerge/>
            <w:tcBorders>
              <w:left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tc>
        <w:tc>
          <w:tcPr>
            <w:tcW w:w="1403" w:type="dxa"/>
            <w:vMerge/>
            <w:tcBorders>
              <w:left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lang w:val="de-DE"/>
              </w:rPr>
            </w:pPr>
          </w:p>
        </w:tc>
        <w:tc>
          <w:tcPr>
            <w:tcW w:w="1490" w:type="dxa"/>
            <w:vMerge/>
            <w:tcBorders>
              <w:left w:val="single" w:sz="4" w:space="0" w:color="000000"/>
              <w:right w:val="single" w:sz="4" w:space="0" w:color="000000"/>
            </w:tcBorders>
            <w:shd w:val="clear" w:color="auto" w:fill="auto"/>
            <w:vAlign w:val="bottom"/>
          </w:tcPr>
          <w:p w:rsidR="000C4FF7" w:rsidRDefault="000C4FF7">
            <w:pPr>
              <w:snapToGrid w:val="0"/>
              <w:jc w:val="right"/>
              <w:rPr>
                <w:rFonts w:ascii="Times New Roman" w:hAnsi="Times New Roman" w:cs="Times New Roman"/>
                <w:color w:val="000000"/>
                <w:sz w:val="24"/>
                <w:szCs w:val="24"/>
                <w:lang w:val="de-DE"/>
              </w:rPr>
            </w:pPr>
          </w:p>
        </w:tc>
      </w:tr>
      <w:tr w:rsidR="000C4FF7" w:rsidTr="00426CC2">
        <w:trPr>
          <w:trHeight w:val="302"/>
        </w:trPr>
        <w:tc>
          <w:tcPr>
            <w:tcW w:w="726" w:type="dxa"/>
            <w:gridSpan w:val="2"/>
            <w:tcBorders>
              <w:left w:val="single" w:sz="4" w:space="0" w:color="000000"/>
            </w:tcBorders>
            <w:shd w:val="clear" w:color="auto" w:fill="auto"/>
          </w:tcPr>
          <w:p w:rsidR="000C4FF7" w:rsidRDefault="000C4FF7">
            <w:pPr>
              <w:snapToGrid w:val="0"/>
              <w:ind w:right="-1"/>
              <w:jc w:val="center"/>
              <w:rPr>
                <w:rFonts w:ascii="Times New Roman" w:hAnsi="Times New Roman" w:cs="Times New Roman"/>
                <w:color w:val="000000"/>
                <w:sz w:val="24"/>
                <w:szCs w:val="24"/>
                <w:lang w:val="de-DE"/>
              </w:rPr>
            </w:pPr>
          </w:p>
        </w:tc>
        <w:tc>
          <w:tcPr>
            <w:tcW w:w="3594" w:type="dxa"/>
            <w:vMerge/>
            <w:tcBorders>
              <w:left w:val="single" w:sz="4" w:space="0" w:color="000000"/>
            </w:tcBorders>
            <w:shd w:val="clear" w:color="auto" w:fill="auto"/>
          </w:tcPr>
          <w:p w:rsidR="000C4FF7" w:rsidRDefault="000C4FF7">
            <w:pPr>
              <w:snapToGrid w:val="0"/>
              <w:jc w:val="right"/>
              <w:rPr>
                <w:rFonts w:ascii="Times New Roman" w:hAnsi="Times New Roman" w:cs="Times New Roman"/>
                <w:color w:val="000000"/>
                <w:sz w:val="24"/>
                <w:szCs w:val="24"/>
                <w:lang w:val="de-DE"/>
              </w:rPr>
            </w:pPr>
          </w:p>
        </w:tc>
        <w:tc>
          <w:tcPr>
            <w:tcW w:w="2340" w:type="dxa"/>
            <w:vMerge/>
            <w:tcBorders>
              <w:left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lang w:val="de-DE"/>
              </w:rPr>
            </w:pPr>
          </w:p>
        </w:tc>
        <w:tc>
          <w:tcPr>
            <w:tcW w:w="1403" w:type="dxa"/>
            <w:vMerge/>
            <w:tcBorders>
              <w:left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lang w:val="de-DE"/>
              </w:rPr>
            </w:pPr>
          </w:p>
        </w:tc>
        <w:tc>
          <w:tcPr>
            <w:tcW w:w="1490" w:type="dxa"/>
            <w:vMerge/>
            <w:tcBorders>
              <w:left w:val="single" w:sz="4" w:space="0" w:color="000000"/>
              <w:right w:val="single" w:sz="4" w:space="0" w:color="000000"/>
            </w:tcBorders>
            <w:shd w:val="clear" w:color="auto" w:fill="auto"/>
            <w:vAlign w:val="bottom"/>
          </w:tcPr>
          <w:p w:rsidR="000C4FF7" w:rsidRDefault="000C4FF7">
            <w:pPr>
              <w:snapToGrid w:val="0"/>
              <w:jc w:val="right"/>
              <w:rPr>
                <w:rFonts w:ascii="Times New Roman" w:hAnsi="Times New Roman" w:cs="Times New Roman"/>
                <w:color w:val="000000"/>
                <w:sz w:val="24"/>
                <w:szCs w:val="24"/>
                <w:lang w:val="de-DE"/>
              </w:rPr>
            </w:pPr>
          </w:p>
        </w:tc>
      </w:tr>
      <w:tr w:rsidR="000C4FF7" w:rsidTr="00426CC2">
        <w:trPr>
          <w:trHeight w:val="302"/>
        </w:trPr>
        <w:tc>
          <w:tcPr>
            <w:tcW w:w="726" w:type="dxa"/>
            <w:gridSpan w:val="2"/>
            <w:tcBorders>
              <w:left w:val="single" w:sz="4" w:space="0" w:color="000000"/>
            </w:tcBorders>
            <w:shd w:val="clear" w:color="auto" w:fill="auto"/>
          </w:tcPr>
          <w:p w:rsidR="000C4FF7" w:rsidRDefault="000C4FF7">
            <w:pPr>
              <w:snapToGrid w:val="0"/>
              <w:ind w:right="-1"/>
              <w:jc w:val="center"/>
              <w:rPr>
                <w:rFonts w:ascii="Times New Roman" w:hAnsi="Times New Roman" w:cs="Times New Roman"/>
                <w:color w:val="000000"/>
                <w:sz w:val="24"/>
                <w:szCs w:val="24"/>
                <w:lang w:val="de-DE"/>
              </w:rPr>
            </w:pPr>
          </w:p>
        </w:tc>
        <w:tc>
          <w:tcPr>
            <w:tcW w:w="3594" w:type="dxa"/>
            <w:vMerge/>
            <w:tcBorders>
              <w:left w:val="single" w:sz="4" w:space="0" w:color="000000"/>
            </w:tcBorders>
            <w:shd w:val="clear" w:color="auto" w:fill="auto"/>
          </w:tcPr>
          <w:p w:rsidR="000C4FF7" w:rsidRDefault="000C4FF7">
            <w:pPr>
              <w:snapToGrid w:val="0"/>
              <w:jc w:val="right"/>
              <w:rPr>
                <w:rFonts w:ascii="Times New Roman" w:hAnsi="Times New Roman" w:cs="Times New Roman"/>
                <w:color w:val="000000"/>
                <w:sz w:val="24"/>
                <w:szCs w:val="24"/>
                <w:lang w:val="de-DE"/>
              </w:rPr>
            </w:pPr>
          </w:p>
        </w:tc>
        <w:tc>
          <w:tcPr>
            <w:tcW w:w="2340" w:type="dxa"/>
            <w:vMerge/>
            <w:tcBorders>
              <w:left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lang w:val="de-DE"/>
              </w:rPr>
            </w:pPr>
          </w:p>
        </w:tc>
        <w:tc>
          <w:tcPr>
            <w:tcW w:w="1403" w:type="dxa"/>
            <w:vMerge/>
            <w:tcBorders>
              <w:left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lang w:val="de-DE"/>
              </w:rPr>
            </w:pPr>
          </w:p>
        </w:tc>
        <w:tc>
          <w:tcPr>
            <w:tcW w:w="1490" w:type="dxa"/>
            <w:vMerge/>
            <w:tcBorders>
              <w:left w:val="single" w:sz="4" w:space="0" w:color="000000"/>
              <w:right w:val="single" w:sz="4" w:space="0" w:color="000000"/>
            </w:tcBorders>
            <w:shd w:val="clear" w:color="auto" w:fill="auto"/>
            <w:vAlign w:val="bottom"/>
          </w:tcPr>
          <w:p w:rsidR="000C4FF7" w:rsidRDefault="000C4FF7">
            <w:pPr>
              <w:snapToGrid w:val="0"/>
              <w:jc w:val="right"/>
              <w:rPr>
                <w:rFonts w:ascii="Times New Roman" w:hAnsi="Times New Roman" w:cs="Times New Roman"/>
                <w:color w:val="000000"/>
                <w:sz w:val="24"/>
                <w:szCs w:val="24"/>
                <w:lang w:val="de-DE"/>
              </w:rPr>
            </w:pPr>
          </w:p>
        </w:tc>
      </w:tr>
      <w:tr w:rsidR="000C4FF7" w:rsidTr="00426CC2">
        <w:trPr>
          <w:trHeight w:val="302"/>
        </w:trPr>
        <w:tc>
          <w:tcPr>
            <w:tcW w:w="726" w:type="dxa"/>
            <w:gridSpan w:val="2"/>
            <w:tcBorders>
              <w:left w:val="single" w:sz="4" w:space="0" w:color="000000"/>
            </w:tcBorders>
            <w:shd w:val="clear" w:color="auto" w:fill="auto"/>
          </w:tcPr>
          <w:p w:rsidR="000C4FF7" w:rsidRDefault="000C4FF7">
            <w:pPr>
              <w:snapToGrid w:val="0"/>
              <w:ind w:right="-1"/>
              <w:jc w:val="center"/>
              <w:rPr>
                <w:rFonts w:ascii="Times New Roman" w:hAnsi="Times New Roman" w:cs="Times New Roman"/>
                <w:color w:val="000000"/>
                <w:sz w:val="24"/>
                <w:szCs w:val="24"/>
                <w:lang w:val="de-DE"/>
              </w:rPr>
            </w:pPr>
          </w:p>
        </w:tc>
        <w:tc>
          <w:tcPr>
            <w:tcW w:w="3594" w:type="dxa"/>
            <w:vMerge/>
            <w:tcBorders>
              <w:left w:val="single" w:sz="4" w:space="0" w:color="000000"/>
            </w:tcBorders>
            <w:shd w:val="clear" w:color="auto" w:fill="auto"/>
          </w:tcPr>
          <w:p w:rsidR="000C4FF7" w:rsidRDefault="000C4FF7">
            <w:pPr>
              <w:snapToGrid w:val="0"/>
              <w:jc w:val="right"/>
              <w:rPr>
                <w:rFonts w:ascii="Times New Roman" w:hAnsi="Times New Roman" w:cs="Times New Roman"/>
                <w:color w:val="000000"/>
                <w:sz w:val="24"/>
                <w:szCs w:val="24"/>
                <w:lang w:val="de-DE"/>
              </w:rPr>
            </w:pPr>
          </w:p>
        </w:tc>
        <w:tc>
          <w:tcPr>
            <w:tcW w:w="2340" w:type="dxa"/>
            <w:vMerge/>
            <w:tcBorders>
              <w:left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lang w:val="de-DE"/>
              </w:rPr>
            </w:pPr>
          </w:p>
        </w:tc>
        <w:tc>
          <w:tcPr>
            <w:tcW w:w="1403" w:type="dxa"/>
            <w:vMerge/>
            <w:tcBorders>
              <w:left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lang w:val="de-DE"/>
              </w:rPr>
            </w:pPr>
          </w:p>
        </w:tc>
        <w:tc>
          <w:tcPr>
            <w:tcW w:w="1490" w:type="dxa"/>
            <w:vMerge/>
            <w:tcBorders>
              <w:left w:val="single" w:sz="4" w:space="0" w:color="000000"/>
              <w:right w:val="single" w:sz="4" w:space="0" w:color="000000"/>
            </w:tcBorders>
            <w:shd w:val="clear" w:color="auto" w:fill="auto"/>
            <w:vAlign w:val="bottom"/>
          </w:tcPr>
          <w:p w:rsidR="000C4FF7" w:rsidRDefault="000C4FF7">
            <w:pPr>
              <w:snapToGrid w:val="0"/>
              <w:jc w:val="right"/>
              <w:rPr>
                <w:rFonts w:ascii="Times New Roman" w:hAnsi="Times New Roman" w:cs="Times New Roman"/>
                <w:color w:val="000000"/>
                <w:sz w:val="24"/>
                <w:szCs w:val="24"/>
                <w:lang w:val="de-DE"/>
              </w:rPr>
            </w:pPr>
          </w:p>
        </w:tc>
      </w:tr>
      <w:tr w:rsidR="000C4FF7" w:rsidTr="00426CC2">
        <w:trPr>
          <w:trHeight w:val="302"/>
        </w:trPr>
        <w:tc>
          <w:tcPr>
            <w:tcW w:w="726" w:type="dxa"/>
            <w:gridSpan w:val="2"/>
            <w:tcBorders>
              <w:left w:val="single" w:sz="4" w:space="0" w:color="000000"/>
            </w:tcBorders>
            <w:shd w:val="clear" w:color="auto" w:fill="auto"/>
          </w:tcPr>
          <w:p w:rsidR="000C4FF7" w:rsidRDefault="000C4FF7">
            <w:pPr>
              <w:snapToGrid w:val="0"/>
              <w:ind w:right="-1"/>
              <w:jc w:val="center"/>
              <w:rPr>
                <w:rFonts w:ascii="Times New Roman" w:hAnsi="Times New Roman" w:cs="Times New Roman"/>
                <w:color w:val="000000"/>
                <w:sz w:val="24"/>
                <w:szCs w:val="24"/>
                <w:lang w:val="de-DE"/>
              </w:rPr>
            </w:pPr>
          </w:p>
        </w:tc>
        <w:tc>
          <w:tcPr>
            <w:tcW w:w="3594" w:type="dxa"/>
            <w:vMerge/>
            <w:tcBorders>
              <w:left w:val="single" w:sz="4" w:space="0" w:color="000000"/>
            </w:tcBorders>
            <w:shd w:val="clear" w:color="auto" w:fill="auto"/>
          </w:tcPr>
          <w:p w:rsidR="000C4FF7" w:rsidRDefault="000C4FF7">
            <w:pPr>
              <w:snapToGrid w:val="0"/>
              <w:jc w:val="right"/>
              <w:rPr>
                <w:rFonts w:ascii="Times New Roman" w:hAnsi="Times New Roman" w:cs="Times New Roman"/>
                <w:color w:val="000000"/>
                <w:sz w:val="24"/>
                <w:szCs w:val="24"/>
                <w:lang w:val="de-DE"/>
              </w:rPr>
            </w:pPr>
          </w:p>
        </w:tc>
        <w:tc>
          <w:tcPr>
            <w:tcW w:w="2340" w:type="dxa"/>
            <w:vMerge/>
            <w:tcBorders>
              <w:left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lang w:val="de-DE"/>
              </w:rPr>
            </w:pPr>
          </w:p>
        </w:tc>
        <w:tc>
          <w:tcPr>
            <w:tcW w:w="1403" w:type="dxa"/>
            <w:vMerge/>
            <w:tcBorders>
              <w:left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lang w:val="de-DE"/>
              </w:rPr>
            </w:pPr>
          </w:p>
        </w:tc>
        <w:tc>
          <w:tcPr>
            <w:tcW w:w="1490" w:type="dxa"/>
            <w:vMerge/>
            <w:tcBorders>
              <w:left w:val="single" w:sz="4" w:space="0" w:color="000000"/>
              <w:right w:val="single" w:sz="4" w:space="0" w:color="000000"/>
            </w:tcBorders>
            <w:shd w:val="clear" w:color="auto" w:fill="auto"/>
            <w:vAlign w:val="bottom"/>
          </w:tcPr>
          <w:p w:rsidR="000C4FF7" w:rsidRDefault="000C4FF7">
            <w:pPr>
              <w:snapToGrid w:val="0"/>
              <w:jc w:val="right"/>
              <w:rPr>
                <w:rFonts w:ascii="Times New Roman" w:hAnsi="Times New Roman" w:cs="Times New Roman"/>
                <w:color w:val="000000"/>
                <w:sz w:val="24"/>
                <w:szCs w:val="24"/>
                <w:lang w:val="de-DE"/>
              </w:rPr>
            </w:pPr>
          </w:p>
        </w:tc>
      </w:tr>
      <w:tr w:rsidR="000C4FF7" w:rsidTr="00426CC2">
        <w:trPr>
          <w:trHeight w:val="302"/>
        </w:trPr>
        <w:tc>
          <w:tcPr>
            <w:tcW w:w="726" w:type="dxa"/>
            <w:gridSpan w:val="2"/>
            <w:tcBorders>
              <w:left w:val="single" w:sz="4" w:space="0" w:color="000000"/>
            </w:tcBorders>
            <w:shd w:val="clear" w:color="auto" w:fill="auto"/>
          </w:tcPr>
          <w:p w:rsidR="000C4FF7" w:rsidRDefault="000C4FF7">
            <w:pPr>
              <w:snapToGrid w:val="0"/>
              <w:ind w:right="-1"/>
              <w:jc w:val="center"/>
              <w:rPr>
                <w:rFonts w:ascii="Times New Roman" w:hAnsi="Times New Roman" w:cs="Times New Roman"/>
                <w:color w:val="000000"/>
                <w:sz w:val="24"/>
                <w:szCs w:val="24"/>
                <w:lang w:val="de-DE"/>
              </w:rPr>
            </w:pPr>
          </w:p>
        </w:tc>
        <w:tc>
          <w:tcPr>
            <w:tcW w:w="3594" w:type="dxa"/>
            <w:vMerge/>
            <w:tcBorders>
              <w:left w:val="single" w:sz="4" w:space="0" w:color="000000"/>
            </w:tcBorders>
            <w:shd w:val="clear" w:color="auto" w:fill="auto"/>
          </w:tcPr>
          <w:p w:rsidR="000C4FF7" w:rsidRDefault="000C4FF7">
            <w:pPr>
              <w:snapToGrid w:val="0"/>
              <w:jc w:val="right"/>
              <w:rPr>
                <w:rFonts w:ascii="Times New Roman" w:hAnsi="Times New Roman" w:cs="Times New Roman"/>
                <w:color w:val="000000"/>
                <w:sz w:val="24"/>
                <w:szCs w:val="24"/>
                <w:lang w:val="de-DE"/>
              </w:rPr>
            </w:pPr>
          </w:p>
        </w:tc>
        <w:tc>
          <w:tcPr>
            <w:tcW w:w="2340" w:type="dxa"/>
            <w:vMerge/>
            <w:tcBorders>
              <w:left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lang w:val="de-DE"/>
              </w:rPr>
            </w:pPr>
          </w:p>
        </w:tc>
        <w:tc>
          <w:tcPr>
            <w:tcW w:w="1403" w:type="dxa"/>
            <w:vMerge/>
            <w:tcBorders>
              <w:left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lang w:val="de-DE"/>
              </w:rPr>
            </w:pPr>
          </w:p>
        </w:tc>
        <w:tc>
          <w:tcPr>
            <w:tcW w:w="1490" w:type="dxa"/>
            <w:vMerge/>
            <w:tcBorders>
              <w:left w:val="single" w:sz="4" w:space="0" w:color="000000"/>
              <w:right w:val="single" w:sz="4" w:space="0" w:color="000000"/>
            </w:tcBorders>
            <w:shd w:val="clear" w:color="auto" w:fill="auto"/>
            <w:vAlign w:val="bottom"/>
          </w:tcPr>
          <w:p w:rsidR="000C4FF7" w:rsidRDefault="000C4FF7">
            <w:pPr>
              <w:snapToGrid w:val="0"/>
              <w:jc w:val="right"/>
              <w:rPr>
                <w:rFonts w:ascii="Times New Roman" w:hAnsi="Times New Roman" w:cs="Times New Roman"/>
                <w:color w:val="000000"/>
                <w:sz w:val="24"/>
                <w:szCs w:val="24"/>
                <w:lang w:val="de-DE"/>
              </w:rPr>
            </w:pPr>
          </w:p>
        </w:tc>
      </w:tr>
      <w:tr w:rsidR="000C4FF7" w:rsidTr="00426CC2">
        <w:trPr>
          <w:trHeight w:val="2250"/>
        </w:trPr>
        <w:tc>
          <w:tcPr>
            <w:tcW w:w="726" w:type="dxa"/>
            <w:gridSpan w:val="2"/>
            <w:tcBorders>
              <w:left w:val="single" w:sz="4" w:space="0" w:color="000000"/>
              <w:bottom w:val="single" w:sz="4" w:space="0" w:color="000000"/>
            </w:tcBorders>
            <w:shd w:val="clear" w:color="auto" w:fill="auto"/>
          </w:tcPr>
          <w:p w:rsidR="000C4FF7" w:rsidRDefault="000C4FF7">
            <w:pPr>
              <w:snapToGrid w:val="0"/>
              <w:ind w:right="-1"/>
              <w:jc w:val="center"/>
              <w:rPr>
                <w:rFonts w:ascii="Times New Roman" w:hAnsi="Times New Roman" w:cs="Times New Roman"/>
                <w:color w:val="000000"/>
                <w:sz w:val="24"/>
                <w:szCs w:val="24"/>
                <w:lang w:val="de-DE"/>
              </w:rPr>
            </w:pPr>
          </w:p>
        </w:tc>
        <w:tc>
          <w:tcPr>
            <w:tcW w:w="3594" w:type="dxa"/>
            <w:tcBorders>
              <w:left w:val="single" w:sz="4" w:space="0" w:color="000000"/>
              <w:bottom w:val="single" w:sz="4" w:space="0" w:color="000000"/>
            </w:tcBorders>
            <w:shd w:val="clear" w:color="auto" w:fill="auto"/>
          </w:tcPr>
          <w:p w:rsidR="000C4FF7" w:rsidRDefault="00163ABA">
            <w:pPr>
              <w:jc w:val="right"/>
              <w:rPr>
                <w:rFonts w:ascii="Times New Roman" w:hAnsi="Times New Roman" w:cs="Times New Roman"/>
                <w:color w:val="000000"/>
                <w:sz w:val="24"/>
                <w:szCs w:val="24"/>
              </w:rPr>
            </w:pPr>
            <w:r>
              <w:rPr>
                <w:rFonts w:ascii="Times New Roman" w:hAnsi="Times New Roman" w:cs="Times New Roman"/>
                <w:color w:val="000000"/>
                <w:sz w:val="24"/>
                <w:szCs w:val="24"/>
              </w:rPr>
              <w:t>FFG DN 80/300, NP 10 bara</w:t>
            </w:r>
          </w:p>
          <w:p w:rsidR="000C4FF7" w:rsidRDefault="00163ABA">
            <w:pPr>
              <w:jc w:val="right"/>
              <w:rPr>
                <w:rFonts w:ascii="Times New Roman" w:hAnsi="Times New Roman" w:cs="Times New Roman"/>
                <w:color w:val="000000"/>
                <w:sz w:val="24"/>
                <w:szCs w:val="24"/>
              </w:rPr>
            </w:pPr>
            <w:r>
              <w:rPr>
                <w:rFonts w:ascii="Times New Roman" w:hAnsi="Times New Roman" w:cs="Times New Roman"/>
                <w:color w:val="000000"/>
                <w:sz w:val="24"/>
                <w:szCs w:val="24"/>
              </w:rPr>
              <w:t>N komad DN 80, NP 10 bara</w:t>
            </w:r>
          </w:p>
          <w:p w:rsidR="000C4FF7" w:rsidRDefault="00163ABA">
            <w:pPr>
              <w:jc w:val="right"/>
              <w:rPr>
                <w:rFonts w:ascii="Times New Roman" w:hAnsi="Times New Roman" w:cs="Times New Roman"/>
                <w:color w:val="000000"/>
                <w:sz w:val="24"/>
                <w:szCs w:val="24"/>
              </w:rPr>
            </w:pPr>
            <w:r>
              <w:rPr>
                <w:rFonts w:ascii="Times New Roman" w:hAnsi="Times New Roman" w:cs="Times New Roman"/>
                <w:color w:val="000000"/>
                <w:sz w:val="24"/>
                <w:szCs w:val="24"/>
              </w:rPr>
              <w:t>FFK 45</w:t>
            </w:r>
            <w:r>
              <w:rPr>
                <w:rFonts w:ascii="Times New Roman" w:hAnsi="Times New Roman" w:cs="Times New Roman"/>
                <w:color w:val="000000"/>
                <w:sz w:val="24"/>
                <w:szCs w:val="24"/>
                <w:vertAlign w:val="superscript"/>
              </w:rPr>
              <w:t>0</w:t>
            </w:r>
            <w:r>
              <w:rPr>
                <w:rFonts w:ascii="Times New Roman" w:hAnsi="Times New Roman" w:cs="Times New Roman"/>
                <w:color w:val="000000"/>
                <w:sz w:val="24"/>
                <w:szCs w:val="24"/>
              </w:rPr>
              <w:t xml:space="preserve"> DN 80, NP 10 bara</w:t>
            </w:r>
          </w:p>
          <w:p w:rsidR="00AA19F3" w:rsidRDefault="00163ABA">
            <w:pPr>
              <w:jc w:val="right"/>
              <w:rPr>
                <w:rFonts w:ascii="Times New Roman" w:hAnsi="Times New Roman" w:cs="Times New Roman"/>
                <w:color w:val="000000"/>
                <w:sz w:val="24"/>
                <w:szCs w:val="24"/>
              </w:rPr>
            </w:pPr>
            <w:r>
              <w:rPr>
                <w:rFonts w:ascii="Times New Roman" w:hAnsi="Times New Roman" w:cs="Times New Roman"/>
                <w:color w:val="000000"/>
                <w:sz w:val="24"/>
                <w:szCs w:val="24"/>
              </w:rPr>
              <w:t>Q komad DN 80, NP 10 bara</w:t>
            </w:r>
          </w:p>
          <w:p w:rsidR="00AA19F3" w:rsidRPr="00AA19F3" w:rsidRDefault="00AA19F3" w:rsidP="00AA19F3">
            <w:pPr>
              <w:rPr>
                <w:rFonts w:ascii="Times New Roman" w:hAnsi="Times New Roman" w:cs="Times New Roman"/>
                <w:sz w:val="24"/>
                <w:szCs w:val="24"/>
              </w:rPr>
            </w:pPr>
          </w:p>
          <w:p w:rsidR="00AA19F3" w:rsidRPr="00AA19F3" w:rsidRDefault="00AA19F3" w:rsidP="00AA19F3">
            <w:pPr>
              <w:rPr>
                <w:rFonts w:ascii="Times New Roman" w:hAnsi="Times New Roman" w:cs="Times New Roman"/>
                <w:sz w:val="24"/>
                <w:szCs w:val="24"/>
              </w:rPr>
            </w:pPr>
          </w:p>
          <w:p w:rsidR="000C4FF7" w:rsidRPr="00AA19F3" w:rsidRDefault="000C4FF7" w:rsidP="00AA19F3">
            <w:pPr>
              <w:rPr>
                <w:rFonts w:ascii="Times New Roman" w:hAnsi="Times New Roman" w:cs="Times New Roman"/>
                <w:sz w:val="24"/>
                <w:szCs w:val="24"/>
              </w:rPr>
            </w:pPr>
          </w:p>
        </w:tc>
        <w:tc>
          <w:tcPr>
            <w:tcW w:w="2340" w:type="dxa"/>
            <w:vMerge/>
            <w:tcBorders>
              <w:left w:val="single" w:sz="4" w:space="0" w:color="000000"/>
              <w:bottom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tc>
        <w:tc>
          <w:tcPr>
            <w:tcW w:w="1403" w:type="dxa"/>
            <w:vMerge/>
            <w:tcBorders>
              <w:left w:val="single" w:sz="4" w:space="0" w:color="000000"/>
              <w:bottom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tc>
        <w:tc>
          <w:tcPr>
            <w:tcW w:w="1490" w:type="dxa"/>
            <w:vMerge/>
            <w:tcBorders>
              <w:left w:val="single" w:sz="4" w:space="0" w:color="000000"/>
              <w:bottom w:val="single" w:sz="4" w:space="0" w:color="000000"/>
              <w:right w:val="single" w:sz="4" w:space="0" w:color="000000"/>
            </w:tcBorders>
            <w:shd w:val="clear" w:color="auto" w:fill="auto"/>
            <w:vAlign w:val="bottom"/>
          </w:tcPr>
          <w:p w:rsidR="000C4FF7" w:rsidRDefault="000C4FF7">
            <w:pPr>
              <w:snapToGrid w:val="0"/>
              <w:jc w:val="right"/>
              <w:rPr>
                <w:rFonts w:ascii="Times New Roman" w:hAnsi="Times New Roman" w:cs="Times New Roman"/>
                <w:color w:val="000000"/>
                <w:sz w:val="24"/>
                <w:szCs w:val="24"/>
              </w:rPr>
            </w:pPr>
          </w:p>
        </w:tc>
      </w:tr>
      <w:tr w:rsidR="000C4FF7" w:rsidTr="00426CC2">
        <w:trPr>
          <w:trHeight w:val="302"/>
        </w:trPr>
        <w:tc>
          <w:tcPr>
            <w:tcW w:w="726" w:type="dxa"/>
            <w:gridSpan w:val="2"/>
            <w:tcBorders>
              <w:top w:val="single" w:sz="4" w:space="0" w:color="000000"/>
              <w:left w:val="single" w:sz="4" w:space="0" w:color="000000"/>
            </w:tcBorders>
            <w:shd w:val="clear" w:color="auto" w:fill="auto"/>
          </w:tcPr>
          <w:p w:rsidR="000C4FF7" w:rsidRDefault="00163ABA">
            <w:pPr>
              <w:jc w:val="center"/>
              <w:rPr>
                <w:rFonts w:ascii="Times New Roman" w:hAnsi="Times New Roman" w:cs="Times New Roman"/>
                <w:b/>
                <w:color w:val="000000"/>
                <w:sz w:val="24"/>
                <w:szCs w:val="24"/>
              </w:rPr>
            </w:pPr>
            <w:r>
              <w:rPr>
                <w:rFonts w:ascii="Times New Roman" w:hAnsi="Times New Roman" w:cs="Times New Roman"/>
                <w:color w:val="000000"/>
                <w:sz w:val="24"/>
                <w:szCs w:val="24"/>
              </w:rPr>
              <w:lastRenderedPageBreak/>
              <w:t>2.19.</w:t>
            </w:r>
          </w:p>
        </w:tc>
        <w:tc>
          <w:tcPr>
            <w:tcW w:w="3594" w:type="dxa"/>
            <w:vMerge w:val="restart"/>
            <w:tcBorders>
              <w:top w:val="single" w:sz="4" w:space="0" w:color="000000"/>
              <w:left w:val="single" w:sz="4" w:space="0" w:color="000000"/>
            </w:tcBorders>
            <w:shd w:val="clear" w:color="auto" w:fill="auto"/>
          </w:tcPr>
          <w:p w:rsidR="000C4FF7" w:rsidRDefault="00163ABA">
            <w:pPr>
              <w:rPr>
                <w:rFonts w:ascii="Times New Roman" w:hAnsi="Times New Roman" w:cs="Times New Roman"/>
                <w:color w:val="000000"/>
                <w:sz w:val="24"/>
                <w:szCs w:val="24"/>
              </w:rPr>
            </w:pPr>
            <w:r>
              <w:rPr>
                <w:rFonts w:ascii="Times New Roman" w:hAnsi="Times New Roman" w:cs="Times New Roman"/>
                <w:b/>
                <w:color w:val="000000"/>
                <w:sz w:val="24"/>
                <w:szCs w:val="24"/>
              </w:rPr>
              <w:t>VODOVODNA ARMATURA</w:t>
            </w:r>
          </w:p>
          <w:p w:rsidR="000C4FF7" w:rsidRDefault="00163AB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Nabavka, transport i ugradnja vodovodne armature prema specifikaciji datoj u projektu. U obračun ulazi i sav spojni i zaptivni materijal.                                </w:t>
            </w:r>
          </w:p>
          <w:p w:rsidR="000C4FF7" w:rsidRDefault="00163ABA">
            <w:pPr>
              <w:rPr>
                <w:rFonts w:ascii="Times New Roman" w:hAnsi="Times New Roman" w:cs="Times New Roman"/>
                <w:color w:val="000000"/>
                <w:spacing w:val="-3"/>
                <w:kern w:val="1"/>
                <w:sz w:val="24"/>
                <w:szCs w:val="24"/>
              </w:rPr>
            </w:pPr>
            <w:r>
              <w:rPr>
                <w:rFonts w:ascii="Times New Roman" w:hAnsi="Times New Roman" w:cs="Times New Roman"/>
                <w:color w:val="000000"/>
                <w:sz w:val="24"/>
                <w:szCs w:val="24"/>
              </w:rPr>
              <w:t xml:space="preserve">Obračun po komadu.               </w:t>
            </w:r>
          </w:p>
          <w:p w:rsidR="000C4FF7" w:rsidRDefault="00163ABA">
            <w:pPr>
              <w:ind w:right="-1"/>
              <w:jc w:val="right"/>
              <w:rPr>
                <w:rFonts w:ascii="Times New Roman" w:hAnsi="Times New Roman" w:cs="Times New Roman"/>
                <w:color w:val="000000"/>
                <w:spacing w:val="-3"/>
                <w:kern w:val="1"/>
                <w:sz w:val="24"/>
                <w:szCs w:val="24"/>
              </w:rPr>
            </w:pPr>
            <w:r>
              <w:rPr>
                <w:rFonts w:ascii="Times New Roman" w:hAnsi="Times New Roman" w:cs="Times New Roman"/>
                <w:color w:val="000000"/>
                <w:spacing w:val="-3"/>
                <w:kern w:val="1"/>
                <w:sz w:val="24"/>
                <w:szCs w:val="24"/>
              </w:rPr>
              <w:t xml:space="preserve">EV zasun DN100, </w:t>
            </w:r>
            <w:r>
              <w:rPr>
                <w:rFonts w:ascii="Times New Roman" w:hAnsi="Times New Roman" w:cs="Times New Roman"/>
                <w:color w:val="000000"/>
                <w:sz w:val="24"/>
                <w:szCs w:val="24"/>
              </w:rPr>
              <w:t>NP 10 bara</w:t>
            </w:r>
          </w:p>
          <w:p w:rsidR="000C4FF7" w:rsidRDefault="00163ABA">
            <w:pPr>
              <w:ind w:right="-1"/>
              <w:jc w:val="right"/>
              <w:rPr>
                <w:rFonts w:ascii="Times New Roman" w:hAnsi="Times New Roman" w:cs="Times New Roman"/>
                <w:color w:val="000000"/>
                <w:spacing w:val="-3"/>
                <w:kern w:val="1"/>
                <w:sz w:val="24"/>
                <w:szCs w:val="24"/>
              </w:rPr>
            </w:pPr>
            <w:r>
              <w:rPr>
                <w:rFonts w:ascii="Times New Roman" w:hAnsi="Times New Roman" w:cs="Times New Roman"/>
                <w:color w:val="000000"/>
                <w:spacing w:val="-3"/>
                <w:kern w:val="1"/>
                <w:sz w:val="24"/>
                <w:szCs w:val="24"/>
              </w:rPr>
              <w:t xml:space="preserve">EV zasun DN80, </w:t>
            </w:r>
            <w:r>
              <w:rPr>
                <w:rFonts w:ascii="Times New Roman" w:hAnsi="Times New Roman" w:cs="Times New Roman"/>
                <w:color w:val="000000"/>
                <w:sz w:val="24"/>
                <w:szCs w:val="24"/>
              </w:rPr>
              <w:t>NP 10 bara</w:t>
            </w:r>
          </w:p>
          <w:p w:rsidR="000C4FF7" w:rsidRDefault="00163ABA">
            <w:pPr>
              <w:ind w:right="-1"/>
              <w:jc w:val="right"/>
              <w:rPr>
                <w:rFonts w:ascii="Times New Roman" w:hAnsi="Times New Roman" w:cs="Times New Roman"/>
                <w:color w:val="000000"/>
                <w:spacing w:val="-3"/>
                <w:kern w:val="1"/>
                <w:sz w:val="24"/>
                <w:szCs w:val="24"/>
              </w:rPr>
            </w:pPr>
            <w:r>
              <w:rPr>
                <w:rFonts w:ascii="Times New Roman" w:hAnsi="Times New Roman" w:cs="Times New Roman"/>
                <w:color w:val="000000"/>
                <w:spacing w:val="-3"/>
                <w:kern w:val="1"/>
                <w:sz w:val="24"/>
                <w:szCs w:val="24"/>
              </w:rPr>
              <w:t xml:space="preserve">EV zasun DN50, </w:t>
            </w:r>
            <w:r>
              <w:rPr>
                <w:rFonts w:ascii="Times New Roman" w:hAnsi="Times New Roman" w:cs="Times New Roman"/>
                <w:color w:val="000000"/>
                <w:sz w:val="24"/>
                <w:szCs w:val="24"/>
              </w:rPr>
              <w:t>NP 10 bara</w:t>
            </w:r>
          </w:p>
          <w:p w:rsidR="000C4FF7" w:rsidRDefault="00163ABA">
            <w:pPr>
              <w:ind w:right="-1"/>
              <w:jc w:val="right"/>
              <w:rPr>
                <w:rFonts w:ascii="Times New Roman" w:hAnsi="Times New Roman" w:cs="Times New Roman"/>
                <w:color w:val="000000"/>
                <w:spacing w:val="-3"/>
                <w:kern w:val="1"/>
                <w:sz w:val="24"/>
                <w:szCs w:val="24"/>
              </w:rPr>
            </w:pPr>
            <w:r>
              <w:rPr>
                <w:rFonts w:ascii="Times New Roman" w:hAnsi="Times New Roman" w:cs="Times New Roman"/>
                <w:color w:val="000000"/>
                <w:spacing w:val="-3"/>
                <w:kern w:val="1"/>
                <w:sz w:val="24"/>
                <w:szCs w:val="24"/>
              </w:rPr>
              <w:t>Zasun EURO 20, DN80, NP 10 bara</w:t>
            </w:r>
          </w:p>
          <w:p w:rsidR="000C4FF7" w:rsidRDefault="00163ABA">
            <w:pPr>
              <w:ind w:right="-1"/>
              <w:jc w:val="right"/>
              <w:rPr>
                <w:rFonts w:ascii="Times New Roman" w:hAnsi="Times New Roman" w:cs="Times New Roman"/>
                <w:color w:val="000000"/>
                <w:spacing w:val="-3"/>
                <w:kern w:val="1"/>
                <w:sz w:val="24"/>
                <w:szCs w:val="24"/>
              </w:rPr>
            </w:pPr>
            <w:r>
              <w:rPr>
                <w:rFonts w:ascii="Times New Roman" w:hAnsi="Times New Roman" w:cs="Times New Roman"/>
                <w:color w:val="000000"/>
                <w:spacing w:val="-3"/>
                <w:kern w:val="1"/>
                <w:sz w:val="24"/>
                <w:szCs w:val="24"/>
              </w:rPr>
              <w:t xml:space="preserve">Podzemni hidrant DN80, NP 10 </w:t>
            </w:r>
          </w:p>
          <w:p w:rsidR="000C4FF7" w:rsidRDefault="00163ABA">
            <w:pPr>
              <w:ind w:right="-1"/>
              <w:jc w:val="right"/>
              <w:rPr>
                <w:rFonts w:ascii="Times New Roman" w:hAnsi="Times New Roman" w:cs="Times New Roman"/>
                <w:color w:val="000000"/>
                <w:spacing w:val="-3"/>
                <w:kern w:val="1"/>
                <w:sz w:val="24"/>
                <w:szCs w:val="24"/>
              </w:rPr>
            </w:pPr>
            <w:r>
              <w:rPr>
                <w:rFonts w:ascii="Times New Roman" w:hAnsi="Times New Roman" w:cs="Times New Roman"/>
                <w:color w:val="000000"/>
                <w:spacing w:val="-3"/>
                <w:kern w:val="1"/>
                <w:sz w:val="24"/>
                <w:szCs w:val="24"/>
              </w:rPr>
              <w:t>RD750mm, sa uličnom kapom</w:t>
            </w:r>
          </w:p>
          <w:p w:rsidR="000C4FF7" w:rsidRDefault="00163ABA">
            <w:pPr>
              <w:ind w:right="-1"/>
              <w:jc w:val="right"/>
              <w:rPr>
                <w:rFonts w:ascii="Times New Roman" w:hAnsi="Times New Roman" w:cs="Times New Roman"/>
                <w:color w:val="000000"/>
                <w:spacing w:val="-3"/>
                <w:kern w:val="1"/>
                <w:sz w:val="24"/>
                <w:szCs w:val="24"/>
              </w:rPr>
            </w:pPr>
            <w:r>
              <w:rPr>
                <w:rFonts w:ascii="Times New Roman" w:hAnsi="Times New Roman" w:cs="Times New Roman"/>
                <w:color w:val="000000"/>
                <w:spacing w:val="-3"/>
                <w:kern w:val="1"/>
                <w:sz w:val="24"/>
                <w:szCs w:val="24"/>
              </w:rPr>
              <w:t>MDK-A DN100, NP 10 bara</w:t>
            </w:r>
          </w:p>
          <w:p w:rsidR="000C4FF7" w:rsidRDefault="00163ABA">
            <w:pPr>
              <w:ind w:right="-1"/>
              <w:jc w:val="right"/>
              <w:rPr>
                <w:rFonts w:ascii="Times New Roman" w:hAnsi="Times New Roman" w:cs="Times New Roman"/>
                <w:color w:val="000000"/>
                <w:sz w:val="24"/>
                <w:szCs w:val="24"/>
              </w:rPr>
            </w:pPr>
            <w:r>
              <w:rPr>
                <w:rFonts w:ascii="Times New Roman" w:hAnsi="Times New Roman" w:cs="Times New Roman"/>
                <w:color w:val="000000"/>
                <w:spacing w:val="-3"/>
                <w:kern w:val="1"/>
                <w:sz w:val="24"/>
                <w:szCs w:val="24"/>
              </w:rPr>
              <w:t>MDK-A DN80, NP 10 bara</w:t>
            </w:r>
          </w:p>
        </w:tc>
        <w:tc>
          <w:tcPr>
            <w:tcW w:w="2340" w:type="dxa"/>
            <w:vMerge w:val="restart"/>
            <w:tcBorders>
              <w:top w:val="single" w:sz="4" w:space="0" w:color="000000"/>
              <w:left w:val="single" w:sz="4" w:space="0" w:color="000000"/>
            </w:tcBorders>
            <w:shd w:val="clear" w:color="auto" w:fill="auto"/>
            <w:vAlign w:val="bottom"/>
          </w:tcPr>
          <w:p w:rsidR="000C4FF7" w:rsidRDefault="000C4FF7">
            <w:pPr>
              <w:snapToGrid w:val="0"/>
              <w:rPr>
                <w:rFonts w:ascii="Times New Roman" w:hAnsi="Times New Roman" w:cs="Times New Roman"/>
                <w:color w:val="000000"/>
                <w:sz w:val="24"/>
                <w:szCs w:val="24"/>
              </w:rPr>
            </w:pPr>
          </w:p>
          <w:p w:rsidR="000C4FF7" w:rsidRDefault="00163AB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0C4FF7" w:rsidRDefault="000C4FF7">
            <w:pPr>
              <w:rPr>
                <w:rFonts w:ascii="Times New Roman" w:hAnsi="Times New Roman" w:cs="Times New Roman"/>
                <w:color w:val="000000"/>
                <w:sz w:val="24"/>
                <w:szCs w:val="24"/>
              </w:rPr>
            </w:pPr>
          </w:p>
          <w:p w:rsidR="000C4FF7" w:rsidRDefault="000C4FF7">
            <w:pPr>
              <w:rPr>
                <w:rFonts w:ascii="Times New Roman" w:hAnsi="Times New Roman" w:cs="Times New Roman"/>
                <w:color w:val="000000"/>
                <w:sz w:val="24"/>
                <w:szCs w:val="24"/>
              </w:rPr>
            </w:pPr>
          </w:p>
          <w:p w:rsidR="000C4FF7" w:rsidRDefault="00163AB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0C4FF7" w:rsidRDefault="000C4FF7">
            <w:pPr>
              <w:jc w:val="center"/>
              <w:rPr>
                <w:rFonts w:ascii="Times New Roman" w:hAnsi="Times New Roman" w:cs="Times New Roman"/>
                <w:color w:val="000000"/>
                <w:sz w:val="24"/>
                <w:szCs w:val="24"/>
              </w:rPr>
            </w:pPr>
          </w:p>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C4FF7" w:rsidRDefault="000C4FF7">
            <w:pPr>
              <w:jc w:val="center"/>
              <w:rPr>
                <w:rFonts w:ascii="Times New Roman" w:hAnsi="Times New Roman" w:cs="Times New Roman"/>
                <w:color w:val="000000"/>
                <w:sz w:val="24"/>
                <w:szCs w:val="24"/>
              </w:rPr>
            </w:pPr>
          </w:p>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C4FF7" w:rsidRDefault="000C4FF7">
            <w:pPr>
              <w:jc w:val="center"/>
              <w:rPr>
                <w:rFonts w:ascii="Times New Roman" w:hAnsi="Times New Roman" w:cs="Times New Roman"/>
                <w:color w:val="000000"/>
                <w:sz w:val="24"/>
                <w:szCs w:val="24"/>
              </w:rPr>
            </w:pPr>
          </w:p>
          <w:p w:rsidR="000C4FF7" w:rsidRDefault="00163ABA">
            <w:pPr>
              <w:jc w:val="center"/>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w:t>
            </w:r>
          </w:p>
          <w:p w:rsidR="000C4FF7" w:rsidRDefault="000C4FF7">
            <w:pPr>
              <w:jc w:val="center"/>
              <w:rPr>
                <w:rFonts w:ascii="Times New Roman" w:hAnsi="Times New Roman" w:cs="Times New Roman"/>
                <w:color w:val="000000"/>
                <w:sz w:val="24"/>
                <w:szCs w:val="24"/>
                <w:lang w:val="fr-FR"/>
              </w:rPr>
            </w:pPr>
          </w:p>
          <w:p w:rsidR="000C4FF7" w:rsidRDefault="00163ABA">
            <w:pPr>
              <w:jc w:val="center"/>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w:t>
            </w:r>
          </w:p>
          <w:p w:rsidR="000C4FF7" w:rsidRDefault="00163ABA">
            <w:pPr>
              <w:jc w:val="center"/>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lastRenderedPageBreak/>
              <w:t>/</w:t>
            </w:r>
          </w:p>
          <w:p w:rsidR="000C4FF7" w:rsidRDefault="00163ABA">
            <w:pPr>
              <w:jc w:val="center"/>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w:t>
            </w:r>
          </w:p>
          <w:p w:rsidR="000C4FF7" w:rsidRDefault="00163ABA">
            <w:pPr>
              <w:jc w:val="center"/>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w:t>
            </w:r>
          </w:p>
          <w:p w:rsidR="000C4FF7" w:rsidRDefault="00163ABA">
            <w:pPr>
              <w:jc w:val="center"/>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w:t>
            </w:r>
          </w:p>
          <w:p w:rsidR="000C4FF7" w:rsidRDefault="000C4FF7">
            <w:pPr>
              <w:jc w:val="center"/>
              <w:rPr>
                <w:rFonts w:ascii="Times New Roman" w:hAnsi="Times New Roman" w:cs="Times New Roman"/>
                <w:color w:val="000000"/>
                <w:sz w:val="24"/>
                <w:szCs w:val="24"/>
                <w:lang w:val="fr-FR"/>
              </w:rPr>
            </w:pPr>
          </w:p>
          <w:p w:rsidR="000C4FF7" w:rsidRDefault="000C4FF7" w:rsidP="00AA19F3">
            <w:pPr>
              <w:rPr>
                <w:rFonts w:ascii="Times New Roman" w:hAnsi="Times New Roman" w:cs="Times New Roman"/>
                <w:color w:val="000000"/>
                <w:sz w:val="24"/>
                <w:szCs w:val="24"/>
                <w:lang w:val="fr-FR"/>
              </w:rPr>
            </w:pPr>
          </w:p>
        </w:tc>
        <w:tc>
          <w:tcPr>
            <w:tcW w:w="1403" w:type="dxa"/>
            <w:vMerge w:val="restart"/>
            <w:tcBorders>
              <w:top w:val="single" w:sz="4" w:space="0" w:color="000000"/>
              <w:left w:val="single" w:sz="4" w:space="0" w:color="000000"/>
            </w:tcBorders>
            <w:shd w:val="clear" w:color="auto" w:fill="auto"/>
            <w:vAlign w:val="bottom"/>
          </w:tcPr>
          <w:p w:rsidR="00AA19F3" w:rsidRDefault="00AA19F3">
            <w:pPr>
              <w:jc w:val="center"/>
              <w:rPr>
                <w:rFonts w:ascii="Times New Roman" w:hAnsi="Times New Roman" w:cs="Times New Roman"/>
                <w:color w:val="000000"/>
                <w:sz w:val="24"/>
                <w:szCs w:val="24"/>
              </w:rPr>
            </w:pPr>
          </w:p>
          <w:p w:rsidR="00AA19F3" w:rsidRDefault="00AA19F3">
            <w:pPr>
              <w:jc w:val="center"/>
              <w:rPr>
                <w:rFonts w:ascii="Times New Roman" w:hAnsi="Times New Roman" w:cs="Times New Roman"/>
                <w:color w:val="000000"/>
                <w:sz w:val="24"/>
                <w:szCs w:val="24"/>
              </w:rPr>
            </w:pPr>
          </w:p>
          <w:p w:rsidR="00AA19F3" w:rsidRDefault="00AA19F3">
            <w:pPr>
              <w:jc w:val="center"/>
              <w:rPr>
                <w:rFonts w:ascii="Times New Roman" w:hAnsi="Times New Roman" w:cs="Times New Roman"/>
                <w:color w:val="000000"/>
                <w:sz w:val="24"/>
                <w:szCs w:val="24"/>
              </w:rPr>
            </w:pPr>
          </w:p>
          <w:p w:rsidR="00AA19F3" w:rsidRDefault="00AA19F3">
            <w:pPr>
              <w:jc w:val="center"/>
              <w:rPr>
                <w:rFonts w:ascii="Times New Roman" w:hAnsi="Times New Roman" w:cs="Times New Roman"/>
                <w:color w:val="000000"/>
                <w:sz w:val="24"/>
                <w:szCs w:val="24"/>
              </w:rPr>
            </w:pPr>
          </w:p>
          <w:p w:rsidR="00AA19F3" w:rsidRDefault="00AA19F3">
            <w:pPr>
              <w:jc w:val="center"/>
              <w:rPr>
                <w:rFonts w:ascii="Times New Roman" w:hAnsi="Times New Roman" w:cs="Times New Roman"/>
                <w:color w:val="000000"/>
                <w:sz w:val="24"/>
                <w:szCs w:val="24"/>
              </w:rPr>
            </w:pPr>
          </w:p>
          <w:p w:rsidR="00AA19F3" w:rsidRDefault="00AA19F3">
            <w:pPr>
              <w:jc w:val="center"/>
              <w:rPr>
                <w:rFonts w:ascii="Times New Roman" w:hAnsi="Times New Roman" w:cs="Times New Roman"/>
                <w:color w:val="000000"/>
                <w:sz w:val="24"/>
                <w:szCs w:val="24"/>
              </w:rPr>
            </w:pPr>
          </w:p>
          <w:p w:rsidR="000C4FF7" w:rsidRDefault="00163ABA">
            <w:pPr>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rPr>
              <w:t>kom</w:t>
            </w:r>
          </w:p>
          <w:p w:rsidR="000C4FF7" w:rsidRDefault="00163ABA">
            <w:pPr>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kom</w:t>
            </w:r>
          </w:p>
          <w:p w:rsidR="000C4FF7" w:rsidRDefault="00163ABA">
            <w:pPr>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kom</w:t>
            </w:r>
          </w:p>
          <w:p w:rsidR="000C4FF7" w:rsidRDefault="00163ABA">
            <w:pPr>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kom</w:t>
            </w:r>
          </w:p>
          <w:p w:rsidR="000C4FF7" w:rsidRDefault="000C4FF7">
            <w:pPr>
              <w:jc w:val="center"/>
              <w:rPr>
                <w:rFonts w:ascii="Times New Roman" w:hAnsi="Times New Roman" w:cs="Times New Roman"/>
                <w:color w:val="000000"/>
                <w:sz w:val="24"/>
                <w:szCs w:val="24"/>
                <w:lang w:val="de-DE"/>
              </w:rPr>
            </w:pPr>
          </w:p>
          <w:p w:rsidR="000C4FF7" w:rsidRDefault="00163ABA">
            <w:pPr>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kom</w:t>
            </w:r>
          </w:p>
          <w:p w:rsidR="000C4FF7" w:rsidRDefault="00163ABA">
            <w:pPr>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kom</w:t>
            </w:r>
          </w:p>
          <w:p w:rsidR="000C4FF7" w:rsidRDefault="00163ABA">
            <w:pPr>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kom</w:t>
            </w:r>
          </w:p>
          <w:p w:rsidR="000C4FF7" w:rsidRDefault="000C4FF7">
            <w:pPr>
              <w:jc w:val="center"/>
              <w:rPr>
                <w:rFonts w:ascii="Times New Roman" w:hAnsi="Times New Roman" w:cs="Times New Roman"/>
                <w:color w:val="000000"/>
                <w:sz w:val="24"/>
                <w:szCs w:val="24"/>
                <w:lang w:val="de-DE"/>
              </w:rPr>
            </w:pPr>
          </w:p>
          <w:p w:rsidR="000C4FF7" w:rsidRDefault="00163ABA">
            <w:pPr>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kom</w:t>
            </w:r>
          </w:p>
          <w:p w:rsidR="000C4FF7" w:rsidRDefault="000C4FF7">
            <w:pPr>
              <w:jc w:val="center"/>
              <w:rPr>
                <w:rFonts w:ascii="Times New Roman" w:hAnsi="Times New Roman" w:cs="Times New Roman"/>
                <w:color w:val="000000"/>
                <w:sz w:val="24"/>
                <w:szCs w:val="24"/>
                <w:lang w:val="de-DE"/>
              </w:rPr>
            </w:pPr>
          </w:p>
          <w:p w:rsidR="000C4FF7" w:rsidRDefault="00163ABA">
            <w:pPr>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kom</w:t>
            </w:r>
          </w:p>
          <w:p w:rsidR="000C4FF7" w:rsidRDefault="00163ABA">
            <w:pPr>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lastRenderedPageBreak/>
              <w:t>kom</w:t>
            </w:r>
          </w:p>
          <w:p w:rsidR="000C4FF7" w:rsidRDefault="00163ABA">
            <w:pPr>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kom</w:t>
            </w:r>
          </w:p>
          <w:p w:rsidR="000C4FF7" w:rsidRDefault="00163ABA">
            <w:pPr>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kom</w:t>
            </w:r>
          </w:p>
          <w:p w:rsidR="000C4FF7" w:rsidRDefault="00163ABA">
            <w:pPr>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kom</w:t>
            </w:r>
          </w:p>
          <w:p w:rsidR="000C4FF7" w:rsidRDefault="000C4FF7" w:rsidP="00AA19F3">
            <w:pPr>
              <w:rPr>
                <w:rFonts w:ascii="Times New Roman" w:hAnsi="Times New Roman" w:cs="Times New Roman"/>
                <w:color w:val="000000"/>
                <w:sz w:val="24"/>
                <w:szCs w:val="24"/>
                <w:lang w:val="de-DE"/>
              </w:rPr>
            </w:pPr>
          </w:p>
        </w:tc>
        <w:tc>
          <w:tcPr>
            <w:tcW w:w="1490" w:type="dxa"/>
            <w:vMerge w:val="restart"/>
            <w:tcBorders>
              <w:top w:val="single" w:sz="4" w:space="0" w:color="000000"/>
              <w:left w:val="single" w:sz="4" w:space="0" w:color="000000"/>
              <w:right w:val="single" w:sz="4" w:space="0" w:color="000000"/>
            </w:tcBorders>
            <w:shd w:val="clear" w:color="auto" w:fill="auto"/>
            <w:vAlign w:val="bottom"/>
          </w:tcPr>
          <w:p w:rsidR="000C4FF7" w:rsidRDefault="000C4FF7">
            <w:pPr>
              <w:snapToGrid w:val="0"/>
              <w:jc w:val="right"/>
              <w:rPr>
                <w:rFonts w:ascii="Times New Roman" w:hAnsi="Times New Roman" w:cs="Times New Roman"/>
                <w:color w:val="000000"/>
                <w:sz w:val="24"/>
                <w:szCs w:val="24"/>
              </w:rPr>
            </w:pPr>
          </w:p>
          <w:p w:rsidR="00AA19F3" w:rsidRDefault="00AA19F3">
            <w:pPr>
              <w:snapToGrid w:val="0"/>
              <w:jc w:val="right"/>
              <w:rPr>
                <w:rFonts w:ascii="Times New Roman" w:hAnsi="Times New Roman" w:cs="Times New Roman"/>
                <w:color w:val="000000"/>
                <w:sz w:val="24"/>
                <w:szCs w:val="24"/>
              </w:rPr>
            </w:pPr>
          </w:p>
          <w:p w:rsidR="00AA19F3" w:rsidRDefault="00AA19F3">
            <w:pPr>
              <w:snapToGrid w:val="0"/>
              <w:jc w:val="right"/>
              <w:rPr>
                <w:rFonts w:ascii="Times New Roman" w:hAnsi="Times New Roman" w:cs="Times New Roman"/>
                <w:color w:val="000000"/>
                <w:sz w:val="24"/>
                <w:szCs w:val="24"/>
              </w:rPr>
            </w:pPr>
          </w:p>
          <w:p w:rsidR="00AA19F3" w:rsidRDefault="00AA19F3">
            <w:pPr>
              <w:snapToGrid w:val="0"/>
              <w:jc w:val="right"/>
              <w:rPr>
                <w:rFonts w:ascii="Times New Roman" w:hAnsi="Times New Roman" w:cs="Times New Roman"/>
                <w:color w:val="000000"/>
                <w:sz w:val="24"/>
                <w:szCs w:val="24"/>
              </w:rPr>
            </w:pPr>
          </w:p>
          <w:p w:rsidR="00AA19F3" w:rsidRDefault="00AA19F3">
            <w:pPr>
              <w:snapToGrid w:val="0"/>
              <w:jc w:val="right"/>
              <w:rPr>
                <w:rFonts w:ascii="Times New Roman" w:hAnsi="Times New Roman" w:cs="Times New Roman"/>
                <w:color w:val="000000"/>
                <w:sz w:val="24"/>
                <w:szCs w:val="24"/>
              </w:rPr>
            </w:pPr>
          </w:p>
          <w:p w:rsidR="00AA19F3" w:rsidRDefault="00AA19F3">
            <w:pPr>
              <w:snapToGrid w:val="0"/>
              <w:jc w:val="right"/>
              <w:rPr>
                <w:rFonts w:ascii="Times New Roman" w:hAnsi="Times New Roman" w:cs="Times New Roman"/>
                <w:color w:val="000000"/>
                <w:sz w:val="24"/>
                <w:szCs w:val="24"/>
              </w:rPr>
            </w:pPr>
          </w:p>
          <w:p w:rsidR="000C4FF7" w:rsidRDefault="00163ABA">
            <w:pPr>
              <w:jc w:val="right"/>
              <w:rPr>
                <w:rFonts w:ascii="Times New Roman" w:hAnsi="Times New Roman" w:cs="Times New Roman"/>
                <w:color w:val="000000"/>
                <w:sz w:val="24"/>
                <w:szCs w:val="24"/>
              </w:rPr>
            </w:pPr>
            <w:r>
              <w:rPr>
                <w:rFonts w:ascii="Times New Roman" w:hAnsi="Times New Roman" w:cs="Times New Roman"/>
                <w:color w:val="000000"/>
                <w:sz w:val="24"/>
                <w:szCs w:val="24"/>
              </w:rPr>
              <w:t>1,00</w:t>
            </w:r>
          </w:p>
          <w:p w:rsidR="000C4FF7" w:rsidRDefault="00163ABA">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3,00 </w:t>
            </w:r>
          </w:p>
          <w:p w:rsidR="000C4FF7" w:rsidRDefault="00163ABA">
            <w:pPr>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p w:rsidR="000C4FF7" w:rsidRDefault="00163ABA">
            <w:pPr>
              <w:jc w:val="right"/>
              <w:rPr>
                <w:rFonts w:ascii="Times New Roman" w:hAnsi="Times New Roman" w:cs="Times New Roman"/>
                <w:color w:val="000000"/>
                <w:sz w:val="24"/>
                <w:szCs w:val="24"/>
              </w:rPr>
            </w:pPr>
            <w:r>
              <w:rPr>
                <w:rFonts w:ascii="Times New Roman" w:hAnsi="Times New Roman" w:cs="Times New Roman"/>
                <w:color w:val="000000"/>
                <w:sz w:val="24"/>
                <w:szCs w:val="24"/>
              </w:rPr>
              <w:t>3,00</w:t>
            </w:r>
          </w:p>
          <w:p w:rsidR="000C4FF7" w:rsidRDefault="000C4FF7">
            <w:pPr>
              <w:jc w:val="right"/>
              <w:rPr>
                <w:rFonts w:ascii="Times New Roman" w:hAnsi="Times New Roman" w:cs="Times New Roman"/>
                <w:color w:val="000000"/>
                <w:sz w:val="24"/>
                <w:szCs w:val="24"/>
              </w:rPr>
            </w:pPr>
          </w:p>
          <w:p w:rsidR="000C4FF7" w:rsidRDefault="00163ABA">
            <w:pPr>
              <w:jc w:val="right"/>
              <w:rPr>
                <w:rFonts w:ascii="Times New Roman" w:hAnsi="Times New Roman" w:cs="Times New Roman"/>
                <w:color w:val="000000"/>
                <w:sz w:val="24"/>
                <w:szCs w:val="24"/>
              </w:rPr>
            </w:pPr>
            <w:r>
              <w:rPr>
                <w:rFonts w:ascii="Times New Roman" w:hAnsi="Times New Roman" w:cs="Times New Roman"/>
                <w:color w:val="000000"/>
                <w:sz w:val="24"/>
                <w:szCs w:val="24"/>
              </w:rPr>
              <w:t>3,00</w:t>
            </w:r>
          </w:p>
          <w:p w:rsidR="000C4FF7" w:rsidRDefault="00163ABA">
            <w:pPr>
              <w:jc w:val="right"/>
              <w:rPr>
                <w:rFonts w:ascii="Times New Roman" w:hAnsi="Times New Roman" w:cs="Times New Roman"/>
                <w:color w:val="000000"/>
                <w:sz w:val="24"/>
                <w:szCs w:val="24"/>
              </w:rPr>
            </w:pPr>
            <w:r>
              <w:rPr>
                <w:rFonts w:ascii="Times New Roman" w:hAnsi="Times New Roman" w:cs="Times New Roman"/>
                <w:color w:val="000000"/>
                <w:sz w:val="24"/>
                <w:szCs w:val="24"/>
              </w:rPr>
              <w:t>1,00</w:t>
            </w:r>
          </w:p>
          <w:p w:rsidR="000C4FF7" w:rsidRDefault="00163ABA">
            <w:pPr>
              <w:jc w:val="right"/>
              <w:rPr>
                <w:rFonts w:ascii="Times New Roman" w:hAnsi="Times New Roman" w:cs="Times New Roman"/>
                <w:color w:val="000000"/>
                <w:sz w:val="24"/>
                <w:szCs w:val="24"/>
              </w:rPr>
            </w:pPr>
            <w:r>
              <w:rPr>
                <w:rFonts w:ascii="Times New Roman" w:hAnsi="Times New Roman" w:cs="Times New Roman"/>
                <w:color w:val="000000"/>
                <w:sz w:val="24"/>
                <w:szCs w:val="24"/>
              </w:rPr>
              <w:t>3,00</w:t>
            </w:r>
          </w:p>
          <w:p w:rsidR="000C4FF7" w:rsidRDefault="000C4FF7">
            <w:pPr>
              <w:jc w:val="right"/>
              <w:rPr>
                <w:rFonts w:ascii="Times New Roman" w:hAnsi="Times New Roman" w:cs="Times New Roman"/>
                <w:color w:val="000000"/>
                <w:sz w:val="24"/>
                <w:szCs w:val="24"/>
              </w:rPr>
            </w:pPr>
          </w:p>
          <w:p w:rsidR="000C4FF7" w:rsidRDefault="00163ABA">
            <w:pPr>
              <w:jc w:val="right"/>
              <w:rPr>
                <w:rFonts w:ascii="Times New Roman" w:hAnsi="Times New Roman" w:cs="Times New Roman"/>
                <w:color w:val="000000"/>
                <w:sz w:val="24"/>
                <w:szCs w:val="24"/>
              </w:rPr>
            </w:pPr>
            <w:r>
              <w:rPr>
                <w:rFonts w:ascii="Times New Roman" w:hAnsi="Times New Roman" w:cs="Times New Roman"/>
                <w:color w:val="000000"/>
                <w:sz w:val="24"/>
                <w:szCs w:val="24"/>
              </w:rPr>
              <w:t>7,00</w:t>
            </w:r>
          </w:p>
          <w:p w:rsidR="000C4FF7" w:rsidRDefault="000C4FF7">
            <w:pPr>
              <w:jc w:val="right"/>
              <w:rPr>
                <w:rFonts w:ascii="Times New Roman" w:hAnsi="Times New Roman" w:cs="Times New Roman"/>
                <w:color w:val="000000"/>
                <w:sz w:val="24"/>
                <w:szCs w:val="24"/>
              </w:rPr>
            </w:pPr>
          </w:p>
          <w:p w:rsidR="000C4FF7" w:rsidRDefault="00163ABA">
            <w:pPr>
              <w:jc w:val="right"/>
              <w:rPr>
                <w:rFonts w:ascii="Times New Roman" w:hAnsi="Times New Roman" w:cs="Times New Roman"/>
                <w:color w:val="000000"/>
                <w:sz w:val="24"/>
                <w:szCs w:val="24"/>
              </w:rPr>
            </w:pPr>
            <w:r>
              <w:rPr>
                <w:rFonts w:ascii="Times New Roman" w:hAnsi="Times New Roman" w:cs="Times New Roman"/>
                <w:color w:val="000000"/>
                <w:sz w:val="24"/>
                <w:szCs w:val="24"/>
              </w:rPr>
              <w:t>6,00</w:t>
            </w:r>
          </w:p>
          <w:p w:rsidR="000C4FF7" w:rsidRDefault="00163ABA">
            <w:pPr>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3,00</w:t>
            </w:r>
          </w:p>
          <w:p w:rsidR="000C4FF7" w:rsidRDefault="00163ABA">
            <w:pPr>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p w:rsidR="000C4FF7" w:rsidRDefault="00163ABA">
            <w:pPr>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p w:rsidR="000C4FF7" w:rsidRDefault="00163ABA">
            <w:pPr>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p w:rsidR="000C4FF7" w:rsidRDefault="000C4FF7" w:rsidP="00AA19F3">
            <w:pPr>
              <w:rPr>
                <w:rFonts w:ascii="Times New Roman" w:hAnsi="Times New Roman" w:cs="Times New Roman"/>
                <w:color w:val="000000"/>
                <w:sz w:val="24"/>
                <w:szCs w:val="24"/>
              </w:rPr>
            </w:pPr>
          </w:p>
        </w:tc>
      </w:tr>
      <w:tr w:rsidR="000C4FF7" w:rsidTr="00426CC2">
        <w:trPr>
          <w:trHeight w:val="302"/>
        </w:trPr>
        <w:tc>
          <w:tcPr>
            <w:tcW w:w="726" w:type="dxa"/>
            <w:gridSpan w:val="2"/>
            <w:tcBorders>
              <w:left w:val="single" w:sz="4" w:space="0" w:color="000000"/>
            </w:tcBorders>
            <w:shd w:val="clear" w:color="auto" w:fill="auto"/>
          </w:tcPr>
          <w:p w:rsidR="000C4FF7" w:rsidRDefault="000C4FF7">
            <w:pPr>
              <w:snapToGrid w:val="0"/>
              <w:jc w:val="center"/>
              <w:rPr>
                <w:rFonts w:ascii="Times New Roman" w:hAnsi="Times New Roman" w:cs="Times New Roman"/>
                <w:b/>
                <w:color w:val="000000"/>
                <w:sz w:val="24"/>
                <w:szCs w:val="24"/>
              </w:rPr>
            </w:pPr>
          </w:p>
        </w:tc>
        <w:tc>
          <w:tcPr>
            <w:tcW w:w="3594" w:type="dxa"/>
            <w:vMerge/>
            <w:tcBorders>
              <w:left w:val="single" w:sz="4" w:space="0" w:color="000000"/>
            </w:tcBorders>
            <w:shd w:val="clear" w:color="auto" w:fill="auto"/>
          </w:tcPr>
          <w:p w:rsidR="000C4FF7" w:rsidRDefault="000C4FF7">
            <w:pPr>
              <w:snapToGrid w:val="0"/>
              <w:ind w:right="-1"/>
              <w:jc w:val="right"/>
              <w:rPr>
                <w:rFonts w:ascii="Times New Roman" w:hAnsi="Times New Roman" w:cs="Times New Roman"/>
                <w:color w:val="000000"/>
                <w:spacing w:val="-3"/>
                <w:kern w:val="1"/>
                <w:sz w:val="24"/>
                <w:szCs w:val="24"/>
              </w:rPr>
            </w:pPr>
          </w:p>
        </w:tc>
        <w:tc>
          <w:tcPr>
            <w:tcW w:w="2340" w:type="dxa"/>
            <w:vMerge/>
            <w:tcBorders>
              <w:left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tc>
        <w:tc>
          <w:tcPr>
            <w:tcW w:w="1403" w:type="dxa"/>
            <w:vMerge/>
            <w:tcBorders>
              <w:left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tc>
        <w:tc>
          <w:tcPr>
            <w:tcW w:w="1490" w:type="dxa"/>
            <w:vMerge/>
            <w:tcBorders>
              <w:left w:val="single" w:sz="4" w:space="0" w:color="000000"/>
              <w:right w:val="single" w:sz="4" w:space="0" w:color="000000"/>
            </w:tcBorders>
            <w:shd w:val="clear" w:color="auto" w:fill="auto"/>
            <w:vAlign w:val="bottom"/>
          </w:tcPr>
          <w:p w:rsidR="000C4FF7" w:rsidRDefault="000C4FF7">
            <w:pPr>
              <w:snapToGrid w:val="0"/>
              <w:jc w:val="right"/>
              <w:rPr>
                <w:rFonts w:ascii="Times New Roman" w:hAnsi="Times New Roman" w:cs="Times New Roman"/>
                <w:color w:val="000000"/>
                <w:sz w:val="24"/>
                <w:szCs w:val="24"/>
              </w:rPr>
            </w:pPr>
          </w:p>
        </w:tc>
      </w:tr>
      <w:tr w:rsidR="000C4FF7" w:rsidTr="00426CC2">
        <w:trPr>
          <w:trHeight w:val="2055"/>
        </w:trPr>
        <w:tc>
          <w:tcPr>
            <w:tcW w:w="726" w:type="dxa"/>
            <w:gridSpan w:val="2"/>
            <w:tcBorders>
              <w:left w:val="single" w:sz="4" w:space="0" w:color="000000"/>
            </w:tcBorders>
            <w:shd w:val="clear" w:color="auto" w:fill="auto"/>
          </w:tcPr>
          <w:p w:rsidR="000C4FF7" w:rsidRDefault="000C4FF7">
            <w:pPr>
              <w:snapToGrid w:val="0"/>
              <w:jc w:val="center"/>
              <w:rPr>
                <w:rFonts w:ascii="Times New Roman" w:hAnsi="Times New Roman" w:cs="Times New Roman"/>
                <w:b/>
                <w:color w:val="000000"/>
                <w:sz w:val="24"/>
                <w:szCs w:val="24"/>
              </w:rPr>
            </w:pPr>
          </w:p>
        </w:tc>
        <w:tc>
          <w:tcPr>
            <w:tcW w:w="3594" w:type="dxa"/>
            <w:vMerge/>
            <w:tcBorders>
              <w:left w:val="single" w:sz="4" w:space="0" w:color="000000"/>
            </w:tcBorders>
            <w:shd w:val="clear" w:color="auto" w:fill="auto"/>
          </w:tcPr>
          <w:p w:rsidR="000C4FF7" w:rsidRDefault="000C4FF7">
            <w:pPr>
              <w:snapToGrid w:val="0"/>
              <w:ind w:right="-1"/>
              <w:jc w:val="right"/>
              <w:rPr>
                <w:rFonts w:ascii="Times New Roman" w:hAnsi="Times New Roman" w:cs="Times New Roman"/>
                <w:color w:val="000000"/>
                <w:sz w:val="24"/>
                <w:szCs w:val="24"/>
              </w:rPr>
            </w:pPr>
          </w:p>
        </w:tc>
        <w:tc>
          <w:tcPr>
            <w:tcW w:w="2340" w:type="dxa"/>
            <w:vMerge/>
            <w:tcBorders>
              <w:left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tc>
        <w:tc>
          <w:tcPr>
            <w:tcW w:w="1403" w:type="dxa"/>
            <w:vMerge/>
            <w:tcBorders>
              <w:left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lang w:val="de-DE"/>
              </w:rPr>
            </w:pPr>
          </w:p>
        </w:tc>
        <w:tc>
          <w:tcPr>
            <w:tcW w:w="1490" w:type="dxa"/>
            <w:vMerge/>
            <w:tcBorders>
              <w:left w:val="single" w:sz="4" w:space="0" w:color="000000"/>
              <w:right w:val="single" w:sz="4" w:space="0" w:color="000000"/>
            </w:tcBorders>
            <w:shd w:val="clear" w:color="auto" w:fill="auto"/>
            <w:vAlign w:val="bottom"/>
          </w:tcPr>
          <w:p w:rsidR="000C4FF7" w:rsidRDefault="000C4FF7">
            <w:pPr>
              <w:snapToGrid w:val="0"/>
              <w:jc w:val="right"/>
              <w:rPr>
                <w:rFonts w:ascii="Times New Roman" w:hAnsi="Times New Roman" w:cs="Times New Roman"/>
                <w:color w:val="000000"/>
                <w:sz w:val="24"/>
                <w:szCs w:val="24"/>
              </w:rPr>
            </w:pPr>
          </w:p>
        </w:tc>
      </w:tr>
      <w:tr w:rsidR="000C4FF7" w:rsidTr="00426CC2">
        <w:trPr>
          <w:trHeight w:val="302"/>
        </w:trPr>
        <w:tc>
          <w:tcPr>
            <w:tcW w:w="726" w:type="dxa"/>
            <w:gridSpan w:val="2"/>
            <w:tcBorders>
              <w:left w:val="single" w:sz="4" w:space="0" w:color="000000"/>
            </w:tcBorders>
            <w:shd w:val="clear" w:color="auto" w:fill="auto"/>
          </w:tcPr>
          <w:p w:rsidR="000C4FF7" w:rsidRDefault="000C4FF7">
            <w:pPr>
              <w:snapToGrid w:val="0"/>
              <w:rPr>
                <w:rFonts w:ascii="Times New Roman" w:hAnsi="Times New Roman" w:cs="Times New Roman"/>
                <w:b/>
                <w:color w:val="000000"/>
                <w:sz w:val="24"/>
                <w:szCs w:val="24"/>
              </w:rPr>
            </w:pPr>
          </w:p>
        </w:tc>
        <w:tc>
          <w:tcPr>
            <w:tcW w:w="3594" w:type="dxa"/>
            <w:vMerge w:val="restart"/>
            <w:tcBorders>
              <w:left w:val="single" w:sz="4" w:space="0" w:color="000000"/>
            </w:tcBorders>
            <w:shd w:val="clear" w:color="auto" w:fill="auto"/>
          </w:tcPr>
          <w:p w:rsidR="000C4FF7" w:rsidRDefault="00163ABA">
            <w:pPr>
              <w:ind w:right="-1"/>
              <w:jc w:val="right"/>
              <w:rPr>
                <w:rFonts w:ascii="Times New Roman" w:hAnsi="Times New Roman" w:cs="Times New Roman"/>
                <w:color w:val="000000"/>
                <w:spacing w:val="-3"/>
                <w:kern w:val="1"/>
                <w:sz w:val="24"/>
                <w:szCs w:val="24"/>
              </w:rPr>
            </w:pPr>
            <w:r>
              <w:rPr>
                <w:rFonts w:ascii="Times New Roman" w:hAnsi="Times New Roman" w:cs="Times New Roman"/>
                <w:color w:val="000000"/>
                <w:spacing w:val="-3"/>
                <w:kern w:val="1"/>
                <w:sz w:val="24"/>
                <w:szCs w:val="24"/>
              </w:rPr>
              <w:t xml:space="preserve">Tuljak sa slobodnom prirubnicom </w:t>
            </w:r>
          </w:p>
          <w:p w:rsidR="000C4FF7" w:rsidRDefault="00163ABA">
            <w:pPr>
              <w:ind w:right="-1"/>
              <w:jc w:val="right"/>
              <w:rPr>
                <w:rFonts w:ascii="Times New Roman" w:hAnsi="Times New Roman" w:cs="Times New Roman"/>
                <w:color w:val="000000"/>
                <w:spacing w:val="-3"/>
                <w:kern w:val="1"/>
                <w:sz w:val="24"/>
                <w:szCs w:val="24"/>
              </w:rPr>
            </w:pPr>
            <w:r>
              <w:rPr>
                <w:rFonts w:ascii="Times New Roman" w:hAnsi="Times New Roman" w:cs="Times New Roman"/>
                <w:color w:val="000000"/>
                <w:spacing w:val="-3"/>
                <w:kern w:val="1"/>
                <w:sz w:val="24"/>
                <w:szCs w:val="24"/>
              </w:rPr>
              <w:t>d 110, NP 10 bara</w:t>
            </w:r>
          </w:p>
          <w:p w:rsidR="000C4FF7" w:rsidRDefault="00163ABA">
            <w:pPr>
              <w:ind w:right="-1"/>
              <w:jc w:val="right"/>
              <w:rPr>
                <w:rFonts w:ascii="Times New Roman" w:hAnsi="Times New Roman" w:cs="Times New Roman"/>
                <w:color w:val="000000"/>
                <w:spacing w:val="-3"/>
                <w:kern w:val="1"/>
                <w:sz w:val="24"/>
                <w:szCs w:val="24"/>
              </w:rPr>
            </w:pPr>
            <w:r>
              <w:rPr>
                <w:rFonts w:ascii="Times New Roman" w:hAnsi="Times New Roman" w:cs="Times New Roman"/>
                <w:color w:val="000000"/>
                <w:spacing w:val="-3"/>
                <w:kern w:val="1"/>
                <w:sz w:val="24"/>
                <w:szCs w:val="24"/>
              </w:rPr>
              <w:t>Tuljak sa slobodnom prirubnicom</w:t>
            </w:r>
          </w:p>
          <w:p w:rsidR="000C4FF7" w:rsidRDefault="00163ABA">
            <w:pPr>
              <w:ind w:right="-1"/>
              <w:jc w:val="right"/>
              <w:rPr>
                <w:rFonts w:ascii="Times New Roman" w:hAnsi="Times New Roman" w:cs="Times New Roman"/>
                <w:color w:val="000000"/>
                <w:spacing w:val="-3"/>
                <w:kern w:val="1"/>
                <w:sz w:val="24"/>
                <w:szCs w:val="24"/>
              </w:rPr>
            </w:pPr>
            <w:r>
              <w:rPr>
                <w:rFonts w:ascii="Times New Roman" w:hAnsi="Times New Roman" w:cs="Times New Roman"/>
                <w:color w:val="000000"/>
                <w:spacing w:val="-3"/>
                <w:kern w:val="1"/>
                <w:sz w:val="24"/>
                <w:szCs w:val="24"/>
              </w:rPr>
              <w:t xml:space="preserve">d 90, NP 10 bara </w:t>
            </w:r>
          </w:p>
          <w:p w:rsidR="000C4FF7" w:rsidRDefault="00163ABA">
            <w:pPr>
              <w:ind w:right="-1"/>
              <w:jc w:val="right"/>
              <w:rPr>
                <w:rFonts w:ascii="Times New Roman" w:hAnsi="Times New Roman" w:cs="Times New Roman"/>
                <w:color w:val="000000"/>
                <w:spacing w:val="-3"/>
                <w:kern w:val="1"/>
                <w:sz w:val="24"/>
                <w:szCs w:val="24"/>
              </w:rPr>
            </w:pPr>
            <w:r>
              <w:rPr>
                <w:rFonts w:ascii="Times New Roman" w:hAnsi="Times New Roman" w:cs="Times New Roman"/>
                <w:color w:val="000000"/>
                <w:spacing w:val="-3"/>
                <w:kern w:val="1"/>
                <w:sz w:val="24"/>
                <w:szCs w:val="24"/>
              </w:rPr>
              <w:lastRenderedPageBreak/>
              <w:t>Žablji poklopac DN 80, NP 10 bara</w:t>
            </w:r>
          </w:p>
          <w:p w:rsidR="000C4FF7" w:rsidRDefault="00163ABA">
            <w:pPr>
              <w:ind w:right="-1"/>
              <w:jc w:val="right"/>
              <w:rPr>
                <w:rFonts w:ascii="Times New Roman" w:hAnsi="Times New Roman" w:cs="Times New Roman"/>
                <w:color w:val="000000"/>
                <w:spacing w:val="-3"/>
                <w:kern w:val="1"/>
                <w:sz w:val="24"/>
                <w:szCs w:val="24"/>
              </w:rPr>
            </w:pPr>
            <w:r>
              <w:rPr>
                <w:rFonts w:ascii="Times New Roman" w:hAnsi="Times New Roman" w:cs="Times New Roman"/>
                <w:color w:val="000000"/>
                <w:spacing w:val="-3"/>
                <w:kern w:val="1"/>
                <w:sz w:val="24"/>
                <w:szCs w:val="24"/>
              </w:rPr>
              <w:t>X komad DN 100, NP 10 bara</w:t>
            </w:r>
          </w:p>
          <w:p w:rsidR="000C4FF7" w:rsidRDefault="00163ABA">
            <w:pPr>
              <w:ind w:right="-1"/>
              <w:jc w:val="right"/>
              <w:rPr>
                <w:rFonts w:ascii="Times New Roman" w:hAnsi="Times New Roman" w:cs="Times New Roman"/>
                <w:color w:val="000000"/>
                <w:spacing w:val="-3"/>
                <w:kern w:val="1"/>
                <w:sz w:val="24"/>
                <w:szCs w:val="24"/>
                <w:lang w:val="fr-FR"/>
              </w:rPr>
            </w:pPr>
            <w:r>
              <w:rPr>
                <w:rFonts w:ascii="Times New Roman" w:hAnsi="Times New Roman" w:cs="Times New Roman"/>
                <w:color w:val="000000"/>
                <w:spacing w:val="-3"/>
                <w:kern w:val="1"/>
                <w:sz w:val="24"/>
                <w:szCs w:val="24"/>
              </w:rPr>
              <w:t>Vazdušni ventil DN50, NP 10 bara</w:t>
            </w:r>
          </w:p>
          <w:p w:rsidR="000C4FF7" w:rsidRDefault="00163ABA">
            <w:pPr>
              <w:ind w:right="-1"/>
              <w:jc w:val="right"/>
              <w:rPr>
                <w:rFonts w:ascii="Times New Roman" w:hAnsi="Times New Roman" w:cs="Times New Roman"/>
                <w:color w:val="000000"/>
                <w:sz w:val="24"/>
                <w:szCs w:val="24"/>
              </w:rPr>
            </w:pPr>
            <w:r>
              <w:rPr>
                <w:rFonts w:ascii="Times New Roman" w:hAnsi="Times New Roman" w:cs="Times New Roman"/>
                <w:color w:val="000000"/>
                <w:spacing w:val="-3"/>
                <w:kern w:val="1"/>
                <w:sz w:val="24"/>
                <w:szCs w:val="24"/>
                <w:lang w:val="fr-FR"/>
              </w:rPr>
              <w:t xml:space="preserve">Univerzalni flanšni </w:t>
            </w:r>
            <w:proofErr w:type="gramStart"/>
            <w:r>
              <w:rPr>
                <w:rFonts w:ascii="Times New Roman" w:hAnsi="Times New Roman" w:cs="Times New Roman"/>
                <w:color w:val="000000"/>
                <w:spacing w:val="-3"/>
                <w:kern w:val="1"/>
                <w:sz w:val="24"/>
                <w:szCs w:val="24"/>
                <w:lang w:val="fr-FR"/>
              </w:rPr>
              <w:t>adapter</w:t>
            </w:r>
            <w:proofErr w:type="gramEnd"/>
            <w:r>
              <w:rPr>
                <w:rFonts w:ascii="Times New Roman" w:hAnsi="Times New Roman" w:cs="Times New Roman"/>
                <w:color w:val="000000"/>
                <w:spacing w:val="-3"/>
                <w:kern w:val="1"/>
                <w:sz w:val="24"/>
                <w:szCs w:val="24"/>
                <w:lang w:val="fr-FR"/>
              </w:rPr>
              <w:t xml:space="preserve"> E-TIP, DN200 NP10</w:t>
            </w:r>
          </w:p>
        </w:tc>
        <w:tc>
          <w:tcPr>
            <w:tcW w:w="2340" w:type="dxa"/>
            <w:vMerge/>
            <w:tcBorders>
              <w:left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tc>
        <w:tc>
          <w:tcPr>
            <w:tcW w:w="1403" w:type="dxa"/>
            <w:vMerge/>
            <w:tcBorders>
              <w:left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tc>
        <w:tc>
          <w:tcPr>
            <w:tcW w:w="1490" w:type="dxa"/>
            <w:vMerge/>
            <w:tcBorders>
              <w:left w:val="single" w:sz="4" w:space="0" w:color="000000"/>
              <w:right w:val="single" w:sz="4" w:space="0" w:color="000000"/>
            </w:tcBorders>
            <w:shd w:val="clear" w:color="auto" w:fill="auto"/>
            <w:vAlign w:val="bottom"/>
          </w:tcPr>
          <w:p w:rsidR="000C4FF7" w:rsidRDefault="000C4FF7">
            <w:pPr>
              <w:snapToGrid w:val="0"/>
              <w:jc w:val="right"/>
              <w:rPr>
                <w:rFonts w:ascii="Times New Roman" w:hAnsi="Times New Roman" w:cs="Times New Roman"/>
                <w:color w:val="000000"/>
                <w:sz w:val="24"/>
                <w:szCs w:val="24"/>
              </w:rPr>
            </w:pPr>
          </w:p>
        </w:tc>
      </w:tr>
      <w:tr w:rsidR="000C4FF7" w:rsidTr="00426CC2">
        <w:trPr>
          <w:trHeight w:val="376"/>
        </w:trPr>
        <w:tc>
          <w:tcPr>
            <w:tcW w:w="726" w:type="dxa"/>
            <w:gridSpan w:val="2"/>
            <w:tcBorders>
              <w:left w:val="single" w:sz="4" w:space="0" w:color="000000"/>
            </w:tcBorders>
            <w:shd w:val="clear" w:color="auto" w:fill="auto"/>
          </w:tcPr>
          <w:p w:rsidR="000C4FF7" w:rsidRDefault="000C4FF7">
            <w:pPr>
              <w:snapToGrid w:val="0"/>
              <w:rPr>
                <w:rFonts w:ascii="Times New Roman" w:hAnsi="Times New Roman" w:cs="Times New Roman"/>
                <w:b/>
                <w:color w:val="000000"/>
                <w:sz w:val="24"/>
                <w:szCs w:val="24"/>
              </w:rPr>
            </w:pPr>
          </w:p>
        </w:tc>
        <w:tc>
          <w:tcPr>
            <w:tcW w:w="3594" w:type="dxa"/>
            <w:vMerge/>
            <w:tcBorders>
              <w:left w:val="single" w:sz="4" w:space="0" w:color="000000"/>
            </w:tcBorders>
            <w:shd w:val="clear" w:color="auto" w:fill="auto"/>
            <w:vAlign w:val="bottom"/>
          </w:tcPr>
          <w:p w:rsidR="000C4FF7" w:rsidRDefault="000C4FF7">
            <w:pPr>
              <w:snapToGrid w:val="0"/>
              <w:ind w:right="-1"/>
              <w:jc w:val="right"/>
              <w:rPr>
                <w:rFonts w:ascii="Times New Roman" w:hAnsi="Times New Roman" w:cs="Times New Roman"/>
                <w:color w:val="000000"/>
                <w:spacing w:val="-3"/>
                <w:kern w:val="1"/>
                <w:sz w:val="24"/>
                <w:szCs w:val="24"/>
              </w:rPr>
            </w:pPr>
          </w:p>
        </w:tc>
        <w:tc>
          <w:tcPr>
            <w:tcW w:w="2340" w:type="dxa"/>
            <w:vMerge/>
            <w:tcBorders>
              <w:left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tc>
        <w:tc>
          <w:tcPr>
            <w:tcW w:w="1403" w:type="dxa"/>
            <w:vMerge/>
            <w:tcBorders>
              <w:left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tc>
        <w:tc>
          <w:tcPr>
            <w:tcW w:w="1490" w:type="dxa"/>
            <w:vMerge/>
            <w:tcBorders>
              <w:left w:val="single" w:sz="4" w:space="0" w:color="000000"/>
              <w:right w:val="single" w:sz="4" w:space="0" w:color="000000"/>
            </w:tcBorders>
            <w:shd w:val="clear" w:color="auto" w:fill="auto"/>
            <w:vAlign w:val="bottom"/>
          </w:tcPr>
          <w:p w:rsidR="000C4FF7" w:rsidRDefault="000C4FF7">
            <w:pPr>
              <w:snapToGrid w:val="0"/>
              <w:jc w:val="right"/>
              <w:rPr>
                <w:rFonts w:ascii="Times New Roman" w:hAnsi="Times New Roman" w:cs="Times New Roman"/>
                <w:color w:val="000000"/>
                <w:sz w:val="24"/>
                <w:szCs w:val="24"/>
              </w:rPr>
            </w:pPr>
          </w:p>
        </w:tc>
      </w:tr>
      <w:tr w:rsidR="000C4FF7" w:rsidTr="00426CC2">
        <w:trPr>
          <w:trHeight w:val="302"/>
        </w:trPr>
        <w:tc>
          <w:tcPr>
            <w:tcW w:w="726" w:type="dxa"/>
            <w:gridSpan w:val="2"/>
            <w:tcBorders>
              <w:left w:val="single" w:sz="4" w:space="0" w:color="000000"/>
            </w:tcBorders>
            <w:shd w:val="clear" w:color="auto" w:fill="auto"/>
          </w:tcPr>
          <w:p w:rsidR="000C4FF7" w:rsidRDefault="000C4FF7">
            <w:pPr>
              <w:snapToGrid w:val="0"/>
              <w:rPr>
                <w:rFonts w:ascii="Times New Roman" w:hAnsi="Times New Roman" w:cs="Times New Roman"/>
                <w:b/>
                <w:color w:val="000000"/>
                <w:sz w:val="24"/>
                <w:szCs w:val="24"/>
              </w:rPr>
            </w:pPr>
          </w:p>
        </w:tc>
        <w:tc>
          <w:tcPr>
            <w:tcW w:w="3594" w:type="dxa"/>
            <w:vMerge/>
            <w:tcBorders>
              <w:left w:val="single" w:sz="4" w:space="0" w:color="000000"/>
            </w:tcBorders>
            <w:shd w:val="clear" w:color="auto" w:fill="auto"/>
            <w:vAlign w:val="bottom"/>
          </w:tcPr>
          <w:p w:rsidR="000C4FF7" w:rsidRDefault="000C4FF7">
            <w:pPr>
              <w:snapToGrid w:val="0"/>
              <w:ind w:right="-1"/>
              <w:jc w:val="right"/>
              <w:rPr>
                <w:rFonts w:ascii="Times New Roman" w:hAnsi="Times New Roman" w:cs="Times New Roman"/>
                <w:color w:val="000000"/>
                <w:spacing w:val="-3"/>
                <w:kern w:val="1"/>
                <w:sz w:val="24"/>
                <w:szCs w:val="24"/>
              </w:rPr>
            </w:pPr>
          </w:p>
        </w:tc>
        <w:tc>
          <w:tcPr>
            <w:tcW w:w="2340" w:type="dxa"/>
            <w:vMerge/>
            <w:tcBorders>
              <w:left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tc>
        <w:tc>
          <w:tcPr>
            <w:tcW w:w="1403" w:type="dxa"/>
            <w:vMerge/>
            <w:tcBorders>
              <w:left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tc>
        <w:tc>
          <w:tcPr>
            <w:tcW w:w="1490" w:type="dxa"/>
            <w:vMerge/>
            <w:tcBorders>
              <w:left w:val="single" w:sz="4" w:space="0" w:color="000000"/>
              <w:right w:val="single" w:sz="4" w:space="0" w:color="000000"/>
            </w:tcBorders>
            <w:shd w:val="clear" w:color="auto" w:fill="auto"/>
            <w:vAlign w:val="bottom"/>
          </w:tcPr>
          <w:p w:rsidR="000C4FF7" w:rsidRDefault="000C4FF7">
            <w:pPr>
              <w:snapToGrid w:val="0"/>
              <w:jc w:val="right"/>
              <w:rPr>
                <w:rFonts w:ascii="Times New Roman" w:hAnsi="Times New Roman" w:cs="Times New Roman"/>
                <w:color w:val="000000"/>
                <w:sz w:val="24"/>
                <w:szCs w:val="24"/>
              </w:rPr>
            </w:pPr>
          </w:p>
        </w:tc>
      </w:tr>
      <w:tr w:rsidR="000C4FF7" w:rsidTr="00426CC2">
        <w:trPr>
          <w:trHeight w:val="302"/>
        </w:trPr>
        <w:tc>
          <w:tcPr>
            <w:tcW w:w="726" w:type="dxa"/>
            <w:gridSpan w:val="2"/>
            <w:tcBorders>
              <w:left w:val="single" w:sz="4" w:space="0" w:color="000000"/>
            </w:tcBorders>
            <w:shd w:val="clear" w:color="auto" w:fill="auto"/>
          </w:tcPr>
          <w:p w:rsidR="000C4FF7" w:rsidRDefault="000C4FF7">
            <w:pPr>
              <w:snapToGrid w:val="0"/>
              <w:rPr>
                <w:rFonts w:ascii="Times New Roman" w:hAnsi="Times New Roman" w:cs="Times New Roman"/>
                <w:b/>
                <w:color w:val="000000"/>
                <w:sz w:val="24"/>
                <w:szCs w:val="24"/>
              </w:rPr>
            </w:pPr>
          </w:p>
        </w:tc>
        <w:tc>
          <w:tcPr>
            <w:tcW w:w="3594" w:type="dxa"/>
            <w:vMerge/>
            <w:tcBorders>
              <w:left w:val="single" w:sz="4" w:space="0" w:color="000000"/>
            </w:tcBorders>
            <w:shd w:val="clear" w:color="auto" w:fill="auto"/>
            <w:vAlign w:val="bottom"/>
          </w:tcPr>
          <w:p w:rsidR="000C4FF7" w:rsidRDefault="000C4FF7">
            <w:pPr>
              <w:snapToGrid w:val="0"/>
              <w:ind w:right="-1"/>
              <w:jc w:val="right"/>
              <w:rPr>
                <w:rFonts w:ascii="Times New Roman" w:hAnsi="Times New Roman" w:cs="Times New Roman"/>
                <w:color w:val="000000"/>
                <w:spacing w:val="-3"/>
                <w:kern w:val="1"/>
                <w:sz w:val="24"/>
                <w:szCs w:val="24"/>
                <w:lang w:val="fr-FR"/>
              </w:rPr>
            </w:pPr>
          </w:p>
        </w:tc>
        <w:tc>
          <w:tcPr>
            <w:tcW w:w="2340" w:type="dxa"/>
            <w:vMerge/>
            <w:tcBorders>
              <w:left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tc>
        <w:tc>
          <w:tcPr>
            <w:tcW w:w="1403" w:type="dxa"/>
            <w:vMerge/>
            <w:tcBorders>
              <w:left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tc>
        <w:tc>
          <w:tcPr>
            <w:tcW w:w="1490" w:type="dxa"/>
            <w:vMerge/>
            <w:tcBorders>
              <w:left w:val="single" w:sz="4" w:space="0" w:color="000000"/>
              <w:right w:val="single" w:sz="4" w:space="0" w:color="000000"/>
            </w:tcBorders>
            <w:shd w:val="clear" w:color="auto" w:fill="auto"/>
            <w:vAlign w:val="bottom"/>
          </w:tcPr>
          <w:p w:rsidR="000C4FF7" w:rsidRDefault="000C4FF7">
            <w:pPr>
              <w:snapToGrid w:val="0"/>
              <w:jc w:val="right"/>
              <w:rPr>
                <w:rFonts w:ascii="Times New Roman" w:hAnsi="Times New Roman" w:cs="Times New Roman"/>
                <w:color w:val="000000"/>
                <w:sz w:val="24"/>
                <w:szCs w:val="24"/>
              </w:rPr>
            </w:pPr>
          </w:p>
        </w:tc>
      </w:tr>
      <w:tr w:rsidR="000C4FF7" w:rsidTr="00426CC2">
        <w:trPr>
          <w:trHeight w:val="302"/>
        </w:trPr>
        <w:tc>
          <w:tcPr>
            <w:tcW w:w="726" w:type="dxa"/>
            <w:gridSpan w:val="2"/>
            <w:tcBorders>
              <w:left w:val="single" w:sz="4" w:space="0" w:color="000000"/>
            </w:tcBorders>
            <w:shd w:val="clear" w:color="auto" w:fill="auto"/>
          </w:tcPr>
          <w:p w:rsidR="000C4FF7" w:rsidRDefault="000C4FF7">
            <w:pPr>
              <w:snapToGrid w:val="0"/>
              <w:rPr>
                <w:rFonts w:ascii="Times New Roman" w:hAnsi="Times New Roman" w:cs="Times New Roman"/>
                <w:b/>
                <w:color w:val="000000"/>
                <w:sz w:val="24"/>
                <w:szCs w:val="24"/>
              </w:rPr>
            </w:pPr>
          </w:p>
        </w:tc>
        <w:tc>
          <w:tcPr>
            <w:tcW w:w="3594" w:type="dxa"/>
            <w:vMerge/>
            <w:tcBorders>
              <w:left w:val="single" w:sz="4" w:space="0" w:color="000000"/>
            </w:tcBorders>
            <w:shd w:val="clear" w:color="auto" w:fill="auto"/>
            <w:vAlign w:val="bottom"/>
          </w:tcPr>
          <w:p w:rsidR="000C4FF7" w:rsidRDefault="000C4FF7">
            <w:pPr>
              <w:snapToGrid w:val="0"/>
              <w:ind w:right="-1"/>
              <w:jc w:val="right"/>
              <w:rPr>
                <w:rFonts w:ascii="Times New Roman" w:hAnsi="Times New Roman" w:cs="Times New Roman"/>
                <w:color w:val="000000"/>
                <w:spacing w:val="-3"/>
                <w:kern w:val="1"/>
                <w:sz w:val="24"/>
                <w:szCs w:val="24"/>
                <w:lang w:val="fr-FR"/>
              </w:rPr>
            </w:pPr>
          </w:p>
        </w:tc>
        <w:tc>
          <w:tcPr>
            <w:tcW w:w="2340" w:type="dxa"/>
            <w:vMerge/>
            <w:tcBorders>
              <w:left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lang w:val="fr-FR"/>
              </w:rPr>
            </w:pPr>
          </w:p>
        </w:tc>
        <w:tc>
          <w:tcPr>
            <w:tcW w:w="1403" w:type="dxa"/>
            <w:vMerge/>
            <w:tcBorders>
              <w:left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tc>
        <w:tc>
          <w:tcPr>
            <w:tcW w:w="1490" w:type="dxa"/>
            <w:vMerge/>
            <w:tcBorders>
              <w:left w:val="single" w:sz="4" w:space="0" w:color="000000"/>
              <w:right w:val="single" w:sz="4" w:space="0" w:color="000000"/>
            </w:tcBorders>
            <w:shd w:val="clear" w:color="auto" w:fill="auto"/>
            <w:vAlign w:val="bottom"/>
          </w:tcPr>
          <w:p w:rsidR="000C4FF7" w:rsidRDefault="000C4FF7">
            <w:pPr>
              <w:snapToGrid w:val="0"/>
              <w:jc w:val="right"/>
              <w:rPr>
                <w:rFonts w:ascii="Times New Roman" w:hAnsi="Times New Roman" w:cs="Times New Roman"/>
                <w:color w:val="000000"/>
                <w:sz w:val="24"/>
                <w:szCs w:val="24"/>
              </w:rPr>
            </w:pPr>
          </w:p>
        </w:tc>
      </w:tr>
      <w:tr w:rsidR="000C4FF7" w:rsidTr="00426CC2">
        <w:trPr>
          <w:trHeight w:val="1815"/>
        </w:trPr>
        <w:tc>
          <w:tcPr>
            <w:tcW w:w="726" w:type="dxa"/>
            <w:gridSpan w:val="2"/>
            <w:tcBorders>
              <w:left w:val="single" w:sz="4" w:space="0" w:color="000000"/>
              <w:bottom w:val="single" w:sz="4" w:space="0" w:color="000000"/>
            </w:tcBorders>
            <w:shd w:val="clear" w:color="auto" w:fill="auto"/>
          </w:tcPr>
          <w:p w:rsidR="000C4FF7" w:rsidRDefault="000C4FF7">
            <w:pPr>
              <w:snapToGrid w:val="0"/>
              <w:rPr>
                <w:rFonts w:ascii="Times New Roman" w:hAnsi="Times New Roman" w:cs="Times New Roman"/>
                <w:b/>
                <w:color w:val="000000"/>
                <w:sz w:val="24"/>
                <w:szCs w:val="24"/>
              </w:rPr>
            </w:pPr>
          </w:p>
        </w:tc>
        <w:tc>
          <w:tcPr>
            <w:tcW w:w="3594" w:type="dxa"/>
            <w:vMerge/>
            <w:tcBorders>
              <w:left w:val="single" w:sz="4" w:space="0" w:color="000000"/>
              <w:bottom w:val="single" w:sz="4" w:space="0" w:color="000000"/>
            </w:tcBorders>
            <w:shd w:val="clear" w:color="auto" w:fill="auto"/>
            <w:vAlign w:val="bottom"/>
          </w:tcPr>
          <w:p w:rsidR="000C4FF7" w:rsidRDefault="000C4FF7">
            <w:pPr>
              <w:snapToGrid w:val="0"/>
              <w:ind w:right="-1"/>
              <w:jc w:val="right"/>
              <w:rPr>
                <w:rFonts w:ascii="Times New Roman" w:hAnsi="Times New Roman" w:cs="Times New Roman"/>
                <w:color w:val="000000"/>
                <w:spacing w:val="-3"/>
                <w:kern w:val="1"/>
                <w:sz w:val="24"/>
                <w:szCs w:val="24"/>
                <w:lang w:val="fr-FR"/>
              </w:rPr>
            </w:pPr>
          </w:p>
        </w:tc>
        <w:tc>
          <w:tcPr>
            <w:tcW w:w="2340" w:type="dxa"/>
            <w:vMerge/>
            <w:tcBorders>
              <w:left w:val="single" w:sz="4" w:space="0" w:color="000000"/>
              <w:bottom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lang w:val="fr-FR"/>
              </w:rPr>
            </w:pPr>
          </w:p>
        </w:tc>
        <w:tc>
          <w:tcPr>
            <w:tcW w:w="1403" w:type="dxa"/>
            <w:vMerge/>
            <w:tcBorders>
              <w:left w:val="single" w:sz="4" w:space="0" w:color="000000"/>
              <w:bottom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tc>
        <w:tc>
          <w:tcPr>
            <w:tcW w:w="1490" w:type="dxa"/>
            <w:vMerge/>
            <w:tcBorders>
              <w:left w:val="single" w:sz="4" w:space="0" w:color="000000"/>
              <w:bottom w:val="single" w:sz="4" w:space="0" w:color="000000"/>
              <w:right w:val="single" w:sz="4" w:space="0" w:color="000000"/>
            </w:tcBorders>
            <w:shd w:val="clear" w:color="auto" w:fill="auto"/>
            <w:vAlign w:val="bottom"/>
          </w:tcPr>
          <w:p w:rsidR="000C4FF7" w:rsidRDefault="000C4FF7">
            <w:pPr>
              <w:snapToGrid w:val="0"/>
              <w:jc w:val="right"/>
              <w:rPr>
                <w:rFonts w:ascii="Times New Roman" w:hAnsi="Times New Roman" w:cs="Times New Roman"/>
                <w:color w:val="000000"/>
                <w:sz w:val="24"/>
                <w:szCs w:val="24"/>
              </w:rPr>
            </w:pPr>
          </w:p>
        </w:tc>
      </w:tr>
      <w:tr w:rsidR="000C4FF7" w:rsidTr="00426CC2">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0C4FF7" w:rsidRDefault="00163ABA">
            <w:pPr>
              <w:jc w:val="center"/>
              <w:rPr>
                <w:rFonts w:ascii="Times New Roman" w:hAnsi="Times New Roman" w:cs="Times New Roman"/>
                <w:b/>
                <w:color w:val="000000"/>
                <w:spacing w:val="-3"/>
                <w:kern w:val="1"/>
                <w:sz w:val="24"/>
                <w:szCs w:val="24"/>
              </w:rPr>
            </w:pPr>
            <w:r>
              <w:rPr>
                <w:rFonts w:ascii="Times New Roman" w:hAnsi="Times New Roman" w:cs="Times New Roman"/>
                <w:color w:val="000000"/>
                <w:sz w:val="24"/>
                <w:szCs w:val="24"/>
              </w:rPr>
              <w:t>2.20.</w:t>
            </w:r>
          </w:p>
        </w:tc>
        <w:tc>
          <w:tcPr>
            <w:tcW w:w="3594" w:type="dxa"/>
            <w:tcBorders>
              <w:top w:val="single" w:sz="4" w:space="0" w:color="000000"/>
              <w:left w:val="single" w:sz="4" w:space="0" w:color="000000"/>
              <w:bottom w:val="single" w:sz="4" w:space="0" w:color="000000"/>
            </w:tcBorders>
            <w:shd w:val="clear" w:color="auto" w:fill="auto"/>
          </w:tcPr>
          <w:p w:rsidR="000C4FF7" w:rsidRDefault="00163ABA">
            <w:pPr>
              <w:ind w:right="-1"/>
              <w:rPr>
                <w:rFonts w:ascii="Times New Roman" w:hAnsi="Times New Roman" w:cs="Times New Roman"/>
                <w:color w:val="000000"/>
                <w:spacing w:val="-3"/>
                <w:kern w:val="1"/>
                <w:sz w:val="24"/>
                <w:szCs w:val="24"/>
              </w:rPr>
            </w:pPr>
            <w:r>
              <w:rPr>
                <w:rFonts w:ascii="Times New Roman" w:hAnsi="Times New Roman" w:cs="Times New Roman"/>
                <w:b/>
                <w:color w:val="000000"/>
                <w:spacing w:val="-3"/>
                <w:kern w:val="1"/>
                <w:sz w:val="24"/>
                <w:szCs w:val="24"/>
              </w:rPr>
              <w:t>LG POKLOPAC ŠAHTA</w:t>
            </w:r>
          </w:p>
          <w:p w:rsidR="000C4FF7" w:rsidRDefault="00163ABA">
            <w:pPr>
              <w:ind w:right="-1"/>
              <w:rPr>
                <w:rFonts w:ascii="Times New Roman" w:hAnsi="Times New Roman" w:cs="Times New Roman"/>
                <w:color w:val="000000"/>
                <w:spacing w:val="-3"/>
                <w:kern w:val="1"/>
                <w:sz w:val="24"/>
                <w:szCs w:val="24"/>
              </w:rPr>
            </w:pPr>
            <w:r>
              <w:rPr>
                <w:rFonts w:ascii="Times New Roman" w:hAnsi="Times New Roman" w:cs="Times New Roman"/>
                <w:color w:val="000000"/>
                <w:spacing w:val="-3"/>
                <w:kern w:val="1"/>
                <w:sz w:val="24"/>
                <w:szCs w:val="24"/>
              </w:rPr>
              <w:t>Nabavka, transport i montaža vodovodnog šaht poklopaca d=625 mm, od livenog gvožđ</w:t>
            </w:r>
            <w:r w:rsidR="00CC3C0D">
              <w:rPr>
                <w:rFonts w:ascii="Times New Roman" w:hAnsi="Times New Roman" w:cs="Times New Roman"/>
                <w:color w:val="000000"/>
                <w:spacing w:val="-3"/>
                <w:kern w:val="1"/>
                <w:sz w:val="24"/>
                <w:szCs w:val="24"/>
              </w:rPr>
              <w:t xml:space="preserve">a, prema EN 124, opterećenje </w:t>
            </w:r>
            <w:r>
              <w:rPr>
                <w:rFonts w:ascii="Times New Roman" w:hAnsi="Times New Roman" w:cs="Times New Roman"/>
                <w:color w:val="000000"/>
                <w:spacing w:val="-3"/>
                <w:kern w:val="1"/>
                <w:sz w:val="24"/>
                <w:szCs w:val="24"/>
              </w:rPr>
              <w:t>400KN.</w:t>
            </w:r>
          </w:p>
          <w:p w:rsidR="000C4FF7" w:rsidRDefault="00163ABA">
            <w:pPr>
              <w:ind w:right="-1"/>
              <w:rPr>
                <w:rFonts w:ascii="Times New Roman" w:hAnsi="Times New Roman" w:cs="Times New Roman"/>
                <w:color w:val="000000"/>
                <w:sz w:val="24"/>
                <w:szCs w:val="24"/>
              </w:rPr>
            </w:pPr>
            <w:r>
              <w:rPr>
                <w:rFonts w:ascii="Times New Roman" w:hAnsi="Times New Roman" w:cs="Times New Roman"/>
                <w:color w:val="000000"/>
                <w:spacing w:val="-3"/>
                <w:kern w:val="1"/>
                <w:sz w:val="24"/>
                <w:szCs w:val="24"/>
              </w:rPr>
              <w:t>Obračun po komadu ugrađenog poklopca.</w:t>
            </w:r>
          </w:p>
        </w:tc>
        <w:tc>
          <w:tcPr>
            <w:tcW w:w="2340" w:type="dxa"/>
            <w:tcBorders>
              <w:top w:val="single" w:sz="4" w:space="0" w:color="000000"/>
              <w:left w:val="single" w:sz="4" w:space="0" w:color="000000"/>
              <w:bottom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03" w:type="dxa"/>
            <w:tcBorders>
              <w:top w:val="single" w:sz="4" w:space="0" w:color="000000"/>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kom</w:t>
            </w:r>
            <w:proofErr w:type="gramEnd"/>
            <w:r>
              <w:rPr>
                <w:rFonts w:ascii="Times New Roman" w:hAnsi="Times New Roman" w:cs="Times New Roman"/>
                <w:color w:val="000000"/>
                <w:sz w:val="24"/>
                <w:szCs w:val="24"/>
              </w:rPr>
              <w:t>.</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C4FF7" w:rsidRDefault="00163ABA">
            <w:pPr>
              <w:jc w:val="right"/>
            </w:pPr>
            <w:r>
              <w:rPr>
                <w:rFonts w:ascii="Times New Roman" w:hAnsi="Times New Roman" w:cs="Times New Roman"/>
                <w:color w:val="000000"/>
                <w:sz w:val="24"/>
                <w:szCs w:val="24"/>
              </w:rPr>
              <w:t>5,00</w:t>
            </w:r>
          </w:p>
        </w:tc>
      </w:tr>
      <w:tr w:rsidR="000C4FF7" w:rsidTr="00426CC2">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0C4FF7" w:rsidRDefault="00163ABA">
            <w:pPr>
              <w:jc w:val="center"/>
              <w:rPr>
                <w:rFonts w:ascii="Times New Roman" w:hAnsi="Times New Roman" w:cs="Times New Roman"/>
                <w:b/>
                <w:color w:val="000000"/>
                <w:spacing w:val="-3"/>
                <w:kern w:val="1"/>
                <w:sz w:val="24"/>
                <w:szCs w:val="24"/>
              </w:rPr>
            </w:pPr>
            <w:r>
              <w:rPr>
                <w:rFonts w:ascii="Times New Roman" w:hAnsi="Times New Roman" w:cs="Times New Roman"/>
                <w:color w:val="000000"/>
                <w:sz w:val="24"/>
                <w:szCs w:val="24"/>
              </w:rPr>
              <w:t>2.21.</w:t>
            </w:r>
          </w:p>
        </w:tc>
        <w:tc>
          <w:tcPr>
            <w:tcW w:w="3594" w:type="dxa"/>
            <w:tcBorders>
              <w:top w:val="single" w:sz="4" w:space="0" w:color="000000"/>
              <w:left w:val="single" w:sz="4" w:space="0" w:color="000000"/>
              <w:bottom w:val="single" w:sz="4" w:space="0" w:color="000000"/>
            </w:tcBorders>
            <w:shd w:val="clear" w:color="auto" w:fill="auto"/>
          </w:tcPr>
          <w:p w:rsidR="000C4FF7" w:rsidRDefault="00163ABA">
            <w:pPr>
              <w:ind w:right="-1"/>
              <w:rPr>
                <w:rFonts w:ascii="Times New Roman" w:hAnsi="Times New Roman" w:cs="Times New Roman"/>
                <w:color w:val="000000"/>
                <w:spacing w:val="-3"/>
                <w:kern w:val="1"/>
                <w:sz w:val="24"/>
                <w:szCs w:val="24"/>
              </w:rPr>
            </w:pPr>
            <w:r>
              <w:rPr>
                <w:rFonts w:ascii="Times New Roman" w:hAnsi="Times New Roman" w:cs="Times New Roman"/>
                <w:b/>
                <w:color w:val="000000"/>
                <w:spacing w:val="-3"/>
                <w:kern w:val="1"/>
                <w:sz w:val="24"/>
                <w:szCs w:val="24"/>
              </w:rPr>
              <w:t>LG PENJALICE</w:t>
            </w:r>
          </w:p>
          <w:p w:rsidR="000C4FF7" w:rsidRDefault="00163ABA">
            <w:pPr>
              <w:ind w:right="-1"/>
              <w:rPr>
                <w:rFonts w:ascii="Times New Roman" w:hAnsi="Times New Roman" w:cs="Times New Roman"/>
                <w:color w:val="000000"/>
                <w:spacing w:val="-3"/>
                <w:kern w:val="1"/>
                <w:sz w:val="24"/>
                <w:szCs w:val="24"/>
              </w:rPr>
            </w:pPr>
            <w:r>
              <w:rPr>
                <w:rFonts w:ascii="Times New Roman" w:hAnsi="Times New Roman" w:cs="Times New Roman"/>
                <w:color w:val="000000"/>
                <w:spacing w:val="-3"/>
                <w:kern w:val="1"/>
                <w:sz w:val="24"/>
                <w:szCs w:val="24"/>
              </w:rPr>
              <w:t>Nabavka, transport i ugrađivanje LG penjalica za silaz u šahtove tipa DIN 1211. Penjalice se ugrađ</w:t>
            </w:r>
            <w:r w:rsidR="00CC3C0D">
              <w:rPr>
                <w:rFonts w:ascii="Times New Roman" w:hAnsi="Times New Roman" w:cs="Times New Roman"/>
                <w:color w:val="000000"/>
                <w:spacing w:val="-3"/>
                <w:kern w:val="1"/>
                <w:sz w:val="24"/>
                <w:szCs w:val="24"/>
              </w:rPr>
              <w:t xml:space="preserve">uju na vertikalnom odstojanju </w:t>
            </w:r>
            <w:r>
              <w:rPr>
                <w:rFonts w:ascii="Times New Roman" w:hAnsi="Times New Roman" w:cs="Times New Roman"/>
                <w:color w:val="000000"/>
                <w:spacing w:val="-3"/>
                <w:kern w:val="1"/>
                <w:sz w:val="24"/>
                <w:szCs w:val="24"/>
              </w:rPr>
              <w:t>25 cm naizmenično smaknute za po 5 cm levo i desno od ose postavljanja.</w:t>
            </w:r>
          </w:p>
          <w:p w:rsidR="000C4FF7" w:rsidRDefault="00163ABA">
            <w:pPr>
              <w:ind w:right="-1"/>
              <w:rPr>
                <w:rFonts w:ascii="Times New Roman" w:hAnsi="Times New Roman" w:cs="Times New Roman"/>
                <w:color w:val="000000"/>
                <w:sz w:val="24"/>
                <w:szCs w:val="24"/>
              </w:rPr>
            </w:pPr>
            <w:r>
              <w:rPr>
                <w:rFonts w:ascii="Times New Roman" w:hAnsi="Times New Roman" w:cs="Times New Roman"/>
                <w:color w:val="000000"/>
                <w:spacing w:val="-3"/>
                <w:kern w:val="1"/>
                <w:sz w:val="24"/>
                <w:szCs w:val="24"/>
              </w:rPr>
              <w:t>Obračun po komadu.</w:t>
            </w:r>
          </w:p>
        </w:tc>
        <w:tc>
          <w:tcPr>
            <w:tcW w:w="2340" w:type="dxa"/>
            <w:tcBorders>
              <w:top w:val="single" w:sz="4" w:space="0" w:color="000000"/>
              <w:left w:val="single" w:sz="4" w:space="0" w:color="000000"/>
              <w:bottom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03" w:type="dxa"/>
            <w:tcBorders>
              <w:top w:val="single" w:sz="4" w:space="0" w:color="000000"/>
              <w:left w:val="single" w:sz="4" w:space="0" w:color="000000"/>
              <w:bottom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p w:rsidR="000C4FF7" w:rsidRDefault="00163ABA">
            <w:pPr>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kom</w:t>
            </w:r>
            <w:proofErr w:type="gramEnd"/>
            <w:r>
              <w:rPr>
                <w:rFonts w:ascii="Times New Roman" w:hAnsi="Times New Roman" w:cs="Times New Roman"/>
                <w:color w:val="000000"/>
                <w:sz w:val="24"/>
                <w:szCs w:val="24"/>
              </w:rPr>
              <w:t>.</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C4FF7" w:rsidRDefault="00163ABA">
            <w:pPr>
              <w:jc w:val="right"/>
            </w:pPr>
            <w:r>
              <w:rPr>
                <w:rFonts w:ascii="Times New Roman" w:hAnsi="Times New Roman" w:cs="Times New Roman"/>
                <w:color w:val="000000"/>
                <w:sz w:val="24"/>
                <w:szCs w:val="24"/>
              </w:rPr>
              <w:t>20,00</w:t>
            </w:r>
          </w:p>
        </w:tc>
      </w:tr>
      <w:tr w:rsidR="000C4FF7" w:rsidTr="00426CC2">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0C4FF7" w:rsidRDefault="00163ABA">
            <w:pPr>
              <w:ind w:right="-1"/>
              <w:jc w:val="center"/>
              <w:rPr>
                <w:rFonts w:ascii="Times New Roman" w:hAnsi="Times New Roman" w:cs="Times New Roman"/>
                <w:b/>
                <w:color w:val="000000"/>
                <w:sz w:val="24"/>
                <w:szCs w:val="24"/>
              </w:rPr>
            </w:pPr>
            <w:r>
              <w:rPr>
                <w:rFonts w:ascii="Times New Roman" w:hAnsi="Times New Roman" w:cs="Times New Roman"/>
                <w:color w:val="000000"/>
                <w:sz w:val="24"/>
                <w:szCs w:val="24"/>
              </w:rPr>
              <w:t>2.22.</w:t>
            </w:r>
          </w:p>
        </w:tc>
        <w:tc>
          <w:tcPr>
            <w:tcW w:w="3594" w:type="dxa"/>
            <w:tcBorders>
              <w:top w:val="single" w:sz="4" w:space="0" w:color="000000"/>
              <w:left w:val="single" w:sz="4" w:space="0" w:color="000000"/>
              <w:bottom w:val="single" w:sz="4" w:space="0" w:color="000000"/>
            </w:tcBorders>
            <w:shd w:val="clear" w:color="auto" w:fill="auto"/>
          </w:tcPr>
          <w:p w:rsidR="000C4FF7" w:rsidRDefault="00163ABA">
            <w:pPr>
              <w:ind w:right="-1"/>
              <w:rPr>
                <w:rFonts w:ascii="Times New Roman" w:hAnsi="Times New Roman" w:cs="Times New Roman"/>
                <w:color w:val="000000"/>
                <w:sz w:val="24"/>
                <w:szCs w:val="24"/>
              </w:rPr>
            </w:pPr>
            <w:r>
              <w:rPr>
                <w:rFonts w:ascii="Times New Roman" w:hAnsi="Times New Roman" w:cs="Times New Roman"/>
                <w:b/>
                <w:color w:val="000000"/>
                <w:sz w:val="24"/>
                <w:szCs w:val="24"/>
              </w:rPr>
              <w:t>HIDRAULIČKO ISPITIVANJE</w:t>
            </w:r>
            <w:r>
              <w:rPr>
                <w:rFonts w:ascii="Times New Roman" w:hAnsi="Times New Roman" w:cs="Times New Roman"/>
                <w:color w:val="000000"/>
                <w:sz w:val="24"/>
                <w:szCs w:val="24"/>
              </w:rPr>
              <w:t xml:space="preserve"> </w:t>
            </w:r>
          </w:p>
          <w:p w:rsidR="000C4FF7" w:rsidRDefault="00163AB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Hidrauličko ispitivanje položene mreže na probni pritisak u svemu prema uputstvima nadležne komunalne organizacije i tehničkim uslovima proizvođača, uz obavezno prisustvo nadzornog organa. </w:t>
            </w:r>
          </w:p>
          <w:p w:rsidR="000C4FF7" w:rsidRDefault="00163ABA">
            <w:pPr>
              <w:rPr>
                <w:rFonts w:ascii="Times New Roman" w:hAnsi="Times New Roman" w:cs="Times New Roman"/>
                <w:color w:val="000000"/>
                <w:sz w:val="24"/>
                <w:szCs w:val="24"/>
              </w:rPr>
            </w:pPr>
            <w:r>
              <w:rPr>
                <w:rFonts w:ascii="Times New Roman" w:hAnsi="Times New Roman" w:cs="Times New Roman"/>
                <w:color w:val="000000"/>
                <w:sz w:val="24"/>
                <w:szCs w:val="24"/>
              </w:rPr>
              <w:t>Obračun po m</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xml:space="preserve"> ispitane mreže.</w:t>
            </w:r>
          </w:p>
        </w:tc>
        <w:tc>
          <w:tcPr>
            <w:tcW w:w="2340" w:type="dxa"/>
            <w:tcBorders>
              <w:top w:val="single" w:sz="4" w:space="0" w:color="000000"/>
              <w:left w:val="single" w:sz="4" w:space="0" w:color="000000"/>
              <w:bottom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03" w:type="dxa"/>
            <w:tcBorders>
              <w:top w:val="single" w:sz="4" w:space="0" w:color="000000"/>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r>
              <w:rPr>
                <w:rFonts w:ascii="Times New Roman" w:hAnsi="Times New Roman" w:cs="Times New Roman"/>
                <w:color w:val="000000"/>
                <w:sz w:val="24"/>
                <w:szCs w:val="24"/>
                <w:vertAlign w:val="superscript"/>
              </w:rPr>
              <w:t>1</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C4FF7" w:rsidRDefault="00163ABA">
            <w:pPr>
              <w:jc w:val="right"/>
            </w:pPr>
            <w:r>
              <w:rPr>
                <w:rFonts w:ascii="Times New Roman" w:hAnsi="Times New Roman" w:cs="Times New Roman"/>
                <w:color w:val="000000"/>
                <w:sz w:val="24"/>
                <w:szCs w:val="24"/>
              </w:rPr>
              <w:t>240,00</w:t>
            </w:r>
          </w:p>
        </w:tc>
      </w:tr>
      <w:tr w:rsidR="000C4FF7" w:rsidTr="00426CC2">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0C4FF7" w:rsidRDefault="00163ABA">
            <w:pPr>
              <w:ind w:right="-1"/>
              <w:jc w:val="center"/>
              <w:rPr>
                <w:rFonts w:ascii="Times New Roman" w:hAnsi="Times New Roman" w:cs="Times New Roman"/>
                <w:b/>
                <w:color w:val="000000"/>
                <w:sz w:val="24"/>
                <w:szCs w:val="24"/>
              </w:rPr>
            </w:pPr>
            <w:r>
              <w:rPr>
                <w:rFonts w:ascii="Times New Roman" w:hAnsi="Times New Roman" w:cs="Times New Roman"/>
                <w:color w:val="000000"/>
                <w:sz w:val="24"/>
                <w:szCs w:val="24"/>
              </w:rPr>
              <w:t>2.23.</w:t>
            </w:r>
          </w:p>
        </w:tc>
        <w:tc>
          <w:tcPr>
            <w:tcW w:w="3594" w:type="dxa"/>
            <w:tcBorders>
              <w:top w:val="single" w:sz="4" w:space="0" w:color="000000"/>
              <w:left w:val="single" w:sz="4" w:space="0" w:color="000000"/>
              <w:bottom w:val="single" w:sz="4" w:space="0" w:color="000000"/>
            </w:tcBorders>
            <w:shd w:val="clear" w:color="auto" w:fill="auto"/>
          </w:tcPr>
          <w:p w:rsidR="000C4FF7" w:rsidRDefault="00163ABA">
            <w:pPr>
              <w:ind w:right="-1"/>
              <w:rPr>
                <w:rFonts w:ascii="Times New Roman" w:hAnsi="Times New Roman" w:cs="Times New Roman"/>
                <w:color w:val="000000"/>
                <w:sz w:val="24"/>
                <w:szCs w:val="24"/>
              </w:rPr>
            </w:pPr>
            <w:r>
              <w:rPr>
                <w:rFonts w:ascii="Times New Roman" w:hAnsi="Times New Roman" w:cs="Times New Roman"/>
                <w:b/>
                <w:color w:val="000000"/>
                <w:sz w:val="24"/>
                <w:szCs w:val="24"/>
              </w:rPr>
              <w:t xml:space="preserve">DEZINFEKCIJA </w:t>
            </w:r>
          </w:p>
          <w:p w:rsidR="000C4FF7" w:rsidRDefault="00163ABA">
            <w:pPr>
              <w:ind w:right="-1"/>
              <w:rPr>
                <w:rFonts w:ascii="Times New Roman" w:hAnsi="Times New Roman" w:cs="Times New Roman"/>
                <w:color w:val="000000"/>
                <w:sz w:val="24"/>
                <w:szCs w:val="24"/>
              </w:rPr>
            </w:pPr>
            <w:r>
              <w:rPr>
                <w:rFonts w:ascii="Times New Roman" w:hAnsi="Times New Roman" w:cs="Times New Roman"/>
                <w:color w:val="000000"/>
                <w:sz w:val="24"/>
                <w:szCs w:val="24"/>
              </w:rPr>
              <w:t xml:space="preserve">Dezinfekcija i pranje cjevovoda prema uputstvima nadležne </w:t>
            </w:r>
            <w:r>
              <w:rPr>
                <w:rFonts w:ascii="Times New Roman" w:hAnsi="Times New Roman" w:cs="Times New Roman"/>
                <w:color w:val="000000"/>
                <w:sz w:val="24"/>
                <w:szCs w:val="24"/>
              </w:rPr>
              <w:lastRenderedPageBreak/>
              <w:t xml:space="preserve">komunalne organizacije i uputstvima Nadzornog organa uz obavezno prisustvo. </w:t>
            </w:r>
          </w:p>
          <w:p w:rsidR="000C4FF7" w:rsidRDefault="00163ABA">
            <w:pPr>
              <w:ind w:right="-1"/>
              <w:rPr>
                <w:rFonts w:ascii="Times New Roman" w:hAnsi="Times New Roman" w:cs="Times New Roman"/>
                <w:color w:val="000000"/>
                <w:sz w:val="24"/>
                <w:szCs w:val="24"/>
              </w:rPr>
            </w:pPr>
            <w:r>
              <w:rPr>
                <w:rFonts w:ascii="Times New Roman" w:hAnsi="Times New Roman" w:cs="Times New Roman"/>
                <w:color w:val="000000"/>
                <w:sz w:val="24"/>
                <w:szCs w:val="24"/>
              </w:rPr>
              <w:t>Obračun po m</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xml:space="preserve"> ispranog cevovoda.</w:t>
            </w:r>
          </w:p>
        </w:tc>
        <w:tc>
          <w:tcPr>
            <w:tcW w:w="2340" w:type="dxa"/>
            <w:tcBorders>
              <w:top w:val="single" w:sz="4" w:space="0" w:color="000000"/>
              <w:left w:val="single" w:sz="4" w:space="0" w:color="000000"/>
              <w:bottom w:val="single" w:sz="4" w:space="0" w:color="000000"/>
            </w:tcBorders>
            <w:shd w:val="clear" w:color="auto" w:fill="auto"/>
            <w:vAlign w:val="bottom"/>
          </w:tcPr>
          <w:p w:rsidR="000C4FF7" w:rsidRDefault="00CC3C0D">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03" w:type="dxa"/>
            <w:tcBorders>
              <w:top w:val="single" w:sz="4" w:space="0" w:color="000000"/>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m</w:t>
            </w:r>
            <w:r>
              <w:rPr>
                <w:rFonts w:ascii="Times New Roman" w:hAnsi="Times New Roman" w:cs="Times New Roman"/>
                <w:color w:val="000000"/>
                <w:sz w:val="24"/>
                <w:szCs w:val="24"/>
                <w:vertAlign w:val="superscript"/>
              </w:rPr>
              <w:t>1</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C4FF7" w:rsidRDefault="00163ABA">
            <w:pPr>
              <w:jc w:val="right"/>
            </w:pPr>
            <w:r>
              <w:rPr>
                <w:rFonts w:ascii="Times New Roman" w:hAnsi="Times New Roman" w:cs="Times New Roman"/>
                <w:color w:val="000000"/>
                <w:sz w:val="24"/>
                <w:szCs w:val="24"/>
              </w:rPr>
              <w:t>240,00</w:t>
            </w:r>
          </w:p>
        </w:tc>
      </w:tr>
      <w:tr w:rsidR="000C4FF7" w:rsidTr="00426CC2">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0C4FF7" w:rsidRDefault="00163ABA">
            <w:pPr>
              <w:jc w:val="center"/>
              <w:rPr>
                <w:rFonts w:ascii="Times New Roman" w:hAnsi="Times New Roman" w:cs="Times New Roman"/>
                <w:b/>
                <w:color w:val="000000"/>
                <w:sz w:val="24"/>
                <w:szCs w:val="24"/>
              </w:rPr>
            </w:pPr>
            <w:r>
              <w:rPr>
                <w:rFonts w:ascii="Times New Roman" w:hAnsi="Times New Roman" w:cs="Times New Roman"/>
                <w:color w:val="000000"/>
                <w:sz w:val="24"/>
                <w:szCs w:val="24"/>
              </w:rPr>
              <w:lastRenderedPageBreak/>
              <w:t>2.24.</w:t>
            </w:r>
          </w:p>
        </w:tc>
        <w:tc>
          <w:tcPr>
            <w:tcW w:w="3594" w:type="dxa"/>
            <w:tcBorders>
              <w:top w:val="single" w:sz="4" w:space="0" w:color="000000"/>
              <w:left w:val="single" w:sz="4" w:space="0" w:color="000000"/>
              <w:bottom w:val="single" w:sz="4" w:space="0" w:color="000000"/>
            </w:tcBorders>
            <w:shd w:val="clear" w:color="auto" w:fill="auto"/>
          </w:tcPr>
          <w:p w:rsidR="000C4FF7" w:rsidRDefault="00163ABA">
            <w:pPr>
              <w:ind w:right="-1"/>
              <w:rPr>
                <w:rFonts w:ascii="Times New Roman" w:hAnsi="Times New Roman" w:cs="Times New Roman"/>
                <w:color w:val="000000"/>
                <w:sz w:val="24"/>
                <w:szCs w:val="24"/>
              </w:rPr>
            </w:pPr>
            <w:r>
              <w:rPr>
                <w:rFonts w:ascii="Times New Roman" w:hAnsi="Times New Roman" w:cs="Times New Roman"/>
                <w:b/>
                <w:color w:val="000000"/>
                <w:sz w:val="24"/>
                <w:szCs w:val="24"/>
              </w:rPr>
              <w:t>OBEZBJEĐENJE POSTOJEĆIH PODZEMNIH INSTALACIJA</w:t>
            </w:r>
          </w:p>
          <w:p w:rsidR="000C4FF7" w:rsidRDefault="00163ABA">
            <w:pPr>
              <w:ind w:right="-1"/>
              <w:rPr>
                <w:rFonts w:ascii="Times New Roman" w:hAnsi="Times New Roman" w:cs="Times New Roman"/>
                <w:color w:val="000000"/>
                <w:sz w:val="24"/>
                <w:szCs w:val="24"/>
              </w:rPr>
            </w:pPr>
            <w:r>
              <w:rPr>
                <w:rFonts w:ascii="Times New Roman" w:hAnsi="Times New Roman" w:cs="Times New Roman"/>
                <w:color w:val="000000"/>
                <w:sz w:val="24"/>
                <w:szCs w:val="24"/>
              </w:rPr>
              <w:t xml:space="preserve">Prilikom iskopa rova neophodno je prethodno izvršiti lociranje i rekognosciranje postojećih podzemnih instalacija (elektro i PTT kablovi, vodovodne i kanalizacione cijevi, toplovodi itd.). Sve potrebne dislokacije postojećih instalacija vršiti u prisustvu i uz saglasnost nadležnih organa za predmetne instalacije. Iskop na mjestima ukrštanja sa postojećim podzemnim instalacijama vršiti ručno i veoma pažljivo, uz prisustvo nadležnih predstavnika za predmetne instalacije, </w:t>
            </w: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otkopane instalacije, uz konsultacije, propisno obezbediti. Svi kvarovi na postojećim instalacijama, nastali nepažnjom izvođača, moraju se otkloniti o trošku izvođača radova.</w:t>
            </w:r>
          </w:p>
          <w:p w:rsidR="000C4FF7" w:rsidRDefault="00163ABA">
            <w:pPr>
              <w:ind w:right="-1"/>
              <w:rPr>
                <w:rFonts w:ascii="Times New Roman" w:hAnsi="Times New Roman" w:cs="Times New Roman"/>
                <w:color w:val="000000"/>
                <w:sz w:val="24"/>
                <w:szCs w:val="24"/>
              </w:rPr>
            </w:pPr>
            <w:r>
              <w:rPr>
                <w:rFonts w:ascii="Times New Roman" w:hAnsi="Times New Roman" w:cs="Times New Roman"/>
                <w:color w:val="000000"/>
                <w:sz w:val="24"/>
                <w:szCs w:val="24"/>
              </w:rPr>
              <w:t>Obračun paušalno.</w:t>
            </w:r>
          </w:p>
        </w:tc>
        <w:tc>
          <w:tcPr>
            <w:tcW w:w="2340" w:type="dxa"/>
            <w:tcBorders>
              <w:top w:val="single" w:sz="4" w:space="0" w:color="000000"/>
              <w:left w:val="single" w:sz="4" w:space="0" w:color="000000"/>
              <w:bottom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03" w:type="dxa"/>
            <w:tcBorders>
              <w:top w:val="single" w:sz="4" w:space="0" w:color="000000"/>
              <w:left w:val="single" w:sz="4" w:space="0" w:color="000000"/>
              <w:bottom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163ABA">
            <w:pPr>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pauš</w:t>
            </w:r>
            <w:proofErr w:type="gramEnd"/>
            <w:r>
              <w:rPr>
                <w:rFonts w:ascii="Times New Roman" w:hAnsi="Times New Roman" w:cs="Times New Roman"/>
                <w:color w:val="000000"/>
                <w:sz w:val="24"/>
                <w:szCs w:val="24"/>
              </w:rPr>
              <w:t>.</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C4FF7" w:rsidRDefault="000C4FF7">
            <w:pPr>
              <w:snapToGrid w:val="0"/>
              <w:jc w:val="right"/>
              <w:rPr>
                <w:rFonts w:ascii="Times New Roman" w:hAnsi="Times New Roman" w:cs="Times New Roman"/>
                <w:color w:val="000000"/>
                <w:sz w:val="24"/>
                <w:szCs w:val="24"/>
              </w:rPr>
            </w:pPr>
          </w:p>
        </w:tc>
      </w:tr>
      <w:tr w:rsidR="000C4FF7" w:rsidTr="00426CC2">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0C4FF7" w:rsidRDefault="00163ABA">
            <w:pPr>
              <w:jc w:val="center"/>
              <w:rPr>
                <w:rFonts w:ascii="Times New Roman" w:hAnsi="Times New Roman" w:cs="Times New Roman"/>
                <w:b/>
                <w:color w:val="000000"/>
                <w:sz w:val="24"/>
                <w:szCs w:val="24"/>
              </w:rPr>
            </w:pPr>
            <w:r>
              <w:rPr>
                <w:rFonts w:ascii="Times New Roman" w:hAnsi="Times New Roman" w:cs="Times New Roman"/>
                <w:color w:val="000000"/>
                <w:sz w:val="24"/>
                <w:szCs w:val="24"/>
              </w:rPr>
              <w:t>2.25.</w:t>
            </w:r>
          </w:p>
        </w:tc>
        <w:tc>
          <w:tcPr>
            <w:tcW w:w="3594" w:type="dxa"/>
            <w:tcBorders>
              <w:top w:val="single" w:sz="4" w:space="0" w:color="000000"/>
              <w:left w:val="single" w:sz="4" w:space="0" w:color="000000"/>
              <w:bottom w:val="single" w:sz="4" w:space="0" w:color="000000"/>
            </w:tcBorders>
            <w:shd w:val="clear" w:color="auto" w:fill="auto"/>
          </w:tcPr>
          <w:p w:rsidR="000C4FF7" w:rsidRDefault="00163ABA">
            <w:pPr>
              <w:ind w:right="-1"/>
              <w:rPr>
                <w:rFonts w:ascii="Times New Roman" w:hAnsi="Times New Roman" w:cs="Times New Roman"/>
                <w:color w:val="000000"/>
                <w:sz w:val="24"/>
                <w:szCs w:val="24"/>
              </w:rPr>
            </w:pPr>
            <w:r>
              <w:rPr>
                <w:rFonts w:ascii="Times New Roman" w:hAnsi="Times New Roman" w:cs="Times New Roman"/>
                <w:b/>
                <w:color w:val="000000"/>
                <w:sz w:val="24"/>
                <w:szCs w:val="24"/>
              </w:rPr>
              <w:t>GEODETSKO SNIMANJE CJEVOVODA ZA KATASTAR</w:t>
            </w:r>
          </w:p>
          <w:p w:rsidR="000C4FF7" w:rsidRDefault="00163ABA">
            <w:pPr>
              <w:ind w:right="-1"/>
              <w:rPr>
                <w:rFonts w:ascii="Times New Roman" w:hAnsi="Times New Roman" w:cs="Times New Roman"/>
                <w:color w:val="000000"/>
                <w:sz w:val="24"/>
                <w:szCs w:val="24"/>
              </w:rPr>
            </w:pPr>
            <w:r>
              <w:rPr>
                <w:rFonts w:ascii="Times New Roman" w:hAnsi="Times New Roman" w:cs="Times New Roman"/>
                <w:color w:val="000000"/>
                <w:sz w:val="24"/>
                <w:szCs w:val="24"/>
              </w:rPr>
              <w:t xml:space="preserve">Po završenoj montaži cjevovoda za Izvođača je obavezno da izvrši geodetsko snimanje izvedenog vodovoda od strane nadležne geodetske ustanove na osnovu koga izvođač radova na vodovodu pribavlja odgovarajuću potvrdu i </w:t>
            </w:r>
            <w:r>
              <w:rPr>
                <w:rFonts w:ascii="Times New Roman" w:hAnsi="Times New Roman" w:cs="Times New Roman"/>
                <w:color w:val="000000"/>
                <w:sz w:val="24"/>
                <w:szCs w:val="24"/>
              </w:rPr>
              <w:lastRenderedPageBreak/>
              <w:t>kopiju plana snimljenog vodovoda.</w:t>
            </w:r>
          </w:p>
          <w:p w:rsidR="000C4FF7" w:rsidRDefault="00163ABA">
            <w:pPr>
              <w:ind w:right="-1"/>
              <w:rPr>
                <w:rFonts w:ascii="Times New Roman" w:hAnsi="Times New Roman" w:cs="Times New Roman"/>
                <w:color w:val="000000"/>
                <w:sz w:val="24"/>
                <w:szCs w:val="24"/>
              </w:rPr>
            </w:pPr>
            <w:r>
              <w:rPr>
                <w:rFonts w:ascii="Times New Roman" w:hAnsi="Times New Roman" w:cs="Times New Roman"/>
                <w:color w:val="000000"/>
                <w:sz w:val="24"/>
                <w:szCs w:val="24"/>
              </w:rPr>
              <w:t>Obračun po m</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xml:space="preserve"> snimljenog cevovoda.</w:t>
            </w:r>
          </w:p>
        </w:tc>
        <w:tc>
          <w:tcPr>
            <w:tcW w:w="2340" w:type="dxa"/>
            <w:tcBorders>
              <w:top w:val="single" w:sz="4" w:space="0" w:color="000000"/>
              <w:left w:val="single" w:sz="4" w:space="0" w:color="000000"/>
              <w:bottom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03" w:type="dxa"/>
            <w:tcBorders>
              <w:top w:val="single" w:sz="4" w:space="0" w:color="000000"/>
              <w:left w:val="single" w:sz="4" w:space="0" w:color="000000"/>
              <w:bottom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m</w:t>
            </w:r>
            <w:r>
              <w:rPr>
                <w:rFonts w:ascii="Times New Roman" w:hAnsi="Times New Roman" w:cs="Times New Roman"/>
                <w:color w:val="000000"/>
                <w:sz w:val="24"/>
                <w:szCs w:val="24"/>
                <w:vertAlign w:val="superscript"/>
              </w:rPr>
              <w:t>1</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C4FF7" w:rsidRDefault="000C4FF7">
            <w:pPr>
              <w:snapToGrid w:val="0"/>
              <w:jc w:val="right"/>
              <w:rPr>
                <w:rFonts w:ascii="Times New Roman" w:hAnsi="Times New Roman" w:cs="Times New Roman"/>
                <w:color w:val="000000"/>
                <w:sz w:val="24"/>
                <w:szCs w:val="24"/>
              </w:rPr>
            </w:pPr>
          </w:p>
          <w:p w:rsidR="000C4FF7" w:rsidRDefault="000C4FF7">
            <w:pPr>
              <w:jc w:val="right"/>
              <w:rPr>
                <w:rFonts w:ascii="Times New Roman" w:hAnsi="Times New Roman" w:cs="Times New Roman"/>
                <w:color w:val="000000"/>
                <w:sz w:val="24"/>
                <w:szCs w:val="24"/>
              </w:rPr>
            </w:pPr>
          </w:p>
          <w:p w:rsidR="000C4FF7" w:rsidRDefault="000C4FF7">
            <w:pPr>
              <w:jc w:val="right"/>
              <w:rPr>
                <w:rFonts w:ascii="Times New Roman" w:hAnsi="Times New Roman" w:cs="Times New Roman"/>
                <w:color w:val="000000"/>
                <w:sz w:val="24"/>
                <w:szCs w:val="24"/>
              </w:rPr>
            </w:pPr>
          </w:p>
          <w:p w:rsidR="000C4FF7" w:rsidRDefault="000C4FF7">
            <w:pPr>
              <w:jc w:val="right"/>
              <w:rPr>
                <w:rFonts w:ascii="Times New Roman" w:hAnsi="Times New Roman" w:cs="Times New Roman"/>
                <w:color w:val="000000"/>
                <w:sz w:val="24"/>
                <w:szCs w:val="24"/>
              </w:rPr>
            </w:pPr>
          </w:p>
          <w:p w:rsidR="000C4FF7" w:rsidRDefault="000C4FF7">
            <w:pPr>
              <w:jc w:val="right"/>
              <w:rPr>
                <w:rFonts w:ascii="Times New Roman" w:hAnsi="Times New Roman" w:cs="Times New Roman"/>
                <w:color w:val="000000"/>
                <w:sz w:val="24"/>
                <w:szCs w:val="24"/>
              </w:rPr>
            </w:pPr>
          </w:p>
          <w:p w:rsidR="000C4FF7" w:rsidRDefault="000C4FF7">
            <w:pPr>
              <w:jc w:val="right"/>
              <w:rPr>
                <w:rFonts w:ascii="Times New Roman" w:hAnsi="Times New Roman" w:cs="Times New Roman"/>
                <w:color w:val="000000"/>
                <w:sz w:val="24"/>
                <w:szCs w:val="24"/>
              </w:rPr>
            </w:pPr>
          </w:p>
          <w:p w:rsidR="000C4FF7" w:rsidRDefault="00163ABA">
            <w:pPr>
              <w:jc w:val="right"/>
            </w:pPr>
            <w:r>
              <w:rPr>
                <w:rFonts w:ascii="Times New Roman" w:hAnsi="Times New Roman" w:cs="Times New Roman"/>
                <w:color w:val="000000"/>
                <w:sz w:val="24"/>
                <w:szCs w:val="24"/>
              </w:rPr>
              <w:lastRenderedPageBreak/>
              <w:t>120,00</w:t>
            </w:r>
          </w:p>
        </w:tc>
      </w:tr>
      <w:tr w:rsidR="000C4FF7" w:rsidTr="00426CC2">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0C4FF7" w:rsidRDefault="00163ABA">
            <w:pPr>
              <w:jc w:val="center"/>
              <w:rPr>
                <w:rFonts w:ascii="Times New Roman" w:hAnsi="Times New Roman" w:cs="Times New Roman"/>
                <w:b/>
                <w:color w:val="000000"/>
                <w:sz w:val="24"/>
                <w:szCs w:val="24"/>
              </w:rPr>
            </w:pPr>
            <w:r>
              <w:rPr>
                <w:rFonts w:ascii="Times New Roman" w:hAnsi="Times New Roman" w:cs="Times New Roman"/>
                <w:color w:val="000000"/>
                <w:sz w:val="24"/>
                <w:szCs w:val="24"/>
              </w:rPr>
              <w:lastRenderedPageBreak/>
              <w:t>2.26.</w:t>
            </w:r>
          </w:p>
        </w:tc>
        <w:tc>
          <w:tcPr>
            <w:tcW w:w="3594" w:type="dxa"/>
            <w:tcBorders>
              <w:top w:val="single" w:sz="4" w:space="0" w:color="000000"/>
              <w:left w:val="single" w:sz="4" w:space="0" w:color="000000"/>
              <w:bottom w:val="single" w:sz="4" w:space="0" w:color="000000"/>
            </w:tcBorders>
            <w:shd w:val="clear" w:color="auto" w:fill="auto"/>
          </w:tcPr>
          <w:p w:rsidR="000C4FF7" w:rsidRDefault="00163ABA">
            <w:pPr>
              <w:ind w:right="-1"/>
              <w:rPr>
                <w:rFonts w:ascii="Times New Roman" w:hAnsi="Times New Roman" w:cs="Times New Roman"/>
                <w:color w:val="000000"/>
                <w:sz w:val="24"/>
                <w:szCs w:val="24"/>
              </w:rPr>
            </w:pPr>
            <w:r>
              <w:rPr>
                <w:rFonts w:ascii="Times New Roman" w:hAnsi="Times New Roman" w:cs="Times New Roman"/>
                <w:b/>
                <w:color w:val="000000"/>
                <w:sz w:val="24"/>
                <w:szCs w:val="24"/>
              </w:rPr>
              <w:t>PROJEKT IZVEDENOG OBJEKTA</w:t>
            </w:r>
          </w:p>
          <w:p w:rsidR="000C4FF7" w:rsidRDefault="00163AB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Po dobijanju podataka o izvedenom cjevovodu snimljeno stanje ucrtati u situaciju i podužne profile sa ostalim potrebnim podacima. Elaborat sačiniti u 6 primjeraka, koji će biti potpisani od strane izvođača i nadzora, i predati ga Investitoru. </w:t>
            </w:r>
          </w:p>
          <w:p w:rsidR="000C4FF7" w:rsidRDefault="00163ABA">
            <w:pPr>
              <w:rPr>
                <w:rFonts w:ascii="Times New Roman" w:hAnsi="Times New Roman" w:cs="Times New Roman"/>
                <w:color w:val="000000"/>
                <w:sz w:val="24"/>
                <w:szCs w:val="24"/>
              </w:rPr>
            </w:pPr>
            <w:r>
              <w:rPr>
                <w:rFonts w:ascii="Times New Roman" w:hAnsi="Times New Roman" w:cs="Times New Roman"/>
                <w:color w:val="000000"/>
                <w:sz w:val="24"/>
                <w:szCs w:val="24"/>
              </w:rPr>
              <w:t>Obračun paušalno.</w:t>
            </w:r>
          </w:p>
        </w:tc>
        <w:tc>
          <w:tcPr>
            <w:tcW w:w="2340" w:type="dxa"/>
            <w:tcBorders>
              <w:top w:val="single" w:sz="4" w:space="0" w:color="000000"/>
              <w:left w:val="single" w:sz="4" w:space="0" w:color="000000"/>
              <w:bottom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03" w:type="dxa"/>
            <w:tcBorders>
              <w:top w:val="single" w:sz="4" w:space="0" w:color="000000"/>
              <w:left w:val="single" w:sz="4" w:space="0" w:color="000000"/>
              <w:bottom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163ABA">
            <w:pPr>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pauš</w:t>
            </w:r>
            <w:proofErr w:type="gramEnd"/>
            <w:r>
              <w:rPr>
                <w:rFonts w:ascii="Times New Roman" w:hAnsi="Times New Roman" w:cs="Times New Roman"/>
                <w:color w:val="000000"/>
                <w:sz w:val="24"/>
                <w:szCs w:val="24"/>
              </w:rPr>
              <w:t>.</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C4FF7" w:rsidRDefault="000C4FF7">
            <w:pPr>
              <w:snapToGrid w:val="0"/>
              <w:jc w:val="right"/>
              <w:rPr>
                <w:rFonts w:ascii="Times New Roman" w:hAnsi="Times New Roman" w:cs="Times New Roman"/>
                <w:color w:val="000000"/>
                <w:sz w:val="24"/>
                <w:szCs w:val="24"/>
              </w:rPr>
            </w:pPr>
          </w:p>
          <w:p w:rsidR="000C4FF7" w:rsidRDefault="000C4FF7">
            <w:pPr>
              <w:jc w:val="right"/>
              <w:rPr>
                <w:rFonts w:ascii="Times New Roman" w:hAnsi="Times New Roman" w:cs="Times New Roman"/>
                <w:color w:val="000000"/>
                <w:sz w:val="24"/>
                <w:szCs w:val="24"/>
              </w:rPr>
            </w:pPr>
          </w:p>
          <w:p w:rsidR="000C4FF7" w:rsidRDefault="000C4FF7">
            <w:pPr>
              <w:jc w:val="right"/>
              <w:rPr>
                <w:rFonts w:ascii="Times New Roman" w:hAnsi="Times New Roman" w:cs="Times New Roman"/>
                <w:color w:val="000000"/>
                <w:sz w:val="24"/>
                <w:szCs w:val="24"/>
              </w:rPr>
            </w:pPr>
          </w:p>
          <w:p w:rsidR="000C4FF7" w:rsidRDefault="000C4FF7">
            <w:pPr>
              <w:jc w:val="right"/>
              <w:rPr>
                <w:rFonts w:ascii="Times New Roman" w:hAnsi="Times New Roman" w:cs="Times New Roman"/>
                <w:color w:val="000000"/>
                <w:sz w:val="24"/>
                <w:szCs w:val="24"/>
              </w:rPr>
            </w:pPr>
          </w:p>
          <w:p w:rsidR="000C4FF7" w:rsidRDefault="00163ABA">
            <w:pPr>
              <w:jc w:val="right"/>
            </w:pPr>
            <w:r>
              <w:rPr>
                <w:rFonts w:ascii="Times New Roman" w:hAnsi="Times New Roman" w:cs="Times New Roman"/>
                <w:color w:val="000000"/>
                <w:sz w:val="24"/>
                <w:szCs w:val="24"/>
              </w:rPr>
              <w:t xml:space="preserve">      1,00</w:t>
            </w:r>
          </w:p>
        </w:tc>
      </w:tr>
      <w:tr w:rsidR="000C4FF7" w:rsidTr="00426CC2">
        <w:trPr>
          <w:trHeight w:val="3255"/>
        </w:trPr>
        <w:tc>
          <w:tcPr>
            <w:tcW w:w="726" w:type="dxa"/>
            <w:gridSpan w:val="2"/>
            <w:tcBorders>
              <w:top w:val="single" w:sz="4" w:space="0" w:color="000000"/>
              <w:left w:val="single" w:sz="4" w:space="0" w:color="000000"/>
              <w:bottom w:val="single" w:sz="4" w:space="0" w:color="000000"/>
            </w:tcBorders>
            <w:shd w:val="clear" w:color="auto" w:fill="auto"/>
          </w:tcPr>
          <w:p w:rsidR="000C4FF7" w:rsidRDefault="00163ABA">
            <w:pPr>
              <w:jc w:val="center"/>
              <w:rPr>
                <w:rFonts w:ascii="Times New Roman" w:hAnsi="Times New Roman" w:cs="Times New Roman"/>
                <w:b/>
                <w:color w:val="000000"/>
                <w:spacing w:val="-3"/>
                <w:kern w:val="1"/>
                <w:sz w:val="24"/>
                <w:szCs w:val="24"/>
              </w:rPr>
            </w:pPr>
            <w:r>
              <w:rPr>
                <w:rFonts w:ascii="Times New Roman" w:hAnsi="Times New Roman" w:cs="Times New Roman"/>
                <w:color w:val="000000"/>
                <w:sz w:val="24"/>
                <w:szCs w:val="24"/>
              </w:rPr>
              <w:t>3.1.</w:t>
            </w:r>
          </w:p>
        </w:tc>
        <w:tc>
          <w:tcPr>
            <w:tcW w:w="3594" w:type="dxa"/>
            <w:tcBorders>
              <w:top w:val="single" w:sz="4" w:space="0" w:color="000000"/>
              <w:left w:val="single" w:sz="4" w:space="0" w:color="000000"/>
              <w:bottom w:val="single" w:sz="4" w:space="0" w:color="000000"/>
            </w:tcBorders>
            <w:shd w:val="clear" w:color="auto" w:fill="auto"/>
          </w:tcPr>
          <w:p w:rsidR="000C4FF7" w:rsidRDefault="00163ABA">
            <w:pPr>
              <w:ind w:right="-1"/>
              <w:rPr>
                <w:rFonts w:ascii="Times New Roman" w:hAnsi="Times New Roman" w:cs="Times New Roman"/>
                <w:color w:val="000000"/>
                <w:sz w:val="24"/>
                <w:szCs w:val="24"/>
              </w:rPr>
            </w:pPr>
            <w:r>
              <w:rPr>
                <w:rFonts w:ascii="Times New Roman" w:hAnsi="Times New Roman" w:cs="Times New Roman"/>
                <w:b/>
                <w:color w:val="000000"/>
                <w:spacing w:val="-3"/>
                <w:kern w:val="1"/>
                <w:sz w:val="24"/>
                <w:szCs w:val="24"/>
              </w:rPr>
              <w:t>a) Gradjevinski dio-</w:t>
            </w:r>
            <w:r>
              <w:rPr>
                <w:rFonts w:ascii="Times New Roman" w:hAnsi="Times New Roman" w:cs="Times New Roman"/>
                <w:color w:val="000000"/>
                <w:spacing w:val="-3"/>
                <w:kern w:val="1"/>
                <w:sz w:val="24"/>
                <w:szCs w:val="24"/>
              </w:rPr>
              <w:t>Obiljezavanje trase i iskop rova za polaganje kabla izmedju postojeceg stuba 1 i stuba 2 (dimenzija prema prilogu u projektu, zavisno od broja polozenih kablova u rovu (04x0.80x45). Iskop se vrsi u zemljistu III i IV kategorije. U cijenu uracunati i zatrpavanje rova po polaganju kabla.</w:t>
            </w:r>
          </w:p>
        </w:tc>
        <w:tc>
          <w:tcPr>
            <w:tcW w:w="2340" w:type="dxa"/>
            <w:tcBorders>
              <w:top w:val="single" w:sz="4" w:space="0" w:color="000000"/>
              <w:left w:val="single" w:sz="4" w:space="0" w:color="000000"/>
              <w:bottom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03" w:type="dxa"/>
            <w:tcBorders>
              <w:top w:val="single" w:sz="4" w:space="0" w:color="000000"/>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m³</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C4FF7" w:rsidRDefault="00163ABA">
            <w:pPr>
              <w:jc w:val="right"/>
            </w:pPr>
            <w:r>
              <w:rPr>
                <w:rFonts w:ascii="Times New Roman" w:hAnsi="Times New Roman" w:cs="Times New Roman"/>
                <w:color w:val="000000"/>
                <w:sz w:val="24"/>
                <w:szCs w:val="24"/>
              </w:rPr>
              <w:t>14,00</w:t>
            </w:r>
          </w:p>
        </w:tc>
      </w:tr>
      <w:tr w:rsidR="000C4FF7" w:rsidTr="00426CC2">
        <w:trPr>
          <w:trHeight w:val="3375"/>
        </w:trPr>
        <w:tc>
          <w:tcPr>
            <w:tcW w:w="726" w:type="dxa"/>
            <w:gridSpan w:val="2"/>
            <w:tcBorders>
              <w:top w:val="single" w:sz="4" w:space="0" w:color="000000"/>
              <w:left w:val="single" w:sz="4" w:space="0" w:color="000000"/>
              <w:bottom w:val="single" w:sz="4" w:space="0" w:color="000000"/>
            </w:tcBorders>
            <w:shd w:val="clear" w:color="auto" w:fill="auto"/>
          </w:tcPr>
          <w:p w:rsidR="000C4FF7" w:rsidRDefault="00163ABA">
            <w:pPr>
              <w:jc w:val="center"/>
              <w:rPr>
                <w:rFonts w:ascii="Times New Roman" w:hAnsi="Times New Roman" w:cs="Times New Roman"/>
                <w:b/>
                <w:color w:val="000000"/>
                <w:spacing w:val="-3"/>
                <w:kern w:val="1"/>
                <w:sz w:val="24"/>
                <w:szCs w:val="24"/>
              </w:rPr>
            </w:pPr>
            <w:r>
              <w:rPr>
                <w:rFonts w:ascii="Times New Roman" w:hAnsi="Times New Roman" w:cs="Times New Roman"/>
                <w:color w:val="000000"/>
                <w:sz w:val="24"/>
                <w:szCs w:val="24"/>
              </w:rPr>
              <w:t>3.2</w:t>
            </w:r>
          </w:p>
        </w:tc>
        <w:tc>
          <w:tcPr>
            <w:tcW w:w="3594" w:type="dxa"/>
            <w:tcBorders>
              <w:top w:val="single" w:sz="4" w:space="0" w:color="000000"/>
              <w:left w:val="single" w:sz="4" w:space="0" w:color="000000"/>
              <w:bottom w:val="single" w:sz="4" w:space="0" w:color="000000"/>
            </w:tcBorders>
            <w:shd w:val="clear" w:color="auto" w:fill="auto"/>
          </w:tcPr>
          <w:p w:rsidR="000C4FF7" w:rsidRDefault="00163ABA">
            <w:pPr>
              <w:ind w:right="-1"/>
              <w:rPr>
                <w:rFonts w:ascii="Times New Roman" w:hAnsi="Times New Roman" w:cs="Times New Roman"/>
                <w:color w:val="000000"/>
                <w:sz w:val="24"/>
                <w:szCs w:val="24"/>
              </w:rPr>
            </w:pPr>
            <w:r>
              <w:rPr>
                <w:rFonts w:ascii="Times New Roman" w:hAnsi="Times New Roman" w:cs="Times New Roman"/>
                <w:b/>
                <w:color w:val="000000"/>
                <w:spacing w:val="-3"/>
                <w:kern w:val="1"/>
                <w:sz w:val="24"/>
                <w:szCs w:val="24"/>
              </w:rPr>
              <w:t>b) Elektromontazni dio-</w:t>
            </w:r>
            <w:r>
              <w:rPr>
                <w:rFonts w:ascii="Times New Roman" w:hAnsi="Times New Roman" w:cs="Times New Roman"/>
                <w:color w:val="000000"/>
                <w:spacing w:val="-3"/>
                <w:kern w:val="1"/>
                <w:sz w:val="24"/>
                <w:szCs w:val="24"/>
              </w:rPr>
              <w:t xml:space="preserve"> Nabavka, transport i polaganje kabla PPOO-AI 4x150 mm. Kablovi se polazu na pripremljenoj kroz zemljani rov. U rovu, kabal polagati </w:t>
            </w:r>
            <w:r w:rsidR="00955C45">
              <w:rPr>
                <w:rFonts w:ascii="Times New Roman" w:hAnsi="Times New Roman" w:cs="Times New Roman"/>
                <w:color w:val="000000"/>
                <w:spacing w:val="-3"/>
                <w:kern w:val="1"/>
                <w:sz w:val="24"/>
                <w:szCs w:val="24"/>
              </w:rPr>
              <w:t xml:space="preserve">vijugavo, sa amplitudama od </w:t>
            </w:r>
            <w:r>
              <w:rPr>
                <w:rFonts w:ascii="Times New Roman" w:hAnsi="Times New Roman" w:cs="Times New Roman"/>
                <w:color w:val="000000"/>
                <w:spacing w:val="-3"/>
                <w:kern w:val="1"/>
                <w:sz w:val="24"/>
                <w:szCs w:val="24"/>
              </w:rPr>
              <w:t>10cm. Ukupno za nabavku, transport i rad, racunato po duznom metro polozenog kabla tipa:</w:t>
            </w:r>
          </w:p>
        </w:tc>
        <w:tc>
          <w:tcPr>
            <w:tcW w:w="2340" w:type="dxa"/>
            <w:tcBorders>
              <w:top w:val="single" w:sz="4" w:space="0" w:color="000000"/>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03" w:type="dxa"/>
            <w:tcBorders>
              <w:top w:val="single" w:sz="4" w:space="0" w:color="000000"/>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met</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C4FF7" w:rsidRDefault="00163ABA">
            <w:pPr>
              <w:jc w:val="right"/>
            </w:pPr>
            <w:r>
              <w:rPr>
                <w:rFonts w:ascii="Times New Roman" w:hAnsi="Times New Roman" w:cs="Times New Roman"/>
                <w:color w:val="000000"/>
                <w:sz w:val="24"/>
                <w:szCs w:val="24"/>
              </w:rPr>
              <w:t>45,00</w:t>
            </w:r>
          </w:p>
        </w:tc>
      </w:tr>
      <w:tr w:rsidR="000C4FF7" w:rsidTr="00426CC2">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0C4FF7" w:rsidRDefault="00163ABA">
            <w:pPr>
              <w:jc w:val="center"/>
              <w:rPr>
                <w:rFonts w:ascii="Times New Roman" w:hAnsi="Times New Roman" w:cs="Times New Roman"/>
                <w:color w:val="000000"/>
                <w:spacing w:val="-3"/>
                <w:kern w:val="1"/>
                <w:sz w:val="24"/>
                <w:szCs w:val="24"/>
              </w:rPr>
            </w:pPr>
            <w:r>
              <w:rPr>
                <w:rFonts w:ascii="Times New Roman" w:hAnsi="Times New Roman" w:cs="Times New Roman"/>
                <w:color w:val="000000"/>
                <w:sz w:val="24"/>
                <w:szCs w:val="24"/>
              </w:rPr>
              <w:t>3.3</w:t>
            </w:r>
          </w:p>
        </w:tc>
        <w:tc>
          <w:tcPr>
            <w:tcW w:w="3594" w:type="dxa"/>
            <w:tcBorders>
              <w:top w:val="single" w:sz="4" w:space="0" w:color="000000"/>
              <w:left w:val="single" w:sz="4" w:space="0" w:color="000000"/>
              <w:bottom w:val="single" w:sz="4" w:space="0" w:color="000000"/>
            </w:tcBorders>
            <w:shd w:val="clear" w:color="auto" w:fill="auto"/>
          </w:tcPr>
          <w:p w:rsidR="000C4FF7" w:rsidRDefault="00163ABA">
            <w:pPr>
              <w:ind w:right="-1"/>
              <w:rPr>
                <w:rFonts w:ascii="Times New Roman" w:hAnsi="Times New Roman" w:cs="Times New Roman"/>
                <w:color w:val="000000"/>
                <w:sz w:val="24"/>
                <w:szCs w:val="24"/>
              </w:rPr>
            </w:pPr>
            <w:r>
              <w:rPr>
                <w:rFonts w:ascii="Times New Roman" w:hAnsi="Times New Roman" w:cs="Times New Roman"/>
                <w:color w:val="000000"/>
                <w:spacing w:val="-3"/>
                <w:kern w:val="1"/>
                <w:sz w:val="24"/>
                <w:szCs w:val="24"/>
              </w:rPr>
              <w:t>Isporuka i polaganje trake FeZn 25x4 na pripremljenoj posteljici kroz zemljani rov</w:t>
            </w:r>
          </w:p>
        </w:tc>
        <w:tc>
          <w:tcPr>
            <w:tcW w:w="2340" w:type="dxa"/>
            <w:tcBorders>
              <w:top w:val="single" w:sz="4" w:space="0" w:color="000000"/>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03" w:type="dxa"/>
            <w:tcBorders>
              <w:top w:val="single" w:sz="4" w:space="0" w:color="000000"/>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m³</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C4FF7" w:rsidRDefault="00163ABA">
            <w:pPr>
              <w:jc w:val="right"/>
            </w:pPr>
            <w:r>
              <w:rPr>
                <w:rFonts w:ascii="Times New Roman" w:hAnsi="Times New Roman" w:cs="Times New Roman"/>
                <w:color w:val="000000"/>
                <w:sz w:val="24"/>
                <w:szCs w:val="24"/>
              </w:rPr>
              <w:t>32,00</w:t>
            </w:r>
          </w:p>
        </w:tc>
      </w:tr>
      <w:tr w:rsidR="000C4FF7" w:rsidTr="00426CC2">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0C4FF7" w:rsidRDefault="00163ABA">
            <w:pPr>
              <w:jc w:val="center"/>
              <w:rPr>
                <w:rFonts w:ascii="Times New Roman" w:hAnsi="Times New Roman" w:cs="Times New Roman"/>
                <w:color w:val="000000"/>
                <w:spacing w:val="-3"/>
                <w:kern w:val="1"/>
                <w:sz w:val="24"/>
                <w:szCs w:val="24"/>
              </w:rPr>
            </w:pPr>
            <w:r>
              <w:rPr>
                <w:rFonts w:ascii="Times New Roman" w:hAnsi="Times New Roman" w:cs="Times New Roman"/>
                <w:color w:val="000000"/>
                <w:sz w:val="24"/>
                <w:szCs w:val="24"/>
              </w:rPr>
              <w:lastRenderedPageBreak/>
              <w:t xml:space="preserve">3.4 </w:t>
            </w:r>
          </w:p>
        </w:tc>
        <w:tc>
          <w:tcPr>
            <w:tcW w:w="3594" w:type="dxa"/>
            <w:tcBorders>
              <w:top w:val="single" w:sz="4" w:space="0" w:color="000000"/>
              <w:left w:val="single" w:sz="4" w:space="0" w:color="000000"/>
              <w:bottom w:val="single" w:sz="4" w:space="0" w:color="000000"/>
            </w:tcBorders>
            <w:shd w:val="clear" w:color="auto" w:fill="auto"/>
          </w:tcPr>
          <w:p w:rsidR="000C4FF7" w:rsidRDefault="00163ABA">
            <w:pPr>
              <w:ind w:right="-1"/>
              <w:rPr>
                <w:rFonts w:ascii="Times New Roman" w:hAnsi="Times New Roman" w:cs="Times New Roman"/>
                <w:color w:val="000000"/>
                <w:sz w:val="24"/>
                <w:szCs w:val="24"/>
              </w:rPr>
            </w:pPr>
            <w:r>
              <w:rPr>
                <w:rFonts w:ascii="Times New Roman" w:hAnsi="Times New Roman" w:cs="Times New Roman"/>
                <w:color w:val="000000"/>
                <w:spacing w:val="-3"/>
                <w:kern w:val="1"/>
                <w:sz w:val="24"/>
                <w:szCs w:val="24"/>
              </w:rPr>
              <w:t>Isporuka i polaganje “gal”- stitnika mehanicke zastite, iznad slobodno polozenog kabla u rovu. Stitnici se polazu nakon razastiranja drugog sloja pijeska i to tako da se, po dubini, medjusobno preklapaju zap o desetak centimetara, prekrivaju) i kabal u potpunosti. Ukupno za nabavku, transport i rad, racunato po polozenom stitu (I=1m).</w:t>
            </w:r>
          </w:p>
        </w:tc>
        <w:tc>
          <w:tcPr>
            <w:tcW w:w="2340" w:type="dxa"/>
            <w:tcBorders>
              <w:top w:val="single" w:sz="4" w:space="0" w:color="000000"/>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03" w:type="dxa"/>
            <w:tcBorders>
              <w:top w:val="single" w:sz="4" w:space="0" w:color="000000"/>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kom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C4FF7" w:rsidRDefault="00163ABA">
            <w:pPr>
              <w:jc w:val="right"/>
            </w:pPr>
            <w:r>
              <w:rPr>
                <w:rFonts w:ascii="Times New Roman" w:hAnsi="Times New Roman" w:cs="Times New Roman"/>
                <w:color w:val="000000"/>
                <w:sz w:val="24"/>
                <w:szCs w:val="24"/>
              </w:rPr>
              <w:t>35,00</w:t>
            </w:r>
          </w:p>
        </w:tc>
      </w:tr>
      <w:tr w:rsidR="000C4FF7" w:rsidTr="00426CC2">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0C4FF7" w:rsidRDefault="00163ABA">
            <w:pPr>
              <w:jc w:val="center"/>
              <w:rPr>
                <w:rFonts w:ascii="Times New Roman" w:hAnsi="Times New Roman" w:cs="Times New Roman"/>
                <w:color w:val="000000"/>
                <w:spacing w:val="-3"/>
                <w:kern w:val="1"/>
                <w:sz w:val="24"/>
                <w:szCs w:val="24"/>
              </w:rPr>
            </w:pPr>
            <w:r>
              <w:rPr>
                <w:rFonts w:ascii="Times New Roman" w:hAnsi="Times New Roman" w:cs="Times New Roman"/>
                <w:color w:val="000000"/>
                <w:sz w:val="24"/>
                <w:szCs w:val="24"/>
              </w:rPr>
              <w:t>3.5</w:t>
            </w:r>
          </w:p>
        </w:tc>
        <w:tc>
          <w:tcPr>
            <w:tcW w:w="3594" w:type="dxa"/>
            <w:tcBorders>
              <w:top w:val="single" w:sz="4" w:space="0" w:color="000000"/>
              <w:left w:val="single" w:sz="4" w:space="0" w:color="000000"/>
              <w:bottom w:val="single" w:sz="4" w:space="0" w:color="000000"/>
            </w:tcBorders>
            <w:shd w:val="clear" w:color="auto" w:fill="auto"/>
          </w:tcPr>
          <w:p w:rsidR="000C4FF7" w:rsidRDefault="00163ABA">
            <w:pPr>
              <w:ind w:right="-1"/>
              <w:rPr>
                <w:rFonts w:ascii="Times New Roman" w:hAnsi="Times New Roman" w:cs="Times New Roman"/>
                <w:color w:val="000000"/>
                <w:sz w:val="24"/>
                <w:szCs w:val="24"/>
              </w:rPr>
            </w:pPr>
            <w:r>
              <w:rPr>
                <w:rFonts w:ascii="Times New Roman" w:hAnsi="Times New Roman" w:cs="Times New Roman"/>
                <w:color w:val="000000"/>
                <w:spacing w:val="-3"/>
                <w:kern w:val="1"/>
                <w:sz w:val="24"/>
                <w:szCs w:val="24"/>
              </w:rPr>
              <w:t>Nabavka, isporuka i ugradnja upozorne trake od mekanog polivinihlorida koja se postavlja na 20 cm od povrsine zemlje. Ukupno za rad, racunato po metru trake</w:t>
            </w:r>
          </w:p>
        </w:tc>
        <w:tc>
          <w:tcPr>
            <w:tcW w:w="2340" w:type="dxa"/>
            <w:tcBorders>
              <w:top w:val="single" w:sz="4" w:space="0" w:color="000000"/>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03" w:type="dxa"/>
            <w:tcBorders>
              <w:top w:val="single" w:sz="4" w:space="0" w:color="000000"/>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C4FF7" w:rsidRDefault="00163ABA">
            <w:pPr>
              <w:jc w:val="right"/>
            </w:pPr>
            <w:r>
              <w:rPr>
                <w:rFonts w:ascii="Times New Roman" w:hAnsi="Times New Roman" w:cs="Times New Roman"/>
                <w:color w:val="000000"/>
                <w:sz w:val="24"/>
                <w:szCs w:val="24"/>
              </w:rPr>
              <w:t>32,00</w:t>
            </w:r>
          </w:p>
        </w:tc>
      </w:tr>
      <w:tr w:rsidR="000C4FF7" w:rsidTr="00426CC2">
        <w:trPr>
          <w:trHeight w:val="4665"/>
        </w:trPr>
        <w:tc>
          <w:tcPr>
            <w:tcW w:w="726" w:type="dxa"/>
            <w:gridSpan w:val="2"/>
            <w:tcBorders>
              <w:top w:val="single" w:sz="4" w:space="0" w:color="000000"/>
              <w:left w:val="single" w:sz="4" w:space="0" w:color="000000"/>
              <w:bottom w:val="single" w:sz="4" w:space="0" w:color="000000"/>
            </w:tcBorders>
            <w:shd w:val="clear" w:color="auto" w:fill="auto"/>
          </w:tcPr>
          <w:p w:rsidR="000C4FF7" w:rsidRDefault="00163ABA">
            <w:pPr>
              <w:jc w:val="center"/>
              <w:rPr>
                <w:rFonts w:ascii="Times New Roman" w:hAnsi="Times New Roman" w:cs="Times New Roman"/>
                <w:color w:val="000000"/>
                <w:spacing w:val="-3"/>
                <w:kern w:val="1"/>
                <w:sz w:val="24"/>
                <w:szCs w:val="24"/>
              </w:rPr>
            </w:pPr>
            <w:r>
              <w:rPr>
                <w:rFonts w:ascii="Times New Roman" w:hAnsi="Times New Roman" w:cs="Times New Roman"/>
                <w:color w:val="000000"/>
                <w:sz w:val="24"/>
                <w:szCs w:val="24"/>
              </w:rPr>
              <w:t xml:space="preserve">3.6 </w:t>
            </w:r>
          </w:p>
        </w:tc>
        <w:tc>
          <w:tcPr>
            <w:tcW w:w="3594" w:type="dxa"/>
            <w:tcBorders>
              <w:top w:val="single" w:sz="4" w:space="0" w:color="000000"/>
              <w:left w:val="single" w:sz="4" w:space="0" w:color="000000"/>
              <w:bottom w:val="single" w:sz="4" w:space="0" w:color="000000"/>
            </w:tcBorders>
            <w:shd w:val="clear" w:color="auto" w:fill="auto"/>
          </w:tcPr>
          <w:p w:rsidR="000C4FF7" w:rsidRDefault="00163ABA">
            <w:pPr>
              <w:ind w:right="-1"/>
              <w:rPr>
                <w:rFonts w:ascii="Times New Roman" w:hAnsi="Times New Roman" w:cs="Times New Roman"/>
                <w:color w:val="000000"/>
                <w:spacing w:val="-3"/>
                <w:kern w:val="1"/>
                <w:sz w:val="24"/>
                <w:szCs w:val="24"/>
              </w:rPr>
            </w:pPr>
            <w:r>
              <w:rPr>
                <w:rFonts w:ascii="Times New Roman" w:hAnsi="Times New Roman" w:cs="Times New Roman"/>
                <w:color w:val="000000"/>
                <w:spacing w:val="-3"/>
                <w:kern w:val="1"/>
                <w:sz w:val="24"/>
                <w:szCs w:val="24"/>
              </w:rPr>
              <w:t xml:space="preserve">Nabavka i ugradnja komplet pribora za vjesanje samonosivog kablovskog snopa na stubovima i spoj sa polozenim kablom PP00 </w:t>
            </w:r>
            <w:proofErr w:type="gramStart"/>
            <w:r>
              <w:rPr>
                <w:rFonts w:ascii="Times New Roman" w:hAnsi="Times New Roman" w:cs="Times New Roman"/>
                <w:color w:val="000000"/>
                <w:spacing w:val="-3"/>
                <w:kern w:val="1"/>
                <w:sz w:val="24"/>
                <w:szCs w:val="24"/>
              </w:rPr>
              <w:t>AL  4x150</w:t>
            </w:r>
            <w:proofErr w:type="gramEnd"/>
            <w:r>
              <w:rPr>
                <w:rFonts w:ascii="Times New Roman" w:hAnsi="Times New Roman" w:cs="Times New Roman"/>
                <w:color w:val="000000"/>
                <w:spacing w:val="-3"/>
                <w:kern w:val="1"/>
                <w:sz w:val="24"/>
                <w:szCs w:val="24"/>
              </w:rPr>
              <w:t xml:space="preserve"> mm². Pribor se montira na postojecem stubu 1 i stubu 2. Pribor je proizvodjaca Plamen Indjija ili  slican</w:t>
            </w:r>
          </w:p>
          <w:p w:rsidR="000C4FF7" w:rsidRDefault="00163ABA">
            <w:pPr>
              <w:ind w:right="-1"/>
              <w:rPr>
                <w:rFonts w:ascii="Times New Roman" w:hAnsi="Times New Roman" w:cs="Times New Roman"/>
                <w:color w:val="000000"/>
                <w:spacing w:val="-3"/>
                <w:kern w:val="1"/>
                <w:sz w:val="24"/>
                <w:szCs w:val="24"/>
              </w:rPr>
            </w:pPr>
            <w:r>
              <w:rPr>
                <w:rFonts w:ascii="Times New Roman" w:hAnsi="Times New Roman" w:cs="Times New Roman"/>
                <w:color w:val="000000"/>
                <w:spacing w:val="-3"/>
                <w:kern w:val="1"/>
                <w:sz w:val="24"/>
                <w:szCs w:val="24"/>
              </w:rPr>
              <w:t>stubna obujmnica Ø 170-210mm</w:t>
            </w:r>
          </w:p>
          <w:p w:rsidR="000C4FF7" w:rsidRDefault="00163ABA">
            <w:pPr>
              <w:ind w:right="-1"/>
              <w:rPr>
                <w:rFonts w:ascii="Times New Roman" w:hAnsi="Times New Roman" w:cs="Times New Roman"/>
                <w:color w:val="000000"/>
                <w:spacing w:val="-3"/>
                <w:kern w:val="1"/>
                <w:sz w:val="24"/>
                <w:szCs w:val="24"/>
              </w:rPr>
            </w:pPr>
            <w:r>
              <w:rPr>
                <w:rFonts w:ascii="Times New Roman" w:hAnsi="Times New Roman" w:cs="Times New Roman"/>
                <w:color w:val="000000"/>
                <w:spacing w:val="-3"/>
                <w:kern w:val="1"/>
                <w:sz w:val="24"/>
                <w:szCs w:val="24"/>
              </w:rPr>
              <w:t>strujna stezaljka Al 95-120/3</w:t>
            </w:r>
          </w:p>
          <w:p w:rsidR="000C4FF7" w:rsidRDefault="00163ABA">
            <w:pPr>
              <w:jc w:val="center"/>
              <w:rPr>
                <w:rFonts w:ascii="Times New Roman" w:hAnsi="Times New Roman" w:cs="Times New Roman"/>
                <w:color w:val="000000"/>
                <w:spacing w:val="-3"/>
                <w:kern w:val="1"/>
                <w:sz w:val="24"/>
                <w:szCs w:val="24"/>
              </w:rPr>
            </w:pPr>
            <w:r>
              <w:rPr>
                <w:rFonts w:ascii="Times New Roman" w:hAnsi="Times New Roman" w:cs="Times New Roman"/>
                <w:color w:val="000000"/>
                <w:spacing w:val="-3"/>
                <w:kern w:val="1"/>
                <w:sz w:val="24"/>
                <w:szCs w:val="24"/>
              </w:rPr>
              <w:t>Perfornirana traka Ø 61 x 2000</w:t>
            </w:r>
          </w:p>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pacing w:val="-3"/>
                <w:kern w:val="1"/>
                <w:sz w:val="24"/>
                <w:szCs w:val="24"/>
              </w:rPr>
              <w:t xml:space="preserve">Mehanicka zastitna za kabal L=3m </w:t>
            </w:r>
          </w:p>
        </w:tc>
        <w:tc>
          <w:tcPr>
            <w:tcW w:w="2340" w:type="dxa"/>
            <w:tcBorders>
              <w:top w:val="single" w:sz="4" w:space="0" w:color="000000"/>
              <w:left w:val="single" w:sz="4" w:space="0" w:color="000000"/>
              <w:bottom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tc>
        <w:tc>
          <w:tcPr>
            <w:tcW w:w="1403" w:type="dxa"/>
            <w:tcBorders>
              <w:top w:val="single" w:sz="4" w:space="0" w:color="000000"/>
              <w:left w:val="single" w:sz="4" w:space="0" w:color="000000"/>
              <w:bottom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lang w:val="de-DE"/>
              </w:rPr>
            </w:pPr>
          </w:p>
          <w:p w:rsidR="000C4FF7" w:rsidRDefault="000C4FF7">
            <w:pPr>
              <w:jc w:val="center"/>
              <w:rPr>
                <w:rFonts w:ascii="Times New Roman" w:hAnsi="Times New Roman" w:cs="Times New Roman"/>
                <w:color w:val="000000"/>
                <w:sz w:val="24"/>
                <w:szCs w:val="24"/>
                <w:lang w:val="de-DE"/>
              </w:rPr>
            </w:pPr>
          </w:p>
          <w:p w:rsidR="00955C45" w:rsidRDefault="00955C45">
            <w:pPr>
              <w:jc w:val="center"/>
              <w:rPr>
                <w:rFonts w:ascii="Times New Roman" w:hAnsi="Times New Roman" w:cs="Times New Roman"/>
                <w:color w:val="000000"/>
                <w:sz w:val="24"/>
                <w:szCs w:val="24"/>
                <w:lang w:val="de-DE"/>
              </w:rPr>
            </w:pPr>
          </w:p>
          <w:p w:rsidR="00955C45" w:rsidRDefault="00955C45">
            <w:pPr>
              <w:jc w:val="center"/>
              <w:rPr>
                <w:rFonts w:ascii="Times New Roman" w:hAnsi="Times New Roman" w:cs="Times New Roman"/>
                <w:color w:val="000000"/>
                <w:sz w:val="24"/>
                <w:szCs w:val="24"/>
                <w:lang w:val="de-DE"/>
              </w:rPr>
            </w:pPr>
          </w:p>
          <w:p w:rsidR="00955C45" w:rsidRDefault="00955C45">
            <w:pPr>
              <w:jc w:val="center"/>
              <w:rPr>
                <w:rFonts w:ascii="Times New Roman" w:hAnsi="Times New Roman" w:cs="Times New Roman"/>
                <w:color w:val="000000"/>
                <w:sz w:val="24"/>
                <w:szCs w:val="24"/>
                <w:lang w:val="de-DE"/>
              </w:rPr>
            </w:pPr>
          </w:p>
          <w:p w:rsidR="000C4FF7" w:rsidRDefault="00163ABA">
            <w:pPr>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kom</w:t>
            </w:r>
          </w:p>
          <w:p w:rsidR="000C4FF7" w:rsidRDefault="00163ABA">
            <w:pPr>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kom</w:t>
            </w:r>
          </w:p>
          <w:p w:rsidR="000C4FF7" w:rsidRDefault="00163ABA">
            <w:pPr>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kom</w:t>
            </w:r>
          </w:p>
          <w:p w:rsidR="000C4FF7" w:rsidRDefault="00163ABA">
            <w:pPr>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kom</w:t>
            </w:r>
          </w:p>
          <w:p w:rsidR="000C4FF7" w:rsidRDefault="00163ABA">
            <w:pPr>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komplet</w:t>
            </w:r>
          </w:p>
          <w:p w:rsidR="000C4FF7" w:rsidRDefault="000C4FF7">
            <w:pPr>
              <w:jc w:val="center"/>
              <w:rPr>
                <w:rFonts w:ascii="Times New Roman" w:hAnsi="Times New Roman" w:cs="Times New Roman"/>
                <w:color w:val="000000"/>
                <w:sz w:val="24"/>
                <w:szCs w:val="24"/>
                <w:lang w:val="de-DE"/>
              </w:rPr>
            </w:pPr>
          </w:p>
          <w:p w:rsidR="000C4FF7" w:rsidRDefault="000C4FF7" w:rsidP="00955C45">
            <w:pPr>
              <w:rPr>
                <w:rFonts w:ascii="Times New Roman" w:hAnsi="Times New Roman" w:cs="Times New Roman"/>
                <w:color w:val="000000"/>
                <w:sz w:val="24"/>
                <w:szCs w:val="24"/>
                <w:lang w:val="de-DE"/>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C4FF7" w:rsidRDefault="00163ABA">
            <w:pPr>
              <w:jc w:val="right"/>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1,00</w:t>
            </w:r>
          </w:p>
          <w:p w:rsidR="000C4FF7" w:rsidRDefault="00163ABA">
            <w:pPr>
              <w:jc w:val="right"/>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4,00</w:t>
            </w:r>
          </w:p>
          <w:p w:rsidR="000C4FF7" w:rsidRDefault="00163ABA">
            <w:pPr>
              <w:jc w:val="right"/>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3,00</w:t>
            </w:r>
          </w:p>
          <w:p w:rsidR="000C4FF7" w:rsidRDefault="00163ABA">
            <w:pPr>
              <w:jc w:val="right"/>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1,00</w:t>
            </w:r>
          </w:p>
          <w:p w:rsidR="000C4FF7" w:rsidRDefault="00163ABA">
            <w:pPr>
              <w:jc w:val="right"/>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2,00</w:t>
            </w:r>
          </w:p>
          <w:p w:rsidR="000C4FF7" w:rsidRDefault="000C4FF7">
            <w:pPr>
              <w:jc w:val="right"/>
              <w:rPr>
                <w:rFonts w:ascii="Times New Roman" w:hAnsi="Times New Roman" w:cs="Times New Roman"/>
                <w:color w:val="000000"/>
                <w:sz w:val="24"/>
                <w:szCs w:val="24"/>
                <w:lang w:val="de-DE"/>
              </w:rPr>
            </w:pPr>
          </w:p>
          <w:p w:rsidR="000C4FF7" w:rsidRDefault="000C4FF7" w:rsidP="00955C45">
            <w:pPr>
              <w:rPr>
                <w:rFonts w:ascii="Times New Roman" w:hAnsi="Times New Roman" w:cs="Times New Roman"/>
                <w:color w:val="000000"/>
                <w:sz w:val="24"/>
                <w:szCs w:val="24"/>
                <w:lang w:val="de-DE"/>
              </w:rPr>
            </w:pPr>
          </w:p>
        </w:tc>
      </w:tr>
      <w:tr w:rsidR="000C4FF7" w:rsidTr="00426CC2">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0C4FF7" w:rsidRDefault="00163ABA">
            <w:pPr>
              <w:jc w:val="center"/>
              <w:rPr>
                <w:rFonts w:ascii="Times New Roman" w:hAnsi="Times New Roman" w:cs="Times New Roman"/>
                <w:color w:val="000000"/>
                <w:spacing w:val="-3"/>
                <w:kern w:val="1"/>
                <w:sz w:val="24"/>
                <w:szCs w:val="24"/>
                <w:lang w:val="de-DE"/>
              </w:rPr>
            </w:pPr>
            <w:r>
              <w:rPr>
                <w:rFonts w:ascii="Times New Roman" w:hAnsi="Times New Roman" w:cs="Times New Roman"/>
                <w:color w:val="000000"/>
                <w:sz w:val="24"/>
                <w:szCs w:val="24"/>
                <w:lang w:val="de-DE"/>
              </w:rPr>
              <w:t>3.7</w:t>
            </w:r>
          </w:p>
        </w:tc>
        <w:tc>
          <w:tcPr>
            <w:tcW w:w="3594" w:type="dxa"/>
            <w:tcBorders>
              <w:top w:val="single" w:sz="4" w:space="0" w:color="000000"/>
              <w:left w:val="single" w:sz="4" w:space="0" w:color="000000"/>
              <w:bottom w:val="single" w:sz="4" w:space="0" w:color="000000"/>
            </w:tcBorders>
            <w:shd w:val="clear" w:color="auto" w:fill="auto"/>
          </w:tcPr>
          <w:p w:rsidR="000C4FF7" w:rsidRDefault="00163ABA">
            <w:pPr>
              <w:ind w:right="-1"/>
              <w:rPr>
                <w:rFonts w:ascii="Times New Roman" w:hAnsi="Times New Roman" w:cs="Times New Roman"/>
                <w:color w:val="000000"/>
                <w:sz w:val="24"/>
                <w:szCs w:val="24"/>
                <w:lang w:val="de-DE"/>
              </w:rPr>
            </w:pPr>
            <w:r>
              <w:rPr>
                <w:rFonts w:ascii="Times New Roman" w:hAnsi="Times New Roman" w:cs="Times New Roman"/>
                <w:color w:val="000000"/>
                <w:spacing w:val="-3"/>
                <w:kern w:val="1"/>
                <w:sz w:val="24"/>
                <w:szCs w:val="24"/>
                <w:lang w:val="de-DE"/>
              </w:rPr>
              <w:t xml:space="preserve">Obiljezavanje trase i iskop rova za polaganje napojnog kabla (dimenzija prema prilogu u projektu, zavisno od broja polozenih kablova u rovu). Obiljezavanje stubnih mjesta i ispod i iskop rupa za izradu temelja stubova (dimenzija rupe: </w:t>
            </w:r>
            <w:r>
              <w:rPr>
                <w:rFonts w:ascii="Times New Roman" w:hAnsi="Times New Roman" w:cs="Times New Roman"/>
                <w:color w:val="000000"/>
                <w:spacing w:val="-3"/>
                <w:kern w:val="1"/>
                <w:sz w:val="24"/>
                <w:szCs w:val="24"/>
                <w:lang w:val="de-DE"/>
              </w:rPr>
              <w:lastRenderedPageBreak/>
              <w:t>0,8x0,80x0,8m-24kom). Iskop se vrsi u zemljistu III i IV kategorije. Ukupno za rad, racunato po m³ izvrsenog iskopa</w:t>
            </w:r>
          </w:p>
        </w:tc>
        <w:tc>
          <w:tcPr>
            <w:tcW w:w="2340" w:type="dxa"/>
            <w:tcBorders>
              <w:top w:val="single" w:sz="4" w:space="0" w:color="000000"/>
              <w:left w:val="single" w:sz="4" w:space="0" w:color="000000"/>
              <w:bottom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lang w:val="de-DE"/>
              </w:rPr>
            </w:pPr>
          </w:p>
          <w:p w:rsidR="000C4FF7" w:rsidRDefault="000C4FF7">
            <w:pPr>
              <w:jc w:val="center"/>
              <w:rPr>
                <w:rFonts w:ascii="Times New Roman" w:hAnsi="Times New Roman" w:cs="Times New Roman"/>
                <w:color w:val="000000"/>
                <w:sz w:val="24"/>
                <w:szCs w:val="24"/>
                <w:lang w:val="de-DE"/>
              </w:rPr>
            </w:pPr>
          </w:p>
          <w:p w:rsidR="000C4FF7" w:rsidRDefault="000C4FF7">
            <w:pPr>
              <w:jc w:val="center"/>
              <w:rPr>
                <w:rFonts w:ascii="Times New Roman" w:hAnsi="Times New Roman" w:cs="Times New Roman"/>
                <w:color w:val="000000"/>
                <w:sz w:val="24"/>
                <w:szCs w:val="24"/>
                <w:lang w:val="de-DE"/>
              </w:rPr>
            </w:pPr>
          </w:p>
          <w:p w:rsidR="000C4FF7" w:rsidRDefault="000C4FF7">
            <w:pPr>
              <w:jc w:val="center"/>
              <w:rPr>
                <w:rFonts w:ascii="Times New Roman" w:hAnsi="Times New Roman" w:cs="Times New Roman"/>
                <w:color w:val="000000"/>
                <w:sz w:val="24"/>
                <w:szCs w:val="24"/>
                <w:lang w:val="de-DE"/>
              </w:rPr>
            </w:pPr>
          </w:p>
          <w:p w:rsidR="000C4FF7" w:rsidRDefault="000C4FF7">
            <w:pPr>
              <w:jc w:val="center"/>
              <w:rPr>
                <w:rFonts w:ascii="Times New Roman" w:hAnsi="Times New Roman" w:cs="Times New Roman"/>
                <w:color w:val="000000"/>
                <w:sz w:val="24"/>
                <w:szCs w:val="24"/>
                <w:lang w:val="de-DE"/>
              </w:rPr>
            </w:pPr>
          </w:p>
          <w:p w:rsidR="000C4FF7" w:rsidRDefault="00163ABA">
            <w:pPr>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w:t>
            </w:r>
          </w:p>
        </w:tc>
        <w:tc>
          <w:tcPr>
            <w:tcW w:w="1403" w:type="dxa"/>
            <w:tcBorders>
              <w:top w:val="single" w:sz="4" w:space="0" w:color="000000"/>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lastRenderedPageBreak/>
              <w:t>m³</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C4FF7" w:rsidRDefault="00163ABA">
            <w:pPr>
              <w:jc w:val="right"/>
            </w:pPr>
            <w:r>
              <w:rPr>
                <w:rFonts w:ascii="Times New Roman" w:hAnsi="Times New Roman" w:cs="Times New Roman"/>
                <w:color w:val="000000"/>
                <w:sz w:val="24"/>
                <w:szCs w:val="24"/>
                <w:lang w:val="de-DE"/>
              </w:rPr>
              <w:t>63,00</w:t>
            </w:r>
          </w:p>
        </w:tc>
      </w:tr>
      <w:tr w:rsidR="000C4FF7" w:rsidTr="00426CC2">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0C4FF7" w:rsidRDefault="00163ABA">
            <w:pPr>
              <w:jc w:val="center"/>
              <w:rPr>
                <w:rFonts w:ascii="Times New Roman" w:hAnsi="Times New Roman" w:cs="Times New Roman"/>
                <w:color w:val="000000"/>
                <w:spacing w:val="-3"/>
                <w:kern w:val="1"/>
                <w:sz w:val="24"/>
                <w:szCs w:val="24"/>
                <w:lang w:val="de-DE"/>
              </w:rPr>
            </w:pPr>
            <w:r>
              <w:rPr>
                <w:rFonts w:ascii="Times New Roman" w:hAnsi="Times New Roman" w:cs="Times New Roman"/>
                <w:color w:val="000000"/>
                <w:sz w:val="24"/>
                <w:szCs w:val="24"/>
                <w:lang w:val="de-DE"/>
              </w:rPr>
              <w:lastRenderedPageBreak/>
              <w:t>3.8</w:t>
            </w:r>
          </w:p>
        </w:tc>
        <w:tc>
          <w:tcPr>
            <w:tcW w:w="3594" w:type="dxa"/>
            <w:tcBorders>
              <w:top w:val="single" w:sz="4" w:space="0" w:color="000000"/>
              <w:left w:val="single" w:sz="4" w:space="0" w:color="000000"/>
              <w:bottom w:val="single" w:sz="4" w:space="0" w:color="000000"/>
            </w:tcBorders>
            <w:shd w:val="clear" w:color="auto" w:fill="auto"/>
          </w:tcPr>
          <w:p w:rsidR="000C4FF7" w:rsidRDefault="00163ABA">
            <w:pPr>
              <w:ind w:right="-1"/>
              <w:rPr>
                <w:rFonts w:ascii="Times New Roman" w:hAnsi="Times New Roman" w:cs="Times New Roman"/>
                <w:color w:val="000000"/>
                <w:sz w:val="24"/>
                <w:szCs w:val="24"/>
              </w:rPr>
            </w:pPr>
            <w:r>
              <w:rPr>
                <w:rFonts w:ascii="Times New Roman" w:hAnsi="Times New Roman" w:cs="Times New Roman"/>
                <w:color w:val="000000"/>
                <w:spacing w:val="-3"/>
                <w:kern w:val="1"/>
                <w:sz w:val="24"/>
                <w:szCs w:val="24"/>
                <w:lang w:val="de-DE"/>
              </w:rPr>
              <w:t>Izrada betonskih temelja stubova (dimenzija 0,60x0,60x0,60) od betona MB 20.Stavka obuhvata nabavku i ugradnju juvidur</w:t>
            </w:r>
            <w:r w:rsidR="00955C45">
              <w:rPr>
                <w:rFonts w:ascii="Times New Roman" w:hAnsi="Times New Roman" w:cs="Times New Roman"/>
                <w:color w:val="000000"/>
                <w:spacing w:val="-3"/>
                <w:kern w:val="1"/>
                <w:sz w:val="24"/>
                <w:szCs w:val="24"/>
                <w:lang w:val="de-DE"/>
              </w:rPr>
              <w:t xml:space="preserve"> cijevi 63mm, I=0,80 (</w:t>
            </w:r>
            <w:r>
              <w:rPr>
                <w:rFonts w:ascii="Times New Roman" w:hAnsi="Times New Roman" w:cs="Times New Roman"/>
                <w:color w:val="000000"/>
                <w:spacing w:val="-3"/>
                <w:kern w:val="1"/>
                <w:sz w:val="24"/>
                <w:szCs w:val="24"/>
                <w:lang w:val="de-DE"/>
              </w:rPr>
              <w:t>tri po stubnom mjestu); ugradnju ankera stuba (sablona za centriranje) i provlscenje trskr Fe/Zn 25x4mm (I=1,5m)</w:t>
            </w:r>
            <w:r w:rsidR="00955C45">
              <w:rPr>
                <w:rFonts w:ascii="Times New Roman" w:hAnsi="Times New Roman" w:cs="Times New Roman"/>
                <w:color w:val="000000"/>
                <w:spacing w:val="-3"/>
                <w:kern w:val="1"/>
                <w:sz w:val="24"/>
                <w:szCs w:val="24"/>
                <w:lang w:val="de-DE"/>
              </w:rPr>
              <w:t xml:space="preserve"> </w:t>
            </w:r>
            <w:r>
              <w:rPr>
                <w:rFonts w:ascii="Times New Roman" w:hAnsi="Times New Roman" w:cs="Times New Roman"/>
                <w:color w:val="000000"/>
                <w:spacing w:val="-3"/>
                <w:kern w:val="1"/>
                <w:sz w:val="24"/>
                <w:szCs w:val="24"/>
                <w:lang w:val="de-DE"/>
              </w:rPr>
              <w:t xml:space="preserve">kroz temelj stuba (radi povezivanja stuba sa uzemljenjem). </w:t>
            </w:r>
            <w:r>
              <w:rPr>
                <w:rFonts w:ascii="Times New Roman" w:hAnsi="Times New Roman" w:cs="Times New Roman"/>
                <w:color w:val="000000"/>
                <w:spacing w:val="-3"/>
                <w:kern w:val="1"/>
                <w:sz w:val="24"/>
                <w:szCs w:val="24"/>
              </w:rPr>
              <w:t>Ukupno za nabavku, transport i rad, racunato po izvedenom temelju.</w:t>
            </w:r>
          </w:p>
        </w:tc>
        <w:tc>
          <w:tcPr>
            <w:tcW w:w="2340" w:type="dxa"/>
            <w:tcBorders>
              <w:top w:val="single" w:sz="4" w:space="0" w:color="000000"/>
              <w:left w:val="single" w:sz="4" w:space="0" w:color="000000"/>
              <w:bottom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03" w:type="dxa"/>
            <w:tcBorders>
              <w:top w:val="single" w:sz="4" w:space="0" w:color="000000"/>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kom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C4FF7" w:rsidRDefault="00163ABA">
            <w:pPr>
              <w:jc w:val="right"/>
            </w:pPr>
            <w:r>
              <w:rPr>
                <w:rFonts w:ascii="Times New Roman" w:hAnsi="Times New Roman" w:cs="Times New Roman"/>
                <w:color w:val="000000"/>
                <w:sz w:val="24"/>
                <w:szCs w:val="24"/>
              </w:rPr>
              <w:t>7,00</w:t>
            </w:r>
          </w:p>
        </w:tc>
      </w:tr>
      <w:tr w:rsidR="000C4FF7" w:rsidTr="00426CC2">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0C4FF7" w:rsidRDefault="00163ABA">
            <w:pPr>
              <w:jc w:val="center"/>
              <w:rPr>
                <w:rFonts w:ascii="Times New Roman" w:hAnsi="Times New Roman" w:cs="Times New Roman"/>
                <w:color w:val="000000"/>
                <w:spacing w:val="-3"/>
                <w:kern w:val="1"/>
                <w:sz w:val="24"/>
                <w:szCs w:val="24"/>
              </w:rPr>
            </w:pPr>
            <w:r>
              <w:rPr>
                <w:rFonts w:ascii="Times New Roman" w:hAnsi="Times New Roman" w:cs="Times New Roman"/>
                <w:color w:val="000000"/>
                <w:sz w:val="24"/>
                <w:szCs w:val="24"/>
              </w:rPr>
              <w:t>3.9</w:t>
            </w:r>
          </w:p>
        </w:tc>
        <w:tc>
          <w:tcPr>
            <w:tcW w:w="3594" w:type="dxa"/>
            <w:tcBorders>
              <w:top w:val="single" w:sz="4" w:space="0" w:color="000000"/>
              <w:left w:val="single" w:sz="4" w:space="0" w:color="000000"/>
              <w:bottom w:val="single" w:sz="4" w:space="0" w:color="000000"/>
            </w:tcBorders>
            <w:shd w:val="clear" w:color="auto" w:fill="auto"/>
          </w:tcPr>
          <w:p w:rsidR="000C4FF7" w:rsidRDefault="00163ABA">
            <w:pPr>
              <w:ind w:right="-1"/>
              <w:rPr>
                <w:rFonts w:ascii="Times New Roman" w:hAnsi="Times New Roman" w:cs="Times New Roman"/>
                <w:color w:val="000000"/>
                <w:spacing w:val="-3"/>
                <w:kern w:val="1"/>
                <w:sz w:val="24"/>
                <w:szCs w:val="24"/>
              </w:rPr>
            </w:pPr>
            <w:r>
              <w:rPr>
                <w:rFonts w:ascii="Times New Roman" w:hAnsi="Times New Roman" w:cs="Times New Roman"/>
                <w:color w:val="000000"/>
                <w:spacing w:val="-3"/>
                <w:kern w:val="1"/>
                <w:sz w:val="24"/>
                <w:szCs w:val="24"/>
              </w:rPr>
              <w:t>Isporuka i razastiranje pijeska u Kablovskom rovu. Razastiruci po dva sloja pijeska, deblji</w:t>
            </w:r>
            <w:r w:rsidR="00955C45">
              <w:rPr>
                <w:rFonts w:ascii="Times New Roman" w:hAnsi="Times New Roman" w:cs="Times New Roman"/>
                <w:color w:val="000000"/>
                <w:spacing w:val="-3"/>
                <w:kern w:val="1"/>
                <w:sz w:val="24"/>
                <w:szCs w:val="24"/>
              </w:rPr>
              <w:t>ne po 10 cm Prije i polaganjs kabla</w:t>
            </w:r>
            <w:r>
              <w:rPr>
                <w:rFonts w:ascii="Times New Roman" w:hAnsi="Times New Roman" w:cs="Times New Roman"/>
                <w:color w:val="000000"/>
                <w:spacing w:val="-3"/>
                <w:kern w:val="1"/>
                <w:sz w:val="24"/>
                <w:szCs w:val="24"/>
              </w:rPr>
              <w:t xml:space="preserve">. </w:t>
            </w:r>
            <w:proofErr w:type="gramStart"/>
            <w:r>
              <w:rPr>
                <w:rFonts w:ascii="Times New Roman" w:hAnsi="Times New Roman" w:cs="Times New Roman"/>
                <w:color w:val="000000"/>
                <w:spacing w:val="-3"/>
                <w:kern w:val="1"/>
                <w:sz w:val="24"/>
                <w:szCs w:val="24"/>
              </w:rPr>
              <w:t>Pijesak  se</w:t>
            </w:r>
            <w:proofErr w:type="gramEnd"/>
            <w:r>
              <w:rPr>
                <w:rFonts w:ascii="Times New Roman" w:hAnsi="Times New Roman" w:cs="Times New Roman"/>
                <w:color w:val="000000"/>
                <w:spacing w:val="-3"/>
                <w:kern w:val="1"/>
                <w:sz w:val="24"/>
                <w:szCs w:val="24"/>
              </w:rPr>
              <w:t xml:space="preserve"> polaze cijelom sirinom rova.</w:t>
            </w:r>
          </w:p>
          <w:p w:rsidR="000C4FF7" w:rsidRDefault="00163ABA">
            <w:pPr>
              <w:ind w:right="-1"/>
              <w:rPr>
                <w:rFonts w:ascii="Times New Roman" w:hAnsi="Times New Roman" w:cs="Times New Roman"/>
                <w:color w:val="000000"/>
                <w:sz w:val="24"/>
                <w:szCs w:val="24"/>
              </w:rPr>
            </w:pPr>
            <w:r>
              <w:rPr>
                <w:rFonts w:ascii="Times New Roman" w:hAnsi="Times New Roman" w:cs="Times New Roman"/>
                <w:color w:val="000000"/>
                <w:spacing w:val="-3"/>
                <w:kern w:val="1"/>
                <w:sz w:val="24"/>
                <w:szCs w:val="24"/>
              </w:rPr>
              <w:t>Ukupno za nabavku, transport i</w:t>
            </w:r>
            <w:r w:rsidR="00955C45">
              <w:rPr>
                <w:rFonts w:ascii="Times New Roman" w:hAnsi="Times New Roman" w:cs="Times New Roman"/>
                <w:color w:val="000000"/>
                <w:spacing w:val="-3"/>
                <w:kern w:val="1"/>
                <w:sz w:val="24"/>
                <w:szCs w:val="24"/>
              </w:rPr>
              <w:t xml:space="preserve"> rsd racuna</w:t>
            </w:r>
            <w:r>
              <w:rPr>
                <w:rFonts w:ascii="Times New Roman" w:hAnsi="Times New Roman" w:cs="Times New Roman"/>
                <w:color w:val="000000"/>
                <w:spacing w:val="-3"/>
                <w:kern w:val="1"/>
                <w:sz w:val="24"/>
                <w:szCs w:val="24"/>
              </w:rPr>
              <w:t>to po m³ Pijeska</w:t>
            </w:r>
          </w:p>
        </w:tc>
        <w:tc>
          <w:tcPr>
            <w:tcW w:w="2340" w:type="dxa"/>
            <w:tcBorders>
              <w:top w:val="single" w:sz="4" w:space="0" w:color="000000"/>
              <w:left w:val="single" w:sz="4" w:space="0" w:color="000000"/>
              <w:bottom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rPr>
                <w:rFonts w:ascii="Times New Roman" w:hAnsi="Times New Roman" w:cs="Times New Roman"/>
                <w:color w:val="000000"/>
                <w:sz w:val="24"/>
                <w:szCs w:val="24"/>
              </w:rPr>
            </w:pPr>
          </w:p>
          <w:p w:rsidR="000C4FF7" w:rsidRDefault="000C4FF7">
            <w:pPr>
              <w:rPr>
                <w:rFonts w:ascii="Times New Roman" w:hAnsi="Times New Roman" w:cs="Times New Roman"/>
                <w:color w:val="000000"/>
                <w:sz w:val="24"/>
                <w:szCs w:val="24"/>
              </w:rPr>
            </w:pPr>
          </w:p>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03" w:type="dxa"/>
            <w:tcBorders>
              <w:top w:val="single" w:sz="4" w:space="0" w:color="000000"/>
              <w:left w:val="single" w:sz="4" w:space="0" w:color="000000"/>
              <w:bottom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m³</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C4FF7" w:rsidRDefault="000C4FF7">
            <w:pPr>
              <w:snapToGrid w:val="0"/>
              <w:jc w:val="right"/>
              <w:rPr>
                <w:rFonts w:ascii="Times New Roman" w:hAnsi="Times New Roman" w:cs="Times New Roman"/>
                <w:color w:val="000000"/>
                <w:sz w:val="24"/>
                <w:szCs w:val="24"/>
              </w:rPr>
            </w:pPr>
          </w:p>
          <w:p w:rsidR="000C4FF7" w:rsidRDefault="000C4FF7">
            <w:pPr>
              <w:jc w:val="right"/>
              <w:rPr>
                <w:rFonts w:ascii="Times New Roman" w:hAnsi="Times New Roman" w:cs="Times New Roman"/>
                <w:color w:val="000000"/>
                <w:sz w:val="24"/>
                <w:szCs w:val="24"/>
              </w:rPr>
            </w:pPr>
          </w:p>
          <w:p w:rsidR="000C4FF7" w:rsidRDefault="000C4FF7">
            <w:pPr>
              <w:jc w:val="right"/>
              <w:rPr>
                <w:rFonts w:ascii="Times New Roman" w:hAnsi="Times New Roman" w:cs="Times New Roman"/>
                <w:color w:val="000000"/>
                <w:sz w:val="24"/>
                <w:szCs w:val="24"/>
              </w:rPr>
            </w:pPr>
          </w:p>
          <w:p w:rsidR="000C4FF7" w:rsidRDefault="000C4FF7">
            <w:pPr>
              <w:jc w:val="right"/>
              <w:rPr>
                <w:rFonts w:ascii="Times New Roman" w:hAnsi="Times New Roman" w:cs="Times New Roman"/>
                <w:color w:val="000000"/>
                <w:sz w:val="24"/>
                <w:szCs w:val="24"/>
              </w:rPr>
            </w:pPr>
          </w:p>
          <w:p w:rsidR="000C4FF7" w:rsidRDefault="000C4FF7">
            <w:pPr>
              <w:jc w:val="right"/>
              <w:rPr>
                <w:rFonts w:ascii="Times New Roman" w:hAnsi="Times New Roman" w:cs="Times New Roman"/>
                <w:color w:val="000000"/>
                <w:sz w:val="24"/>
                <w:szCs w:val="24"/>
              </w:rPr>
            </w:pPr>
          </w:p>
          <w:p w:rsidR="000C4FF7" w:rsidRDefault="00163ABA">
            <w:pPr>
              <w:jc w:val="right"/>
            </w:pPr>
            <w:r>
              <w:rPr>
                <w:rFonts w:ascii="Times New Roman" w:hAnsi="Times New Roman" w:cs="Times New Roman"/>
                <w:color w:val="000000"/>
                <w:sz w:val="24"/>
                <w:szCs w:val="24"/>
              </w:rPr>
              <w:t>14,40</w:t>
            </w:r>
          </w:p>
        </w:tc>
      </w:tr>
      <w:tr w:rsidR="000C4FF7" w:rsidTr="00426CC2">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3.10</w:t>
            </w: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tc>
        <w:tc>
          <w:tcPr>
            <w:tcW w:w="3594" w:type="dxa"/>
            <w:tcBorders>
              <w:top w:val="single" w:sz="4" w:space="0" w:color="000000"/>
              <w:left w:val="single" w:sz="4" w:space="0" w:color="000000"/>
              <w:bottom w:val="single" w:sz="4" w:space="0" w:color="000000"/>
            </w:tcBorders>
            <w:shd w:val="clear" w:color="auto" w:fill="auto"/>
          </w:tcPr>
          <w:p w:rsidR="000C4FF7" w:rsidRDefault="00163ABA">
            <w:pPr>
              <w:ind w:right="-1"/>
              <w:rPr>
                <w:rFonts w:ascii="Times New Roman" w:hAnsi="Times New Roman" w:cs="Times New Roman"/>
                <w:color w:val="000000"/>
                <w:sz w:val="24"/>
                <w:szCs w:val="24"/>
                <w:lang w:val="de-DE"/>
              </w:rPr>
            </w:pPr>
            <w:r>
              <w:rPr>
                <w:rFonts w:ascii="Times New Roman" w:hAnsi="Times New Roman" w:cs="Times New Roman"/>
                <w:color w:val="000000"/>
                <w:spacing w:val="-3"/>
                <w:kern w:val="1"/>
                <w:sz w:val="24"/>
                <w:szCs w:val="24"/>
              </w:rPr>
              <w:t>Isporuka i montaza pocinkovanog jednosegmentnog okruglog stuba ukupne visine 6m tipa KRS-a-5 proizvo</w:t>
            </w:r>
            <w:r w:rsidR="00955C45">
              <w:rPr>
                <w:rFonts w:ascii="Times New Roman" w:hAnsi="Times New Roman" w:cs="Times New Roman"/>
                <w:color w:val="000000"/>
                <w:spacing w:val="-3"/>
                <w:kern w:val="1"/>
                <w:sz w:val="24"/>
                <w:szCs w:val="24"/>
              </w:rPr>
              <w:t>dnje Amiga- Kraljevo ili ekvivalentno, farbanog u sivu</w:t>
            </w:r>
            <w:r>
              <w:rPr>
                <w:rFonts w:ascii="Times New Roman" w:hAnsi="Times New Roman" w:cs="Times New Roman"/>
                <w:color w:val="000000"/>
                <w:spacing w:val="-3"/>
                <w:kern w:val="1"/>
                <w:sz w:val="24"/>
                <w:szCs w:val="24"/>
              </w:rPr>
              <w:t>. Stub treba da je predvidjen za montazu na pripremljenom betonskom temelju</w:t>
            </w:r>
            <w:r w:rsidR="00955C45">
              <w:rPr>
                <w:rFonts w:ascii="Times New Roman" w:hAnsi="Times New Roman" w:cs="Times New Roman"/>
                <w:color w:val="000000"/>
                <w:spacing w:val="-3"/>
                <w:kern w:val="1"/>
                <w:sz w:val="24"/>
                <w:szCs w:val="24"/>
              </w:rPr>
              <w:t xml:space="preserve"> </w:t>
            </w:r>
            <w:r>
              <w:rPr>
                <w:rFonts w:ascii="Times New Roman" w:hAnsi="Times New Roman" w:cs="Times New Roman"/>
                <w:color w:val="000000"/>
                <w:spacing w:val="-3"/>
                <w:kern w:val="1"/>
                <w:sz w:val="24"/>
                <w:szCs w:val="24"/>
              </w:rPr>
              <w:t xml:space="preserve">preko temeljne ploce i ankera, ugradjenih u temelje pri njihovoj izradi. Uz stubove, proizvodjac treba da dostavi i sablon za centriranje ankera. Pri dnu stupa, iznad temeljne ploce, treba da se nalazi zavrtanj sa maticim, za vezu stuba sa uzemljivanjem. Stub treba da je </w:t>
            </w:r>
            <w:r>
              <w:rPr>
                <w:rFonts w:ascii="Times New Roman" w:hAnsi="Times New Roman" w:cs="Times New Roman"/>
                <w:color w:val="000000"/>
                <w:spacing w:val="-3"/>
                <w:kern w:val="1"/>
                <w:sz w:val="24"/>
                <w:szCs w:val="24"/>
              </w:rPr>
              <w:lastRenderedPageBreak/>
              <w:t xml:space="preserve">poncinkovan </w:t>
            </w:r>
            <w:proofErr w:type="gramStart"/>
            <w:r>
              <w:rPr>
                <w:rFonts w:ascii="Times New Roman" w:hAnsi="Times New Roman" w:cs="Times New Roman"/>
                <w:color w:val="000000"/>
                <w:spacing w:val="-3"/>
                <w:kern w:val="1"/>
                <w:sz w:val="24"/>
                <w:szCs w:val="24"/>
              </w:rPr>
              <w:t>i  na</w:t>
            </w:r>
            <w:proofErr w:type="gramEnd"/>
            <w:r>
              <w:rPr>
                <w:rFonts w:ascii="Times New Roman" w:hAnsi="Times New Roman" w:cs="Times New Roman"/>
                <w:color w:val="000000"/>
                <w:spacing w:val="-3"/>
                <w:kern w:val="1"/>
                <w:sz w:val="24"/>
                <w:szCs w:val="24"/>
              </w:rPr>
              <w:t xml:space="preserve"> taj nacin zasticen od korozije. </w:t>
            </w:r>
            <w:r>
              <w:rPr>
                <w:rFonts w:ascii="Times New Roman" w:hAnsi="Times New Roman" w:cs="Times New Roman"/>
                <w:color w:val="000000"/>
                <w:spacing w:val="-3"/>
                <w:kern w:val="1"/>
                <w:sz w:val="24"/>
                <w:szCs w:val="24"/>
                <w:lang w:val="de-DE"/>
              </w:rPr>
              <w:t>Stub treba da je atestiran</w:t>
            </w:r>
            <w:r w:rsidR="00955C45">
              <w:rPr>
                <w:rFonts w:ascii="Times New Roman" w:hAnsi="Times New Roman" w:cs="Times New Roman"/>
                <w:color w:val="000000"/>
                <w:spacing w:val="-3"/>
                <w:kern w:val="1"/>
                <w:sz w:val="24"/>
                <w:szCs w:val="24"/>
                <w:lang w:val="de-DE"/>
              </w:rPr>
              <w:t xml:space="preserve"> za pritisak vjetra od </w:t>
            </w:r>
            <w:r>
              <w:rPr>
                <w:rFonts w:ascii="Times New Roman" w:hAnsi="Times New Roman" w:cs="Times New Roman"/>
                <w:color w:val="000000"/>
                <w:spacing w:val="-3"/>
                <w:kern w:val="1"/>
                <w:sz w:val="24"/>
                <w:szCs w:val="24"/>
                <w:lang w:val="de-DE"/>
              </w:rPr>
              <w:t>90 daN/m². Stavka obuhvata i provjeru vertikalnosti stubova, nakon montaze. Ukupno za nabavku, transport i rad, racunato po ugradjenom stubu:</w:t>
            </w:r>
          </w:p>
        </w:tc>
        <w:tc>
          <w:tcPr>
            <w:tcW w:w="2340" w:type="dxa"/>
            <w:tcBorders>
              <w:top w:val="single" w:sz="4" w:space="0" w:color="000000"/>
              <w:left w:val="single" w:sz="4" w:space="0" w:color="000000"/>
              <w:bottom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lang w:val="de-DE"/>
              </w:rPr>
            </w:pPr>
          </w:p>
          <w:p w:rsidR="000C4FF7" w:rsidRDefault="000C4FF7">
            <w:pPr>
              <w:jc w:val="center"/>
              <w:rPr>
                <w:rFonts w:ascii="Times New Roman" w:hAnsi="Times New Roman" w:cs="Times New Roman"/>
                <w:color w:val="000000"/>
                <w:sz w:val="24"/>
                <w:szCs w:val="24"/>
                <w:lang w:val="de-DE"/>
              </w:rPr>
            </w:pPr>
          </w:p>
          <w:p w:rsidR="000C4FF7" w:rsidRDefault="000C4FF7">
            <w:pPr>
              <w:jc w:val="center"/>
              <w:rPr>
                <w:rFonts w:ascii="Times New Roman" w:hAnsi="Times New Roman" w:cs="Times New Roman"/>
                <w:color w:val="000000"/>
                <w:sz w:val="24"/>
                <w:szCs w:val="24"/>
                <w:lang w:val="de-DE"/>
              </w:rPr>
            </w:pPr>
          </w:p>
          <w:p w:rsidR="000C4FF7" w:rsidRDefault="000C4FF7">
            <w:pPr>
              <w:jc w:val="center"/>
              <w:rPr>
                <w:rFonts w:ascii="Times New Roman" w:hAnsi="Times New Roman" w:cs="Times New Roman"/>
                <w:color w:val="000000"/>
                <w:sz w:val="24"/>
                <w:szCs w:val="24"/>
                <w:lang w:val="de-DE"/>
              </w:rPr>
            </w:pPr>
          </w:p>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03" w:type="dxa"/>
            <w:tcBorders>
              <w:top w:val="single" w:sz="4" w:space="0" w:color="000000"/>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kom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C4FF7" w:rsidRDefault="00163ABA">
            <w:pPr>
              <w:jc w:val="right"/>
            </w:pPr>
            <w:r>
              <w:rPr>
                <w:rFonts w:ascii="Times New Roman" w:hAnsi="Times New Roman" w:cs="Times New Roman"/>
                <w:color w:val="000000"/>
                <w:sz w:val="24"/>
                <w:szCs w:val="24"/>
              </w:rPr>
              <w:t>7,00</w:t>
            </w:r>
          </w:p>
        </w:tc>
      </w:tr>
      <w:tr w:rsidR="000C4FF7" w:rsidTr="00426CC2">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0C4FF7" w:rsidRDefault="00163ABA">
            <w:pPr>
              <w:jc w:val="center"/>
              <w:rPr>
                <w:rFonts w:ascii="Times New Roman" w:hAnsi="Times New Roman" w:cs="Times New Roman"/>
                <w:color w:val="000000"/>
                <w:spacing w:val="-3"/>
                <w:kern w:val="1"/>
                <w:sz w:val="24"/>
                <w:szCs w:val="24"/>
              </w:rPr>
            </w:pPr>
            <w:r>
              <w:rPr>
                <w:rFonts w:ascii="Times New Roman" w:hAnsi="Times New Roman" w:cs="Times New Roman"/>
                <w:color w:val="000000"/>
                <w:sz w:val="24"/>
                <w:szCs w:val="24"/>
              </w:rPr>
              <w:lastRenderedPageBreak/>
              <w:t>3.11</w:t>
            </w:r>
          </w:p>
        </w:tc>
        <w:tc>
          <w:tcPr>
            <w:tcW w:w="3594" w:type="dxa"/>
            <w:tcBorders>
              <w:top w:val="single" w:sz="4" w:space="0" w:color="000000"/>
              <w:left w:val="single" w:sz="4" w:space="0" w:color="000000"/>
              <w:bottom w:val="single" w:sz="4" w:space="0" w:color="000000"/>
            </w:tcBorders>
            <w:shd w:val="clear" w:color="auto" w:fill="auto"/>
          </w:tcPr>
          <w:p w:rsidR="000C4FF7" w:rsidRDefault="00163ABA">
            <w:pPr>
              <w:ind w:right="-1"/>
              <w:rPr>
                <w:rFonts w:ascii="Times New Roman" w:hAnsi="Times New Roman" w:cs="Times New Roman"/>
                <w:color w:val="000000"/>
                <w:sz w:val="24"/>
                <w:szCs w:val="24"/>
              </w:rPr>
            </w:pPr>
            <w:r>
              <w:rPr>
                <w:rFonts w:ascii="Times New Roman" w:hAnsi="Times New Roman" w:cs="Times New Roman"/>
                <w:color w:val="000000"/>
                <w:spacing w:val="-3"/>
                <w:kern w:val="1"/>
                <w:sz w:val="24"/>
                <w:szCs w:val="24"/>
              </w:rPr>
              <w:t>Isporuka i ugradnja prikljucne ploce, tipa “PPR-4” (proizvod “Fabrika mjernih tran</w:t>
            </w:r>
            <w:r w:rsidR="00955C45">
              <w:rPr>
                <w:rFonts w:ascii="Times New Roman" w:hAnsi="Times New Roman" w:cs="Times New Roman"/>
                <w:color w:val="000000"/>
                <w:spacing w:val="-3"/>
                <w:kern w:val="1"/>
                <w:sz w:val="24"/>
                <w:szCs w:val="24"/>
              </w:rPr>
              <w:t xml:space="preserve">sformatora”- Zajecar) ili </w:t>
            </w:r>
            <w:proofErr w:type="gramStart"/>
            <w:r w:rsidR="00955C45">
              <w:rPr>
                <w:rFonts w:ascii="Times New Roman" w:hAnsi="Times New Roman" w:cs="Times New Roman"/>
                <w:color w:val="000000"/>
                <w:spacing w:val="-3"/>
                <w:kern w:val="1"/>
                <w:sz w:val="24"/>
                <w:szCs w:val="24"/>
              </w:rPr>
              <w:t xml:space="preserve">ekvivalentno </w:t>
            </w:r>
            <w:r>
              <w:rPr>
                <w:rFonts w:ascii="Times New Roman" w:hAnsi="Times New Roman" w:cs="Times New Roman"/>
                <w:color w:val="000000"/>
                <w:spacing w:val="-3"/>
                <w:kern w:val="1"/>
                <w:sz w:val="24"/>
                <w:szCs w:val="24"/>
              </w:rPr>
              <w:t xml:space="preserve"> u</w:t>
            </w:r>
            <w:proofErr w:type="gramEnd"/>
            <w:r>
              <w:rPr>
                <w:rFonts w:ascii="Times New Roman" w:hAnsi="Times New Roman" w:cs="Times New Roman"/>
                <w:color w:val="000000"/>
                <w:spacing w:val="-3"/>
                <w:kern w:val="1"/>
                <w:sz w:val="24"/>
                <w:szCs w:val="24"/>
              </w:rPr>
              <w:t xml:space="preserve"> stubu. </w:t>
            </w:r>
            <w:r>
              <w:rPr>
                <w:rFonts w:ascii="Times New Roman" w:hAnsi="Times New Roman" w:cs="Times New Roman"/>
                <w:color w:val="000000"/>
                <w:spacing w:val="-3"/>
                <w:kern w:val="1"/>
                <w:sz w:val="24"/>
                <w:szCs w:val="24"/>
                <w:lang w:val="fr-FR"/>
              </w:rPr>
              <w:t xml:space="preserve">Prikljucna ploca treba da bude opremljena sa dva osiguraca FRA-16/6A. Ugradjuje se na nosacu prikljucne ploce, u otvoru donjeg segmenta stuba. </w:t>
            </w:r>
            <w:r>
              <w:rPr>
                <w:rFonts w:ascii="Times New Roman" w:hAnsi="Times New Roman" w:cs="Times New Roman"/>
                <w:color w:val="000000"/>
                <w:spacing w:val="-3"/>
                <w:kern w:val="1"/>
                <w:sz w:val="24"/>
                <w:szCs w:val="24"/>
              </w:rPr>
              <w:t>Ukupno za nabavku, transport i rad, racunato po ugradjenoj “PPR-4”:</w:t>
            </w:r>
          </w:p>
        </w:tc>
        <w:tc>
          <w:tcPr>
            <w:tcW w:w="2340" w:type="dxa"/>
            <w:tcBorders>
              <w:top w:val="single" w:sz="4" w:space="0" w:color="000000"/>
              <w:left w:val="single" w:sz="4" w:space="0" w:color="000000"/>
              <w:bottom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rPr>
                <w:rFonts w:ascii="Times New Roman" w:hAnsi="Times New Roman" w:cs="Times New Roman"/>
                <w:color w:val="000000"/>
                <w:sz w:val="24"/>
                <w:szCs w:val="24"/>
              </w:rPr>
            </w:pPr>
          </w:p>
          <w:p w:rsidR="000C4FF7" w:rsidRDefault="000C4FF7">
            <w:pPr>
              <w:rPr>
                <w:rFonts w:ascii="Times New Roman" w:hAnsi="Times New Roman" w:cs="Times New Roman"/>
                <w:color w:val="000000"/>
                <w:sz w:val="24"/>
                <w:szCs w:val="24"/>
              </w:rPr>
            </w:pPr>
          </w:p>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de-DE"/>
              </w:rPr>
              <w:t>/</w:t>
            </w:r>
          </w:p>
        </w:tc>
        <w:tc>
          <w:tcPr>
            <w:tcW w:w="1403" w:type="dxa"/>
            <w:tcBorders>
              <w:top w:val="single" w:sz="4" w:space="0" w:color="000000"/>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kom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C4FF7" w:rsidRDefault="00163ABA">
            <w:pPr>
              <w:jc w:val="right"/>
            </w:pPr>
            <w:r>
              <w:rPr>
                <w:rFonts w:ascii="Times New Roman" w:hAnsi="Times New Roman" w:cs="Times New Roman"/>
                <w:color w:val="000000"/>
                <w:sz w:val="24"/>
                <w:szCs w:val="24"/>
              </w:rPr>
              <w:t>7,00</w:t>
            </w:r>
          </w:p>
        </w:tc>
      </w:tr>
      <w:tr w:rsidR="000C4FF7" w:rsidTr="00426CC2">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0C4FF7" w:rsidRDefault="00163ABA">
            <w:pPr>
              <w:jc w:val="center"/>
              <w:rPr>
                <w:rFonts w:ascii="Times New Roman" w:hAnsi="Times New Roman" w:cs="Times New Roman"/>
                <w:color w:val="000000"/>
                <w:spacing w:val="-3"/>
                <w:kern w:val="1"/>
                <w:sz w:val="24"/>
                <w:szCs w:val="24"/>
              </w:rPr>
            </w:pPr>
            <w:r>
              <w:rPr>
                <w:rFonts w:ascii="Times New Roman" w:hAnsi="Times New Roman" w:cs="Times New Roman"/>
                <w:color w:val="000000"/>
                <w:sz w:val="24"/>
                <w:szCs w:val="24"/>
              </w:rPr>
              <w:t>3.12</w:t>
            </w:r>
          </w:p>
        </w:tc>
        <w:tc>
          <w:tcPr>
            <w:tcW w:w="3594" w:type="dxa"/>
            <w:tcBorders>
              <w:top w:val="single" w:sz="4" w:space="0" w:color="000000"/>
              <w:left w:val="single" w:sz="4" w:space="0" w:color="000000"/>
              <w:bottom w:val="single" w:sz="4" w:space="0" w:color="000000"/>
            </w:tcBorders>
            <w:shd w:val="clear" w:color="auto" w:fill="auto"/>
          </w:tcPr>
          <w:p w:rsidR="000C4FF7" w:rsidRDefault="00163ABA">
            <w:pPr>
              <w:ind w:right="-1"/>
              <w:rPr>
                <w:rFonts w:ascii="Times New Roman" w:hAnsi="Times New Roman" w:cs="Times New Roman"/>
                <w:color w:val="000000"/>
                <w:spacing w:val="-3"/>
                <w:kern w:val="1"/>
                <w:sz w:val="24"/>
                <w:szCs w:val="24"/>
              </w:rPr>
            </w:pPr>
            <w:r>
              <w:rPr>
                <w:rFonts w:ascii="Times New Roman" w:hAnsi="Times New Roman" w:cs="Times New Roman"/>
                <w:color w:val="000000"/>
                <w:spacing w:val="-3"/>
                <w:kern w:val="1"/>
                <w:sz w:val="24"/>
                <w:szCs w:val="24"/>
              </w:rPr>
              <w:t>Nabavka, transport i polaganje napojnog kabla 0</w:t>
            </w:r>
            <w:proofErr w:type="gramStart"/>
            <w:r>
              <w:rPr>
                <w:rFonts w:ascii="Times New Roman" w:hAnsi="Times New Roman" w:cs="Times New Roman"/>
                <w:color w:val="000000"/>
                <w:spacing w:val="-3"/>
                <w:kern w:val="1"/>
                <w:sz w:val="24"/>
                <w:szCs w:val="24"/>
              </w:rPr>
              <w:t>,6</w:t>
            </w:r>
            <w:proofErr w:type="gramEnd"/>
            <w:r>
              <w:rPr>
                <w:rFonts w:ascii="Times New Roman" w:hAnsi="Times New Roman" w:cs="Times New Roman"/>
                <w:color w:val="000000"/>
                <w:spacing w:val="-3"/>
                <w:kern w:val="1"/>
                <w:sz w:val="24"/>
                <w:szCs w:val="24"/>
              </w:rPr>
              <w:t>/1kV. Kablovi se polazu na pripremljenoj posteljici kroz zemljani rov i djelimicno kroz kablovsku kanalizaciju. U rovu, kabal polagati</w:t>
            </w:r>
            <w:r w:rsidR="003F6B5A">
              <w:rPr>
                <w:rFonts w:ascii="Times New Roman" w:hAnsi="Times New Roman" w:cs="Times New Roman"/>
                <w:color w:val="000000"/>
                <w:spacing w:val="-3"/>
                <w:kern w:val="1"/>
                <w:sz w:val="24"/>
                <w:szCs w:val="24"/>
              </w:rPr>
              <w:t xml:space="preserve"> vijugavo, sa amplitudama od </w:t>
            </w:r>
            <w:r>
              <w:rPr>
                <w:rFonts w:ascii="Times New Roman" w:hAnsi="Times New Roman" w:cs="Times New Roman"/>
                <w:color w:val="000000"/>
                <w:spacing w:val="-3"/>
                <w:kern w:val="1"/>
                <w:sz w:val="24"/>
                <w:szCs w:val="24"/>
              </w:rPr>
              <w:t xml:space="preserve"> 10cm. Ovde imamo:</w:t>
            </w:r>
          </w:p>
          <w:p w:rsidR="000C4FF7" w:rsidRDefault="00163ABA">
            <w:pPr>
              <w:ind w:right="-1"/>
              <w:rPr>
                <w:rFonts w:ascii="Times New Roman" w:hAnsi="Times New Roman" w:cs="Times New Roman"/>
                <w:color w:val="000000"/>
                <w:spacing w:val="-3"/>
                <w:kern w:val="1"/>
                <w:sz w:val="24"/>
                <w:szCs w:val="24"/>
              </w:rPr>
            </w:pPr>
            <w:r>
              <w:rPr>
                <w:rFonts w:ascii="Times New Roman" w:hAnsi="Times New Roman" w:cs="Times New Roman"/>
                <w:color w:val="000000"/>
                <w:spacing w:val="-3"/>
                <w:kern w:val="1"/>
                <w:sz w:val="24"/>
                <w:szCs w:val="24"/>
              </w:rPr>
              <w:t>-razvlacenje kablova</w:t>
            </w:r>
          </w:p>
          <w:p w:rsidR="000C4FF7" w:rsidRDefault="00163ABA">
            <w:pPr>
              <w:ind w:right="-1"/>
              <w:rPr>
                <w:rFonts w:ascii="Times New Roman" w:hAnsi="Times New Roman" w:cs="Times New Roman"/>
                <w:color w:val="000000"/>
                <w:spacing w:val="-3"/>
                <w:kern w:val="1"/>
                <w:sz w:val="24"/>
                <w:szCs w:val="24"/>
              </w:rPr>
            </w:pPr>
            <w:r>
              <w:rPr>
                <w:rFonts w:ascii="Times New Roman" w:hAnsi="Times New Roman" w:cs="Times New Roman"/>
                <w:color w:val="000000"/>
                <w:spacing w:val="-3"/>
                <w:kern w:val="1"/>
                <w:sz w:val="24"/>
                <w:szCs w:val="24"/>
              </w:rPr>
              <w:t xml:space="preserve"> –provlacenje kablova kroz kablovsku kanalizaciju;</w:t>
            </w:r>
          </w:p>
          <w:p w:rsidR="000C4FF7" w:rsidRDefault="00163ABA">
            <w:pPr>
              <w:ind w:right="-1"/>
              <w:rPr>
                <w:rFonts w:ascii="Times New Roman" w:hAnsi="Times New Roman" w:cs="Times New Roman"/>
                <w:color w:val="000000"/>
                <w:spacing w:val="-3"/>
                <w:kern w:val="1"/>
                <w:sz w:val="24"/>
                <w:szCs w:val="24"/>
              </w:rPr>
            </w:pPr>
            <w:r>
              <w:rPr>
                <w:rFonts w:ascii="Times New Roman" w:hAnsi="Times New Roman" w:cs="Times New Roman"/>
                <w:color w:val="000000"/>
                <w:spacing w:val="-3"/>
                <w:kern w:val="1"/>
                <w:sz w:val="24"/>
                <w:szCs w:val="24"/>
              </w:rPr>
              <w:t>-uvodjenje u stubove i izrada vesa na prikljucnim plocama stubova</w:t>
            </w:r>
          </w:p>
          <w:p w:rsidR="000C4FF7" w:rsidRDefault="00163ABA">
            <w:pPr>
              <w:ind w:right="-1"/>
              <w:rPr>
                <w:rFonts w:ascii="Times New Roman" w:hAnsi="Times New Roman" w:cs="Times New Roman"/>
                <w:color w:val="000000"/>
                <w:spacing w:val="-3"/>
                <w:kern w:val="1"/>
                <w:sz w:val="24"/>
                <w:szCs w:val="24"/>
              </w:rPr>
            </w:pPr>
            <w:r>
              <w:rPr>
                <w:rFonts w:ascii="Times New Roman" w:hAnsi="Times New Roman" w:cs="Times New Roman"/>
                <w:color w:val="000000"/>
                <w:spacing w:val="-3"/>
                <w:kern w:val="1"/>
                <w:sz w:val="24"/>
                <w:szCs w:val="24"/>
              </w:rPr>
              <w:t>-izrada strujnih veza u SSRO-1</w:t>
            </w:r>
          </w:p>
          <w:p w:rsidR="000C4FF7" w:rsidRDefault="00163ABA">
            <w:pPr>
              <w:ind w:right="-1"/>
              <w:rPr>
                <w:rFonts w:ascii="Times New Roman" w:hAnsi="Times New Roman" w:cs="Times New Roman"/>
                <w:color w:val="000000"/>
                <w:sz w:val="24"/>
                <w:szCs w:val="24"/>
              </w:rPr>
            </w:pPr>
            <w:r>
              <w:rPr>
                <w:rFonts w:ascii="Times New Roman" w:hAnsi="Times New Roman" w:cs="Times New Roman"/>
                <w:color w:val="000000"/>
                <w:spacing w:val="-3"/>
                <w:kern w:val="1"/>
                <w:sz w:val="24"/>
                <w:szCs w:val="24"/>
              </w:rPr>
              <w:t>Ukupno za nabavku, transport i rad, racunato po duznom metru polozenog kabla tipa: PP00 4x25mm²</w:t>
            </w:r>
          </w:p>
        </w:tc>
        <w:tc>
          <w:tcPr>
            <w:tcW w:w="2340" w:type="dxa"/>
            <w:tcBorders>
              <w:top w:val="single" w:sz="4" w:space="0" w:color="000000"/>
              <w:left w:val="single" w:sz="4" w:space="0" w:color="000000"/>
              <w:bottom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03" w:type="dxa"/>
            <w:tcBorders>
              <w:top w:val="single" w:sz="4" w:space="0" w:color="000000"/>
              <w:left w:val="single" w:sz="4" w:space="0" w:color="000000"/>
              <w:bottom w:val="single" w:sz="4" w:space="0" w:color="000000"/>
            </w:tcBorders>
            <w:shd w:val="clear" w:color="auto" w:fill="auto"/>
            <w:vAlign w:val="bottom"/>
          </w:tcPr>
          <w:p w:rsidR="000C4FF7" w:rsidRDefault="003F6B5A">
            <w:pPr>
              <w:jc w:val="center"/>
              <w:rPr>
                <w:rFonts w:ascii="Times New Roman" w:hAnsi="Times New Roman" w:cs="Times New Roman"/>
                <w:color w:val="000000"/>
                <w:sz w:val="24"/>
                <w:szCs w:val="24"/>
              </w:rPr>
            </w:pPr>
            <w:r>
              <w:rPr>
                <w:rFonts w:ascii="Times New Roman" w:hAnsi="Times New Roman" w:cs="Times New Roman"/>
                <w:color w:val="000000"/>
                <w:sz w:val="24"/>
                <w:szCs w:val="24"/>
              </w:rPr>
              <w:t>M1</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C4FF7" w:rsidRDefault="00163ABA">
            <w:pPr>
              <w:jc w:val="right"/>
            </w:pPr>
            <w:r>
              <w:rPr>
                <w:rFonts w:ascii="Times New Roman" w:hAnsi="Times New Roman" w:cs="Times New Roman"/>
                <w:color w:val="000000"/>
                <w:sz w:val="24"/>
                <w:szCs w:val="24"/>
              </w:rPr>
              <w:t>130,00</w:t>
            </w:r>
          </w:p>
        </w:tc>
      </w:tr>
      <w:tr w:rsidR="000C4FF7" w:rsidTr="00426CC2">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0C4FF7" w:rsidRDefault="00163ABA">
            <w:pPr>
              <w:jc w:val="center"/>
              <w:rPr>
                <w:rFonts w:ascii="Times New Roman" w:hAnsi="Times New Roman" w:cs="Times New Roman"/>
                <w:color w:val="000000"/>
                <w:spacing w:val="-3"/>
                <w:kern w:val="1"/>
                <w:sz w:val="24"/>
                <w:szCs w:val="24"/>
              </w:rPr>
            </w:pPr>
            <w:r>
              <w:rPr>
                <w:rFonts w:ascii="Times New Roman" w:hAnsi="Times New Roman" w:cs="Times New Roman"/>
                <w:color w:val="000000"/>
                <w:sz w:val="24"/>
                <w:szCs w:val="24"/>
              </w:rPr>
              <w:t>3.13</w:t>
            </w:r>
          </w:p>
        </w:tc>
        <w:tc>
          <w:tcPr>
            <w:tcW w:w="3594" w:type="dxa"/>
            <w:tcBorders>
              <w:top w:val="single" w:sz="4" w:space="0" w:color="000000"/>
              <w:left w:val="single" w:sz="4" w:space="0" w:color="000000"/>
              <w:bottom w:val="single" w:sz="4" w:space="0" w:color="000000"/>
            </w:tcBorders>
            <w:shd w:val="clear" w:color="auto" w:fill="auto"/>
          </w:tcPr>
          <w:p w:rsidR="000C4FF7" w:rsidRDefault="00163ABA" w:rsidP="002F6F6D">
            <w:pPr>
              <w:ind w:right="-1"/>
              <w:rPr>
                <w:rFonts w:ascii="Times New Roman" w:hAnsi="Times New Roman" w:cs="Times New Roman"/>
                <w:color w:val="000000"/>
                <w:sz w:val="24"/>
                <w:szCs w:val="24"/>
              </w:rPr>
            </w:pPr>
            <w:r>
              <w:rPr>
                <w:rFonts w:ascii="Times New Roman" w:hAnsi="Times New Roman" w:cs="Times New Roman"/>
                <w:color w:val="000000"/>
                <w:spacing w:val="-3"/>
                <w:kern w:val="1"/>
                <w:sz w:val="24"/>
                <w:szCs w:val="24"/>
              </w:rPr>
              <w:t xml:space="preserve">Isporuka i polaganje “gal”-stitnika </w:t>
            </w:r>
            <w:r>
              <w:rPr>
                <w:rFonts w:ascii="Times New Roman" w:hAnsi="Times New Roman" w:cs="Times New Roman"/>
                <w:color w:val="000000"/>
                <w:spacing w:val="-3"/>
                <w:kern w:val="1"/>
                <w:sz w:val="24"/>
                <w:szCs w:val="24"/>
              </w:rPr>
              <w:lastRenderedPageBreak/>
              <w:t>mehanicke zastite, iznad slobodno polozenog kabla u rovu. Stitnici se polazu nakon razastiranja drugog sloja pijeska. Ukupno za nabavku, transport i rad, racunato po polozenom stitu (I=1m).</w:t>
            </w:r>
          </w:p>
        </w:tc>
        <w:tc>
          <w:tcPr>
            <w:tcW w:w="2340" w:type="dxa"/>
            <w:tcBorders>
              <w:top w:val="single" w:sz="4" w:space="0" w:color="000000"/>
              <w:left w:val="single" w:sz="4" w:space="0" w:color="000000"/>
              <w:bottom w:val="single" w:sz="4" w:space="0" w:color="000000"/>
            </w:tcBorders>
            <w:shd w:val="clear" w:color="auto" w:fill="auto"/>
            <w:vAlign w:val="bottom"/>
          </w:tcPr>
          <w:p w:rsidR="000C4FF7" w:rsidRDefault="002F6F6D">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rsidP="002F6F6D">
            <w:pPr>
              <w:rPr>
                <w:rFonts w:ascii="Times New Roman" w:hAnsi="Times New Roman" w:cs="Times New Roman"/>
                <w:color w:val="000000"/>
                <w:sz w:val="24"/>
                <w:szCs w:val="24"/>
              </w:rPr>
            </w:pPr>
          </w:p>
        </w:tc>
        <w:tc>
          <w:tcPr>
            <w:tcW w:w="1403" w:type="dxa"/>
            <w:tcBorders>
              <w:top w:val="single" w:sz="4" w:space="0" w:color="000000"/>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kom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C4FF7" w:rsidRDefault="00163ABA">
            <w:pPr>
              <w:jc w:val="right"/>
            </w:pPr>
            <w:r>
              <w:rPr>
                <w:rFonts w:ascii="Times New Roman" w:hAnsi="Times New Roman" w:cs="Times New Roman"/>
                <w:color w:val="000000"/>
                <w:sz w:val="24"/>
                <w:szCs w:val="24"/>
              </w:rPr>
              <w:t>130,00</w:t>
            </w:r>
          </w:p>
        </w:tc>
      </w:tr>
      <w:tr w:rsidR="000C4FF7" w:rsidTr="00426CC2">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0C4FF7" w:rsidRDefault="00163ABA">
            <w:pPr>
              <w:jc w:val="center"/>
              <w:rPr>
                <w:rFonts w:ascii="Times New Roman" w:hAnsi="Times New Roman" w:cs="Times New Roman"/>
                <w:color w:val="000000"/>
                <w:spacing w:val="-3"/>
                <w:kern w:val="1"/>
                <w:sz w:val="24"/>
                <w:szCs w:val="24"/>
              </w:rPr>
            </w:pPr>
            <w:r>
              <w:rPr>
                <w:rFonts w:ascii="Times New Roman" w:hAnsi="Times New Roman" w:cs="Times New Roman"/>
                <w:color w:val="000000"/>
                <w:sz w:val="24"/>
                <w:szCs w:val="24"/>
              </w:rPr>
              <w:lastRenderedPageBreak/>
              <w:t>3.14</w:t>
            </w:r>
          </w:p>
        </w:tc>
        <w:tc>
          <w:tcPr>
            <w:tcW w:w="3594" w:type="dxa"/>
            <w:tcBorders>
              <w:top w:val="single" w:sz="4" w:space="0" w:color="000000"/>
              <w:left w:val="single" w:sz="4" w:space="0" w:color="000000"/>
              <w:bottom w:val="single" w:sz="4" w:space="0" w:color="000000"/>
            </w:tcBorders>
            <w:shd w:val="clear" w:color="auto" w:fill="auto"/>
          </w:tcPr>
          <w:p w:rsidR="000C4FF7" w:rsidRDefault="00163ABA">
            <w:pPr>
              <w:ind w:right="-1"/>
              <w:rPr>
                <w:rFonts w:ascii="Times New Roman" w:hAnsi="Times New Roman" w:cs="Times New Roman"/>
                <w:color w:val="000000"/>
                <w:sz w:val="24"/>
                <w:szCs w:val="24"/>
              </w:rPr>
            </w:pPr>
            <w:r>
              <w:rPr>
                <w:rFonts w:ascii="Times New Roman" w:hAnsi="Times New Roman" w:cs="Times New Roman"/>
                <w:color w:val="000000"/>
                <w:spacing w:val="-3"/>
                <w:kern w:val="1"/>
                <w:sz w:val="24"/>
                <w:szCs w:val="24"/>
              </w:rPr>
              <w:t>Isporuka i polaganje celicne pocinkovane trake</w:t>
            </w:r>
            <w:proofErr w:type="gramStart"/>
            <w:r>
              <w:rPr>
                <w:rFonts w:ascii="Times New Roman" w:hAnsi="Times New Roman" w:cs="Times New Roman"/>
                <w:color w:val="000000"/>
                <w:spacing w:val="-3"/>
                <w:kern w:val="1"/>
                <w:sz w:val="24"/>
                <w:szCs w:val="24"/>
              </w:rPr>
              <w:t>,Fe</w:t>
            </w:r>
            <w:proofErr w:type="gramEnd"/>
            <w:r>
              <w:rPr>
                <w:rFonts w:ascii="Times New Roman" w:hAnsi="Times New Roman" w:cs="Times New Roman"/>
                <w:color w:val="000000"/>
                <w:spacing w:val="-3"/>
                <w:kern w:val="1"/>
                <w:sz w:val="24"/>
                <w:szCs w:val="24"/>
              </w:rPr>
              <w:t>/Zn 25x4mm, u kablovski rov. Traka se polaze nakon nanosenja prvog sloja iskopa pri zatrpavanju rova. Stavka obuhvata i nabavku unakrsnih komada “traka-traka” i povezivanje polozene trake sa stubovima (preko dijelova trake, provucenih kroz temelje stubova). Stavka obuhvata i izvodjenje uzemljenja za katodne odvodnike prenapona. Ukupno za nabavku transport i rad, racunato po metru duznom Fe/Zn trake:</w:t>
            </w:r>
          </w:p>
        </w:tc>
        <w:tc>
          <w:tcPr>
            <w:tcW w:w="2340" w:type="dxa"/>
            <w:tcBorders>
              <w:top w:val="single" w:sz="4" w:space="0" w:color="000000"/>
              <w:left w:val="single" w:sz="4" w:space="0" w:color="000000"/>
              <w:bottom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03" w:type="dxa"/>
            <w:tcBorders>
              <w:top w:val="single" w:sz="4" w:space="0" w:color="000000"/>
              <w:left w:val="single" w:sz="4" w:space="0" w:color="000000"/>
              <w:bottom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2F6F6D">
            <w:pPr>
              <w:jc w:val="center"/>
              <w:rPr>
                <w:rFonts w:ascii="Times New Roman" w:hAnsi="Times New Roman" w:cs="Times New Roman"/>
                <w:color w:val="000000"/>
                <w:sz w:val="24"/>
                <w:szCs w:val="24"/>
              </w:rPr>
            </w:pPr>
            <w:r>
              <w:rPr>
                <w:rFonts w:ascii="Times New Roman" w:hAnsi="Times New Roman" w:cs="Times New Roman"/>
                <w:color w:val="000000"/>
                <w:sz w:val="24"/>
                <w:szCs w:val="24"/>
              </w:rPr>
              <w:t>M1</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C4FF7" w:rsidRDefault="000C4FF7">
            <w:pPr>
              <w:snapToGrid w:val="0"/>
              <w:jc w:val="right"/>
              <w:rPr>
                <w:rFonts w:ascii="Times New Roman" w:hAnsi="Times New Roman" w:cs="Times New Roman"/>
                <w:color w:val="000000"/>
                <w:sz w:val="24"/>
                <w:szCs w:val="24"/>
              </w:rPr>
            </w:pPr>
          </w:p>
          <w:p w:rsidR="000C4FF7" w:rsidRDefault="000C4FF7">
            <w:pPr>
              <w:jc w:val="right"/>
              <w:rPr>
                <w:rFonts w:ascii="Times New Roman" w:hAnsi="Times New Roman" w:cs="Times New Roman"/>
                <w:color w:val="000000"/>
                <w:sz w:val="24"/>
                <w:szCs w:val="24"/>
              </w:rPr>
            </w:pPr>
          </w:p>
          <w:p w:rsidR="000C4FF7" w:rsidRDefault="000C4FF7">
            <w:pPr>
              <w:jc w:val="right"/>
              <w:rPr>
                <w:rFonts w:ascii="Times New Roman" w:hAnsi="Times New Roman" w:cs="Times New Roman"/>
                <w:color w:val="000000"/>
                <w:sz w:val="24"/>
                <w:szCs w:val="24"/>
              </w:rPr>
            </w:pPr>
          </w:p>
          <w:p w:rsidR="000C4FF7" w:rsidRDefault="000C4FF7">
            <w:pPr>
              <w:jc w:val="right"/>
              <w:rPr>
                <w:rFonts w:ascii="Times New Roman" w:hAnsi="Times New Roman" w:cs="Times New Roman"/>
                <w:color w:val="000000"/>
                <w:sz w:val="24"/>
                <w:szCs w:val="24"/>
              </w:rPr>
            </w:pPr>
          </w:p>
          <w:p w:rsidR="000C4FF7" w:rsidRDefault="000C4FF7">
            <w:pPr>
              <w:jc w:val="right"/>
              <w:rPr>
                <w:rFonts w:ascii="Times New Roman" w:hAnsi="Times New Roman" w:cs="Times New Roman"/>
                <w:color w:val="000000"/>
                <w:sz w:val="24"/>
                <w:szCs w:val="24"/>
              </w:rPr>
            </w:pPr>
          </w:p>
          <w:p w:rsidR="000C4FF7" w:rsidRDefault="000C4FF7">
            <w:pPr>
              <w:jc w:val="right"/>
              <w:rPr>
                <w:rFonts w:ascii="Times New Roman" w:hAnsi="Times New Roman" w:cs="Times New Roman"/>
                <w:color w:val="000000"/>
                <w:sz w:val="24"/>
                <w:szCs w:val="24"/>
              </w:rPr>
            </w:pPr>
          </w:p>
          <w:p w:rsidR="000C4FF7" w:rsidRDefault="00163ABA">
            <w:pPr>
              <w:jc w:val="right"/>
            </w:pPr>
            <w:r>
              <w:rPr>
                <w:rFonts w:ascii="Times New Roman" w:hAnsi="Times New Roman" w:cs="Times New Roman"/>
                <w:color w:val="000000"/>
                <w:sz w:val="24"/>
                <w:szCs w:val="24"/>
              </w:rPr>
              <w:t>130,00</w:t>
            </w:r>
          </w:p>
        </w:tc>
      </w:tr>
      <w:tr w:rsidR="000C4FF7" w:rsidTr="00426CC2">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0C4FF7" w:rsidRDefault="00163ABA">
            <w:pPr>
              <w:jc w:val="center"/>
              <w:rPr>
                <w:rFonts w:ascii="Times New Roman" w:hAnsi="Times New Roman" w:cs="Times New Roman"/>
                <w:color w:val="000000"/>
                <w:spacing w:val="-3"/>
                <w:kern w:val="1"/>
                <w:sz w:val="24"/>
                <w:szCs w:val="24"/>
              </w:rPr>
            </w:pPr>
            <w:r>
              <w:rPr>
                <w:rFonts w:ascii="Times New Roman" w:hAnsi="Times New Roman" w:cs="Times New Roman"/>
                <w:color w:val="000000"/>
                <w:sz w:val="24"/>
                <w:szCs w:val="24"/>
              </w:rPr>
              <w:t>3.15</w:t>
            </w:r>
          </w:p>
        </w:tc>
        <w:tc>
          <w:tcPr>
            <w:tcW w:w="3594" w:type="dxa"/>
            <w:tcBorders>
              <w:top w:val="single" w:sz="4" w:space="0" w:color="000000"/>
              <w:left w:val="single" w:sz="4" w:space="0" w:color="000000"/>
              <w:bottom w:val="single" w:sz="4" w:space="0" w:color="000000"/>
            </w:tcBorders>
            <w:shd w:val="clear" w:color="auto" w:fill="auto"/>
          </w:tcPr>
          <w:p w:rsidR="000C4FF7" w:rsidRDefault="00163ABA">
            <w:pPr>
              <w:ind w:right="-1"/>
              <w:rPr>
                <w:rFonts w:ascii="Times New Roman" w:hAnsi="Times New Roman" w:cs="Times New Roman"/>
                <w:color w:val="000000"/>
                <w:sz w:val="24"/>
                <w:szCs w:val="24"/>
              </w:rPr>
            </w:pPr>
            <w:r>
              <w:rPr>
                <w:rFonts w:ascii="Times New Roman" w:hAnsi="Times New Roman" w:cs="Times New Roman"/>
                <w:color w:val="000000"/>
                <w:spacing w:val="-3"/>
                <w:kern w:val="1"/>
                <w:sz w:val="24"/>
                <w:szCs w:val="24"/>
              </w:rPr>
              <w:t>Nabavka, isporuka i ugradnja upozorne trake od mekanog polivinihlorida koja se postavlja na 20 cm od povrsine zemlje. Ukupno za rad, racunato po metru trake:</w:t>
            </w:r>
          </w:p>
        </w:tc>
        <w:tc>
          <w:tcPr>
            <w:tcW w:w="2340" w:type="dxa"/>
            <w:tcBorders>
              <w:top w:val="single" w:sz="4" w:space="0" w:color="000000"/>
              <w:left w:val="single" w:sz="4" w:space="0" w:color="000000"/>
              <w:bottom w:val="single" w:sz="4" w:space="0" w:color="000000"/>
            </w:tcBorders>
            <w:shd w:val="clear" w:color="auto" w:fill="auto"/>
            <w:vAlign w:val="bottom"/>
          </w:tcPr>
          <w:p w:rsidR="000C4FF7" w:rsidRDefault="000C4FF7" w:rsidP="002F6F6D">
            <w:pP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03" w:type="dxa"/>
            <w:tcBorders>
              <w:top w:val="single" w:sz="4" w:space="0" w:color="000000"/>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C4FF7" w:rsidRDefault="00163ABA">
            <w:pPr>
              <w:jc w:val="right"/>
            </w:pPr>
            <w:r>
              <w:rPr>
                <w:rFonts w:ascii="Times New Roman" w:hAnsi="Times New Roman" w:cs="Times New Roman"/>
                <w:color w:val="000000"/>
                <w:sz w:val="24"/>
                <w:szCs w:val="24"/>
              </w:rPr>
              <w:t>130,00</w:t>
            </w:r>
          </w:p>
        </w:tc>
      </w:tr>
      <w:tr w:rsidR="000C4FF7" w:rsidTr="00426CC2">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0C4FF7" w:rsidRDefault="00163ABA">
            <w:pPr>
              <w:jc w:val="center"/>
              <w:rPr>
                <w:rFonts w:ascii="Times New Roman" w:hAnsi="Times New Roman" w:cs="Times New Roman"/>
                <w:color w:val="000000"/>
                <w:spacing w:val="-3"/>
                <w:kern w:val="1"/>
                <w:sz w:val="24"/>
                <w:szCs w:val="24"/>
              </w:rPr>
            </w:pPr>
            <w:r>
              <w:rPr>
                <w:rFonts w:ascii="Times New Roman" w:hAnsi="Times New Roman" w:cs="Times New Roman"/>
                <w:color w:val="000000"/>
                <w:sz w:val="24"/>
                <w:szCs w:val="24"/>
              </w:rPr>
              <w:t>3.16</w:t>
            </w:r>
          </w:p>
        </w:tc>
        <w:tc>
          <w:tcPr>
            <w:tcW w:w="3594" w:type="dxa"/>
            <w:tcBorders>
              <w:top w:val="single" w:sz="4" w:space="0" w:color="000000"/>
              <w:left w:val="single" w:sz="4" w:space="0" w:color="000000"/>
              <w:bottom w:val="single" w:sz="4" w:space="0" w:color="000000"/>
            </w:tcBorders>
            <w:shd w:val="clear" w:color="auto" w:fill="auto"/>
          </w:tcPr>
          <w:p w:rsidR="000C4FF7" w:rsidRDefault="00163ABA">
            <w:pPr>
              <w:ind w:right="-1"/>
              <w:rPr>
                <w:rFonts w:ascii="Times New Roman" w:hAnsi="Times New Roman" w:cs="Times New Roman"/>
                <w:color w:val="000000"/>
                <w:sz w:val="24"/>
                <w:szCs w:val="24"/>
              </w:rPr>
            </w:pPr>
            <w:r>
              <w:rPr>
                <w:rFonts w:ascii="Times New Roman" w:hAnsi="Times New Roman" w:cs="Times New Roman"/>
                <w:color w:val="000000"/>
                <w:spacing w:val="-3"/>
                <w:kern w:val="1"/>
                <w:sz w:val="24"/>
                <w:szCs w:val="24"/>
              </w:rPr>
              <w:t>Zatrpavanje kablovskog rova iskopom. Zatrpavanje se vrsi u slojevima od po dvadesetak centimetara. Pri zatrpavanju uklanjati vece komade materijala ostrih ivica. Ukupno za rad, racunato po m³:</w:t>
            </w:r>
          </w:p>
        </w:tc>
        <w:tc>
          <w:tcPr>
            <w:tcW w:w="2340" w:type="dxa"/>
            <w:tcBorders>
              <w:top w:val="single" w:sz="4" w:space="0" w:color="000000"/>
              <w:left w:val="single" w:sz="4" w:space="0" w:color="000000"/>
              <w:bottom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03" w:type="dxa"/>
            <w:tcBorders>
              <w:top w:val="single" w:sz="4" w:space="0" w:color="000000"/>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m³</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C4FF7" w:rsidRDefault="00163ABA">
            <w:pPr>
              <w:jc w:val="right"/>
            </w:pPr>
            <w:r>
              <w:rPr>
                <w:rFonts w:ascii="Times New Roman" w:hAnsi="Times New Roman" w:cs="Times New Roman"/>
                <w:color w:val="000000"/>
                <w:sz w:val="24"/>
                <w:szCs w:val="24"/>
              </w:rPr>
              <w:t>62,00</w:t>
            </w:r>
          </w:p>
        </w:tc>
      </w:tr>
      <w:tr w:rsidR="000C4FF7" w:rsidTr="00426CC2">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0C4FF7" w:rsidRDefault="00163ABA">
            <w:pPr>
              <w:jc w:val="center"/>
              <w:rPr>
                <w:rFonts w:ascii="Times New Roman" w:hAnsi="Times New Roman" w:cs="Times New Roman"/>
                <w:color w:val="000000"/>
                <w:spacing w:val="-3"/>
                <w:kern w:val="1"/>
                <w:sz w:val="24"/>
                <w:szCs w:val="24"/>
              </w:rPr>
            </w:pPr>
            <w:r>
              <w:rPr>
                <w:rFonts w:ascii="Times New Roman" w:hAnsi="Times New Roman" w:cs="Times New Roman"/>
                <w:color w:val="000000"/>
                <w:sz w:val="24"/>
                <w:szCs w:val="24"/>
              </w:rPr>
              <w:t>3.17</w:t>
            </w:r>
          </w:p>
        </w:tc>
        <w:tc>
          <w:tcPr>
            <w:tcW w:w="3594" w:type="dxa"/>
            <w:tcBorders>
              <w:top w:val="single" w:sz="4" w:space="0" w:color="000000"/>
              <w:left w:val="single" w:sz="4" w:space="0" w:color="000000"/>
              <w:bottom w:val="single" w:sz="4" w:space="0" w:color="000000"/>
            </w:tcBorders>
            <w:shd w:val="clear" w:color="auto" w:fill="auto"/>
          </w:tcPr>
          <w:p w:rsidR="000C4FF7" w:rsidRDefault="00163ABA">
            <w:pPr>
              <w:ind w:right="-1"/>
              <w:rPr>
                <w:rFonts w:ascii="Times New Roman" w:hAnsi="Times New Roman" w:cs="Times New Roman"/>
                <w:color w:val="000000"/>
                <w:sz w:val="24"/>
                <w:szCs w:val="24"/>
              </w:rPr>
            </w:pPr>
            <w:r>
              <w:rPr>
                <w:rFonts w:ascii="Times New Roman" w:hAnsi="Times New Roman" w:cs="Times New Roman"/>
                <w:color w:val="000000"/>
                <w:spacing w:val="-3"/>
                <w:kern w:val="1"/>
                <w:sz w:val="24"/>
                <w:szCs w:val="24"/>
              </w:rPr>
              <w:t>Isporuka i montaza stubne svetiljke OPALO 1N/1640/70W p</w:t>
            </w:r>
            <w:r w:rsidR="002F6F6D">
              <w:rPr>
                <w:rFonts w:ascii="Times New Roman" w:hAnsi="Times New Roman" w:cs="Times New Roman"/>
                <w:color w:val="000000"/>
                <w:spacing w:val="-3"/>
                <w:kern w:val="1"/>
                <w:sz w:val="24"/>
                <w:szCs w:val="24"/>
              </w:rPr>
              <w:t>roizvod Minel Shreder ili ekvivalentno</w:t>
            </w:r>
            <w:r>
              <w:rPr>
                <w:rFonts w:ascii="Times New Roman" w:hAnsi="Times New Roman" w:cs="Times New Roman"/>
                <w:color w:val="000000"/>
                <w:spacing w:val="-3"/>
                <w:kern w:val="1"/>
                <w:sz w:val="24"/>
                <w:szCs w:val="24"/>
              </w:rPr>
              <w:t>. Svetiljka se montira horizontalno na vrh stuba zavrsetkom fi 60mm pomocu standardnog nosaca N-</w:t>
            </w:r>
            <w:r>
              <w:rPr>
                <w:rFonts w:ascii="Times New Roman" w:hAnsi="Times New Roman" w:cs="Times New Roman"/>
                <w:color w:val="000000"/>
                <w:spacing w:val="-3"/>
                <w:kern w:val="1"/>
                <w:sz w:val="24"/>
                <w:szCs w:val="24"/>
              </w:rPr>
              <w:lastRenderedPageBreak/>
              <w:t>fi60/fi48mm. Ukupno za nabavku, transport i rad, racunato po ugradjenoj svetiljci:</w:t>
            </w:r>
          </w:p>
        </w:tc>
        <w:tc>
          <w:tcPr>
            <w:tcW w:w="2340" w:type="dxa"/>
            <w:tcBorders>
              <w:top w:val="single" w:sz="4" w:space="0" w:color="000000"/>
              <w:left w:val="single" w:sz="4" w:space="0" w:color="000000"/>
              <w:bottom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p>
        </w:tc>
        <w:tc>
          <w:tcPr>
            <w:tcW w:w="1403" w:type="dxa"/>
            <w:tcBorders>
              <w:top w:val="single" w:sz="4" w:space="0" w:color="000000"/>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kom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C4FF7" w:rsidRDefault="00163ABA">
            <w:pPr>
              <w:jc w:val="right"/>
            </w:pPr>
            <w:r>
              <w:rPr>
                <w:rFonts w:ascii="Times New Roman" w:hAnsi="Times New Roman" w:cs="Times New Roman"/>
                <w:color w:val="000000"/>
                <w:sz w:val="24"/>
                <w:szCs w:val="24"/>
              </w:rPr>
              <w:t>7,00</w:t>
            </w:r>
          </w:p>
        </w:tc>
      </w:tr>
      <w:tr w:rsidR="000C4FF7" w:rsidTr="00426CC2">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0C4FF7" w:rsidRDefault="00163ABA">
            <w:pPr>
              <w:jc w:val="center"/>
              <w:rPr>
                <w:rFonts w:ascii="Times New Roman" w:hAnsi="Times New Roman" w:cs="Times New Roman"/>
                <w:color w:val="000000"/>
                <w:spacing w:val="-3"/>
                <w:kern w:val="1"/>
                <w:sz w:val="24"/>
                <w:szCs w:val="24"/>
              </w:rPr>
            </w:pPr>
            <w:r>
              <w:rPr>
                <w:rFonts w:ascii="Times New Roman" w:hAnsi="Times New Roman" w:cs="Times New Roman"/>
                <w:color w:val="000000"/>
                <w:sz w:val="24"/>
                <w:szCs w:val="24"/>
              </w:rPr>
              <w:lastRenderedPageBreak/>
              <w:t>3.18</w:t>
            </w:r>
          </w:p>
        </w:tc>
        <w:tc>
          <w:tcPr>
            <w:tcW w:w="3594" w:type="dxa"/>
            <w:tcBorders>
              <w:top w:val="single" w:sz="4" w:space="0" w:color="000000"/>
              <w:left w:val="single" w:sz="4" w:space="0" w:color="000000"/>
              <w:bottom w:val="single" w:sz="4" w:space="0" w:color="000000"/>
            </w:tcBorders>
            <w:shd w:val="clear" w:color="auto" w:fill="auto"/>
          </w:tcPr>
          <w:p w:rsidR="000C4FF7" w:rsidRDefault="00163ABA">
            <w:pPr>
              <w:ind w:right="-1"/>
              <w:rPr>
                <w:rFonts w:ascii="Times New Roman" w:hAnsi="Times New Roman" w:cs="Times New Roman"/>
                <w:color w:val="000000"/>
                <w:sz w:val="24"/>
                <w:szCs w:val="24"/>
              </w:rPr>
            </w:pPr>
            <w:r>
              <w:rPr>
                <w:rFonts w:ascii="Times New Roman" w:hAnsi="Times New Roman" w:cs="Times New Roman"/>
                <w:color w:val="000000"/>
                <w:spacing w:val="-3"/>
                <w:kern w:val="1"/>
                <w:sz w:val="24"/>
                <w:szCs w:val="24"/>
              </w:rPr>
              <w:t>Isporuka i ugradnja NAV-T/70/SUPER 4Y</w:t>
            </w:r>
            <w:r w:rsidR="002F6F6D">
              <w:rPr>
                <w:rFonts w:ascii="Times New Roman" w:hAnsi="Times New Roman" w:cs="Times New Roman"/>
                <w:color w:val="000000"/>
                <w:spacing w:val="-3"/>
                <w:kern w:val="1"/>
                <w:sz w:val="24"/>
                <w:szCs w:val="24"/>
              </w:rPr>
              <w:t xml:space="preserve"> ili ekvivalentno</w:t>
            </w:r>
            <w:r>
              <w:rPr>
                <w:rFonts w:ascii="Times New Roman" w:hAnsi="Times New Roman" w:cs="Times New Roman"/>
                <w:color w:val="000000"/>
                <w:spacing w:val="-3"/>
                <w:kern w:val="1"/>
                <w:sz w:val="24"/>
                <w:szCs w:val="24"/>
              </w:rPr>
              <w:t>. Ukupno za nabavku, transport i rad, racunato po ugradjenoj sijalici:</w:t>
            </w:r>
          </w:p>
        </w:tc>
        <w:tc>
          <w:tcPr>
            <w:tcW w:w="2340" w:type="dxa"/>
            <w:tcBorders>
              <w:top w:val="single" w:sz="4" w:space="0" w:color="000000"/>
              <w:left w:val="single" w:sz="4" w:space="0" w:color="000000"/>
              <w:bottom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rPr>
                <w:rFonts w:ascii="Times New Roman" w:hAnsi="Times New Roman" w:cs="Times New Roman"/>
                <w:color w:val="000000"/>
                <w:sz w:val="24"/>
                <w:szCs w:val="24"/>
              </w:rPr>
            </w:pPr>
          </w:p>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03" w:type="dxa"/>
            <w:tcBorders>
              <w:top w:val="single" w:sz="4" w:space="0" w:color="000000"/>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kom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C4FF7" w:rsidRDefault="00163ABA">
            <w:pPr>
              <w:jc w:val="right"/>
            </w:pPr>
            <w:r>
              <w:rPr>
                <w:rFonts w:ascii="Times New Roman" w:hAnsi="Times New Roman" w:cs="Times New Roman"/>
                <w:color w:val="000000"/>
                <w:sz w:val="24"/>
                <w:szCs w:val="24"/>
              </w:rPr>
              <w:t>7,00</w:t>
            </w:r>
          </w:p>
        </w:tc>
      </w:tr>
      <w:tr w:rsidR="000C4FF7" w:rsidTr="00426CC2">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0C4FF7" w:rsidRDefault="00163ABA">
            <w:pPr>
              <w:jc w:val="center"/>
              <w:rPr>
                <w:rFonts w:ascii="Times New Roman" w:hAnsi="Times New Roman" w:cs="Times New Roman"/>
                <w:color w:val="000000"/>
                <w:spacing w:val="-3"/>
                <w:kern w:val="1"/>
                <w:sz w:val="24"/>
                <w:szCs w:val="24"/>
              </w:rPr>
            </w:pPr>
            <w:r>
              <w:rPr>
                <w:rFonts w:ascii="Times New Roman" w:hAnsi="Times New Roman" w:cs="Times New Roman"/>
                <w:color w:val="000000"/>
                <w:sz w:val="24"/>
                <w:szCs w:val="24"/>
              </w:rPr>
              <w:t>3.19</w:t>
            </w:r>
          </w:p>
        </w:tc>
        <w:tc>
          <w:tcPr>
            <w:tcW w:w="3594" w:type="dxa"/>
            <w:tcBorders>
              <w:top w:val="single" w:sz="4" w:space="0" w:color="000000"/>
              <w:left w:val="single" w:sz="4" w:space="0" w:color="000000"/>
              <w:bottom w:val="single" w:sz="4" w:space="0" w:color="000000"/>
            </w:tcBorders>
            <w:shd w:val="clear" w:color="auto" w:fill="auto"/>
          </w:tcPr>
          <w:p w:rsidR="000C4FF7" w:rsidRDefault="00163ABA">
            <w:pPr>
              <w:ind w:right="-1"/>
              <w:rPr>
                <w:rFonts w:ascii="Times New Roman" w:hAnsi="Times New Roman" w:cs="Times New Roman"/>
                <w:color w:val="000000"/>
                <w:sz w:val="24"/>
                <w:szCs w:val="24"/>
              </w:rPr>
            </w:pPr>
            <w:r>
              <w:rPr>
                <w:rFonts w:ascii="Times New Roman" w:hAnsi="Times New Roman" w:cs="Times New Roman"/>
                <w:color w:val="000000"/>
                <w:spacing w:val="-3"/>
                <w:kern w:val="1"/>
                <w:sz w:val="24"/>
                <w:szCs w:val="24"/>
              </w:rPr>
              <w:t>Isporuka provodnika PP-Y 3x2</w:t>
            </w:r>
            <w:proofErr w:type="gramStart"/>
            <w:r>
              <w:rPr>
                <w:rFonts w:ascii="Times New Roman" w:hAnsi="Times New Roman" w:cs="Times New Roman"/>
                <w:color w:val="000000"/>
                <w:spacing w:val="-3"/>
                <w:kern w:val="1"/>
                <w:sz w:val="24"/>
                <w:szCs w:val="24"/>
              </w:rPr>
              <w:t>,5mm²</w:t>
            </w:r>
            <w:proofErr w:type="gramEnd"/>
            <w:r>
              <w:rPr>
                <w:rFonts w:ascii="Times New Roman" w:hAnsi="Times New Roman" w:cs="Times New Roman"/>
                <w:color w:val="000000"/>
                <w:spacing w:val="-3"/>
                <w:kern w:val="1"/>
                <w:sz w:val="24"/>
                <w:szCs w:val="24"/>
              </w:rPr>
              <w:t xml:space="preserve"> i izrada strujnih veza (“PP-4”) i svetiljki. Ukupno za nabavku, trnsport i rad, racunato po ugradjenoj sijalici</w:t>
            </w:r>
          </w:p>
        </w:tc>
        <w:tc>
          <w:tcPr>
            <w:tcW w:w="2340" w:type="dxa"/>
            <w:tcBorders>
              <w:top w:val="single" w:sz="4" w:space="0" w:color="000000"/>
              <w:left w:val="single" w:sz="4" w:space="0" w:color="000000"/>
              <w:bottom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03" w:type="dxa"/>
            <w:tcBorders>
              <w:top w:val="single" w:sz="4" w:space="0" w:color="000000"/>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kom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C4FF7" w:rsidRDefault="00163ABA">
            <w:pPr>
              <w:jc w:val="right"/>
            </w:pPr>
            <w:r>
              <w:rPr>
                <w:rFonts w:ascii="Times New Roman" w:hAnsi="Times New Roman" w:cs="Times New Roman"/>
                <w:color w:val="000000"/>
                <w:sz w:val="24"/>
                <w:szCs w:val="24"/>
              </w:rPr>
              <w:t>7,00</w:t>
            </w:r>
          </w:p>
        </w:tc>
      </w:tr>
      <w:tr w:rsidR="000C4FF7" w:rsidTr="00426CC2">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0C4FF7" w:rsidRDefault="00163ABA">
            <w:pPr>
              <w:jc w:val="center"/>
              <w:rPr>
                <w:rFonts w:ascii="Times New Roman" w:hAnsi="Times New Roman" w:cs="Times New Roman"/>
                <w:color w:val="000000"/>
                <w:spacing w:val="-3"/>
                <w:kern w:val="1"/>
                <w:sz w:val="24"/>
                <w:szCs w:val="24"/>
              </w:rPr>
            </w:pPr>
            <w:r>
              <w:rPr>
                <w:rFonts w:ascii="Times New Roman" w:hAnsi="Times New Roman" w:cs="Times New Roman"/>
                <w:color w:val="000000"/>
                <w:sz w:val="24"/>
                <w:szCs w:val="24"/>
              </w:rPr>
              <w:t>3.20</w:t>
            </w:r>
          </w:p>
        </w:tc>
        <w:tc>
          <w:tcPr>
            <w:tcW w:w="3594" w:type="dxa"/>
            <w:tcBorders>
              <w:top w:val="single" w:sz="4" w:space="0" w:color="000000"/>
              <w:left w:val="single" w:sz="4" w:space="0" w:color="000000"/>
              <w:bottom w:val="single" w:sz="4" w:space="0" w:color="000000"/>
            </w:tcBorders>
            <w:shd w:val="clear" w:color="auto" w:fill="auto"/>
          </w:tcPr>
          <w:p w:rsidR="000C4FF7" w:rsidRDefault="00163ABA">
            <w:pPr>
              <w:ind w:right="-1"/>
              <w:rPr>
                <w:rFonts w:ascii="Times New Roman" w:hAnsi="Times New Roman" w:cs="Times New Roman"/>
                <w:color w:val="000000"/>
                <w:sz w:val="24"/>
                <w:szCs w:val="24"/>
              </w:rPr>
            </w:pPr>
            <w:r>
              <w:rPr>
                <w:rFonts w:ascii="Times New Roman" w:hAnsi="Times New Roman" w:cs="Times New Roman"/>
                <w:color w:val="000000"/>
                <w:spacing w:val="-3"/>
                <w:kern w:val="1"/>
                <w:sz w:val="24"/>
                <w:szCs w:val="24"/>
              </w:rPr>
              <w:t>Planiranje viska iskopa (iskopi za temelje i visak iskopa uslijed polaganja pijeska u rov). Ukupno za rad, racunato po m³ viska iskopa:</w:t>
            </w:r>
          </w:p>
        </w:tc>
        <w:tc>
          <w:tcPr>
            <w:tcW w:w="2340" w:type="dxa"/>
            <w:tcBorders>
              <w:top w:val="single" w:sz="4" w:space="0" w:color="000000"/>
              <w:left w:val="single" w:sz="4" w:space="0" w:color="000000"/>
              <w:bottom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03" w:type="dxa"/>
            <w:tcBorders>
              <w:top w:val="single" w:sz="4" w:space="0" w:color="000000"/>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kom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C4FF7" w:rsidRDefault="00163ABA">
            <w:pPr>
              <w:jc w:val="right"/>
            </w:pPr>
            <w:r>
              <w:rPr>
                <w:rFonts w:ascii="Times New Roman" w:hAnsi="Times New Roman" w:cs="Times New Roman"/>
                <w:color w:val="000000"/>
                <w:sz w:val="24"/>
                <w:szCs w:val="24"/>
              </w:rPr>
              <w:t>12,00</w:t>
            </w:r>
          </w:p>
        </w:tc>
      </w:tr>
      <w:tr w:rsidR="000C4FF7" w:rsidTr="00426CC2">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0C4FF7" w:rsidRDefault="00163ABA">
            <w:pPr>
              <w:jc w:val="center"/>
              <w:rPr>
                <w:rFonts w:ascii="Times New Roman" w:hAnsi="Times New Roman" w:cs="Times New Roman"/>
                <w:color w:val="000000"/>
                <w:spacing w:val="-3"/>
                <w:kern w:val="1"/>
                <w:sz w:val="24"/>
                <w:szCs w:val="24"/>
              </w:rPr>
            </w:pPr>
            <w:r>
              <w:rPr>
                <w:rFonts w:ascii="Times New Roman" w:hAnsi="Times New Roman" w:cs="Times New Roman"/>
                <w:color w:val="000000"/>
                <w:sz w:val="24"/>
                <w:szCs w:val="24"/>
              </w:rPr>
              <w:t>3.21</w:t>
            </w:r>
          </w:p>
        </w:tc>
        <w:tc>
          <w:tcPr>
            <w:tcW w:w="3594" w:type="dxa"/>
            <w:tcBorders>
              <w:top w:val="single" w:sz="4" w:space="0" w:color="000000"/>
              <w:left w:val="single" w:sz="4" w:space="0" w:color="000000"/>
              <w:bottom w:val="single" w:sz="4" w:space="0" w:color="000000"/>
            </w:tcBorders>
            <w:shd w:val="clear" w:color="auto" w:fill="auto"/>
          </w:tcPr>
          <w:p w:rsidR="000C4FF7" w:rsidRDefault="00163ABA">
            <w:pPr>
              <w:ind w:right="-1"/>
              <w:rPr>
                <w:rFonts w:ascii="Times New Roman" w:hAnsi="Times New Roman" w:cs="Times New Roman"/>
                <w:color w:val="000000"/>
                <w:sz w:val="24"/>
                <w:szCs w:val="24"/>
              </w:rPr>
            </w:pPr>
            <w:r>
              <w:rPr>
                <w:rFonts w:ascii="Times New Roman" w:hAnsi="Times New Roman" w:cs="Times New Roman"/>
                <w:color w:val="000000"/>
                <w:spacing w:val="-3"/>
                <w:kern w:val="1"/>
                <w:sz w:val="24"/>
                <w:szCs w:val="24"/>
              </w:rPr>
              <w:t xml:space="preserve">Isporuka i ugradnja oznaka za obiljezavanje trase kabla na regulisanom terenu. Oznaka se nalazi na mesinganoj plocici na nepravilnoj betonskoj kocki, </w:t>
            </w:r>
            <w:proofErr w:type="gramStart"/>
            <w:r>
              <w:rPr>
                <w:rFonts w:ascii="Times New Roman" w:hAnsi="Times New Roman" w:cs="Times New Roman"/>
                <w:color w:val="000000"/>
                <w:spacing w:val="-3"/>
                <w:kern w:val="1"/>
                <w:sz w:val="24"/>
                <w:szCs w:val="24"/>
              </w:rPr>
              <w:t>a</w:t>
            </w:r>
            <w:proofErr w:type="gramEnd"/>
            <w:r>
              <w:rPr>
                <w:rFonts w:ascii="Times New Roman" w:hAnsi="Times New Roman" w:cs="Times New Roman"/>
                <w:color w:val="000000"/>
                <w:spacing w:val="-3"/>
                <w:kern w:val="1"/>
                <w:sz w:val="24"/>
                <w:szCs w:val="24"/>
              </w:rPr>
              <w:t xml:space="preserve"> ugradjuje se pri zavrsnim radovima na uredjenju terena na svakih 50m po pravcu i na mjestima skretanja na po 5 m od centra skretanja u oba pravca, prema crtezima u prilogu. Oznake su standardne: betonska kocka sa mesinganom plocicom na kojoj je oznaka, proizvodnje “Elektroizgradnja”- Bajina Basta (EBB)</w:t>
            </w:r>
            <w:r w:rsidR="002F6F6D">
              <w:rPr>
                <w:rFonts w:ascii="Times New Roman" w:hAnsi="Times New Roman" w:cs="Times New Roman"/>
                <w:color w:val="000000"/>
                <w:spacing w:val="-3"/>
                <w:kern w:val="1"/>
                <w:sz w:val="24"/>
                <w:szCs w:val="24"/>
              </w:rPr>
              <w:t xml:space="preserve"> ili ekvivalentno</w:t>
            </w:r>
            <w:r>
              <w:rPr>
                <w:rFonts w:ascii="Times New Roman" w:hAnsi="Times New Roman" w:cs="Times New Roman"/>
                <w:color w:val="000000"/>
                <w:spacing w:val="-3"/>
                <w:kern w:val="1"/>
                <w:sz w:val="24"/>
                <w:szCs w:val="24"/>
              </w:rPr>
              <w:t>. Ukupno za nabavku, transport i rad, racunato po ugradjenoj oznaci:</w:t>
            </w:r>
          </w:p>
        </w:tc>
        <w:tc>
          <w:tcPr>
            <w:tcW w:w="2340" w:type="dxa"/>
            <w:tcBorders>
              <w:top w:val="single" w:sz="4" w:space="0" w:color="000000"/>
              <w:left w:val="single" w:sz="4" w:space="0" w:color="000000"/>
              <w:bottom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03" w:type="dxa"/>
            <w:tcBorders>
              <w:top w:val="single" w:sz="4" w:space="0" w:color="000000"/>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m³</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C4FF7" w:rsidRDefault="00163ABA">
            <w:pPr>
              <w:jc w:val="right"/>
            </w:pPr>
            <w:r>
              <w:rPr>
                <w:rFonts w:ascii="Times New Roman" w:hAnsi="Times New Roman" w:cs="Times New Roman"/>
                <w:color w:val="000000"/>
                <w:sz w:val="24"/>
                <w:szCs w:val="24"/>
              </w:rPr>
              <w:t>3,00</w:t>
            </w:r>
          </w:p>
        </w:tc>
      </w:tr>
      <w:tr w:rsidR="000C4FF7" w:rsidTr="00426CC2">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0C4FF7" w:rsidRDefault="00163ABA">
            <w:pPr>
              <w:jc w:val="center"/>
              <w:rPr>
                <w:rFonts w:ascii="Times New Roman" w:hAnsi="Times New Roman" w:cs="Times New Roman"/>
                <w:color w:val="000000"/>
                <w:spacing w:val="-3"/>
                <w:kern w:val="1"/>
                <w:sz w:val="24"/>
                <w:szCs w:val="24"/>
              </w:rPr>
            </w:pPr>
            <w:r>
              <w:rPr>
                <w:rFonts w:ascii="Times New Roman" w:hAnsi="Times New Roman" w:cs="Times New Roman"/>
                <w:color w:val="000000"/>
                <w:sz w:val="24"/>
                <w:szCs w:val="24"/>
              </w:rPr>
              <w:t>3.22</w:t>
            </w:r>
          </w:p>
        </w:tc>
        <w:tc>
          <w:tcPr>
            <w:tcW w:w="3594" w:type="dxa"/>
            <w:tcBorders>
              <w:top w:val="single" w:sz="4" w:space="0" w:color="000000"/>
              <w:left w:val="single" w:sz="4" w:space="0" w:color="000000"/>
              <w:bottom w:val="single" w:sz="4" w:space="0" w:color="000000"/>
            </w:tcBorders>
            <w:shd w:val="clear" w:color="auto" w:fill="auto"/>
          </w:tcPr>
          <w:p w:rsidR="000C4FF7" w:rsidRDefault="00163ABA">
            <w:pPr>
              <w:ind w:right="-1"/>
              <w:rPr>
                <w:rFonts w:ascii="Times New Roman" w:hAnsi="Times New Roman" w:cs="Times New Roman"/>
                <w:color w:val="000000"/>
                <w:sz w:val="24"/>
                <w:szCs w:val="24"/>
              </w:rPr>
            </w:pPr>
            <w:r>
              <w:rPr>
                <w:rFonts w:ascii="Times New Roman" w:hAnsi="Times New Roman" w:cs="Times New Roman"/>
                <w:color w:val="000000"/>
                <w:spacing w:val="-3"/>
                <w:kern w:val="1"/>
                <w:sz w:val="24"/>
                <w:szCs w:val="24"/>
              </w:rPr>
              <w:t xml:space="preserve">Isporuka i ugradnja oznaka za ukrstanje kablova na regulisanom terenu.Ukupno za nabavku, transport i rad, racunato po </w:t>
            </w:r>
            <w:r>
              <w:rPr>
                <w:rFonts w:ascii="Times New Roman" w:hAnsi="Times New Roman" w:cs="Times New Roman"/>
                <w:color w:val="000000"/>
                <w:spacing w:val="-3"/>
                <w:kern w:val="1"/>
                <w:sz w:val="24"/>
                <w:szCs w:val="24"/>
              </w:rPr>
              <w:lastRenderedPageBreak/>
              <w:t>ugradjenoj oznaci:</w:t>
            </w:r>
          </w:p>
        </w:tc>
        <w:tc>
          <w:tcPr>
            <w:tcW w:w="2340" w:type="dxa"/>
            <w:tcBorders>
              <w:top w:val="single" w:sz="4" w:space="0" w:color="000000"/>
              <w:left w:val="single" w:sz="4" w:space="0" w:color="000000"/>
              <w:bottom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rPr>
                <w:rFonts w:ascii="Times New Roman" w:hAnsi="Times New Roman" w:cs="Times New Roman"/>
                <w:color w:val="000000"/>
                <w:sz w:val="24"/>
                <w:szCs w:val="24"/>
              </w:rPr>
            </w:pPr>
          </w:p>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03" w:type="dxa"/>
            <w:tcBorders>
              <w:top w:val="single" w:sz="4" w:space="0" w:color="000000"/>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kom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C4FF7" w:rsidRDefault="00163ABA">
            <w:pPr>
              <w:jc w:val="right"/>
            </w:pPr>
            <w:r>
              <w:rPr>
                <w:rFonts w:ascii="Times New Roman" w:hAnsi="Times New Roman" w:cs="Times New Roman"/>
                <w:color w:val="000000"/>
                <w:sz w:val="24"/>
                <w:szCs w:val="24"/>
              </w:rPr>
              <w:t>2,00</w:t>
            </w:r>
          </w:p>
        </w:tc>
      </w:tr>
      <w:tr w:rsidR="000C4FF7" w:rsidTr="00426CC2">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0C4FF7" w:rsidRDefault="00163ABA">
            <w:pPr>
              <w:jc w:val="center"/>
              <w:rPr>
                <w:rFonts w:ascii="Times New Roman" w:hAnsi="Times New Roman" w:cs="Times New Roman"/>
                <w:color w:val="000000"/>
                <w:spacing w:val="-3"/>
                <w:kern w:val="1"/>
                <w:sz w:val="24"/>
                <w:szCs w:val="24"/>
              </w:rPr>
            </w:pPr>
            <w:r>
              <w:rPr>
                <w:rFonts w:ascii="Times New Roman" w:hAnsi="Times New Roman" w:cs="Times New Roman"/>
                <w:color w:val="000000"/>
                <w:sz w:val="24"/>
                <w:szCs w:val="24"/>
              </w:rPr>
              <w:lastRenderedPageBreak/>
              <w:t>3.23</w:t>
            </w:r>
          </w:p>
        </w:tc>
        <w:tc>
          <w:tcPr>
            <w:tcW w:w="3594" w:type="dxa"/>
            <w:tcBorders>
              <w:top w:val="single" w:sz="4" w:space="0" w:color="000000"/>
              <w:left w:val="single" w:sz="4" w:space="0" w:color="000000"/>
              <w:bottom w:val="single" w:sz="4" w:space="0" w:color="000000"/>
            </w:tcBorders>
            <w:shd w:val="clear" w:color="auto" w:fill="auto"/>
          </w:tcPr>
          <w:p w:rsidR="000C4FF7" w:rsidRDefault="00163ABA">
            <w:pPr>
              <w:ind w:right="-1"/>
              <w:rPr>
                <w:rFonts w:ascii="Times New Roman" w:hAnsi="Times New Roman" w:cs="Times New Roman"/>
                <w:color w:val="000000"/>
                <w:sz w:val="24"/>
                <w:szCs w:val="24"/>
              </w:rPr>
            </w:pPr>
            <w:r>
              <w:rPr>
                <w:rFonts w:ascii="Times New Roman" w:hAnsi="Times New Roman" w:cs="Times New Roman"/>
                <w:color w:val="000000"/>
                <w:spacing w:val="-3"/>
                <w:kern w:val="1"/>
                <w:sz w:val="24"/>
                <w:szCs w:val="24"/>
              </w:rPr>
              <w:t>Izrada zastitnih mjera prilikom ukrstanja kablova sa drugim podzemnim objektima i instalacijama prema crtezu u prilogu i tehnickom op</w:t>
            </w:r>
            <w:r w:rsidR="002F6F6D">
              <w:rPr>
                <w:rFonts w:ascii="Times New Roman" w:hAnsi="Times New Roman" w:cs="Times New Roman"/>
                <w:color w:val="000000"/>
                <w:spacing w:val="-3"/>
                <w:kern w:val="1"/>
                <w:sz w:val="24"/>
                <w:szCs w:val="24"/>
              </w:rPr>
              <w:t>i</w:t>
            </w:r>
            <w:r>
              <w:rPr>
                <w:rFonts w:ascii="Times New Roman" w:hAnsi="Times New Roman" w:cs="Times New Roman"/>
                <w:color w:val="000000"/>
                <w:spacing w:val="-3"/>
                <w:kern w:val="1"/>
                <w:sz w:val="24"/>
                <w:szCs w:val="24"/>
              </w:rPr>
              <w:t>su, pausalno</w:t>
            </w:r>
          </w:p>
        </w:tc>
        <w:tc>
          <w:tcPr>
            <w:tcW w:w="2340" w:type="dxa"/>
            <w:tcBorders>
              <w:top w:val="single" w:sz="4" w:space="0" w:color="000000"/>
              <w:left w:val="single" w:sz="4" w:space="0" w:color="000000"/>
              <w:bottom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03" w:type="dxa"/>
            <w:tcBorders>
              <w:top w:val="single" w:sz="4" w:space="0" w:color="000000"/>
              <w:left w:val="single" w:sz="4" w:space="0" w:color="000000"/>
              <w:bottom w:val="single" w:sz="4" w:space="0" w:color="000000"/>
            </w:tcBorders>
            <w:shd w:val="clear" w:color="auto" w:fill="auto"/>
            <w:vAlign w:val="bottom"/>
          </w:tcPr>
          <w:p w:rsidR="000C4FF7" w:rsidRDefault="002F6F6D">
            <w:pPr>
              <w:jc w:val="center"/>
              <w:rPr>
                <w:rFonts w:ascii="Times New Roman" w:hAnsi="Times New Roman" w:cs="Times New Roman"/>
                <w:color w:val="000000"/>
                <w:sz w:val="24"/>
                <w:szCs w:val="24"/>
              </w:rPr>
            </w:pPr>
            <w:r>
              <w:rPr>
                <w:rFonts w:ascii="Times New Roman" w:hAnsi="Times New Roman" w:cs="Times New Roman"/>
                <w:color w:val="000000"/>
                <w:sz w:val="24"/>
                <w:szCs w:val="24"/>
              </w:rPr>
              <w:t>paušal</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C4FF7" w:rsidRDefault="000C4FF7">
            <w:pPr>
              <w:snapToGrid w:val="0"/>
              <w:jc w:val="right"/>
              <w:rPr>
                <w:rFonts w:ascii="Times New Roman" w:hAnsi="Times New Roman" w:cs="Times New Roman"/>
                <w:color w:val="000000"/>
                <w:sz w:val="24"/>
                <w:szCs w:val="24"/>
              </w:rPr>
            </w:pPr>
          </w:p>
          <w:p w:rsidR="000C4FF7" w:rsidRDefault="000C4FF7">
            <w:pPr>
              <w:jc w:val="right"/>
              <w:rPr>
                <w:rFonts w:ascii="Times New Roman" w:hAnsi="Times New Roman" w:cs="Times New Roman"/>
                <w:color w:val="000000"/>
                <w:sz w:val="24"/>
                <w:szCs w:val="24"/>
              </w:rPr>
            </w:pPr>
          </w:p>
          <w:p w:rsidR="000C4FF7" w:rsidRDefault="00163ABA">
            <w:pPr>
              <w:jc w:val="right"/>
            </w:pPr>
            <w:r>
              <w:rPr>
                <w:rFonts w:ascii="Times New Roman" w:hAnsi="Times New Roman" w:cs="Times New Roman"/>
                <w:color w:val="000000"/>
                <w:sz w:val="24"/>
                <w:szCs w:val="24"/>
              </w:rPr>
              <w:t>1,00</w:t>
            </w:r>
          </w:p>
        </w:tc>
      </w:tr>
      <w:tr w:rsidR="000C4FF7" w:rsidTr="00426CC2">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0C4FF7" w:rsidRDefault="00163ABA">
            <w:pPr>
              <w:jc w:val="center"/>
              <w:rPr>
                <w:rFonts w:ascii="Times New Roman" w:hAnsi="Times New Roman" w:cs="Times New Roman"/>
                <w:color w:val="000000"/>
                <w:spacing w:val="-3"/>
                <w:kern w:val="1"/>
                <w:sz w:val="24"/>
                <w:szCs w:val="24"/>
              </w:rPr>
            </w:pPr>
            <w:r>
              <w:rPr>
                <w:rFonts w:ascii="Times New Roman" w:hAnsi="Times New Roman" w:cs="Times New Roman"/>
                <w:color w:val="000000"/>
                <w:sz w:val="24"/>
                <w:szCs w:val="24"/>
              </w:rPr>
              <w:t>3.24</w:t>
            </w:r>
          </w:p>
        </w:tc>
        <w:tc>
          <w:tcPr>
            <w:tcW w:w="3594" w:type="dxa"/>
            <w:tcBorders>
              <w:top w:val="single" w:sz="4" w:space="0" w:color="000000"/>
              <w:left w:val="single" w:sz="4" w:space="0" w:color="000000"/>
              <w:bottom w:val="single" w:sz="4" w:space="0" w:color="000000"/>
            </w:tcBorders>
            <w:shd w:val="clear" w:color="auto" w:fill="auto"/>
          </w:tcPr>
          <w:p w:rsidR="000C4FF7" w:rsidRDefault="00163ABA">
            <w:pPr>
              <w:ind w:right="-1"/>
              <w:rPr>
                <w:rFonts w:ascii="Times New Roman" w:hAnsi="Times New Roman" w:cs="Times New Roman"/>
                <w:color w:val="000000"/>
                <w:sz w:val="24"/>
                <w:szCs w:val="24"/>
              </w:rPr>
            </w:pPr>
            <w:r>
              <w:rPr>
                <w:rFonts w:ascii="Times New Roman" w:hAnsi="Times New Roman" w:cs="Times New Roman"/>
                <w:color w:val="000000"/>
                <w:spacing w:val="-3"/>
                <w:kern w:val="1"/>
                <w:sz w:val="24"/>
                <w:szCs w:val="24"/>
              </w:rPr>
              <w:t>Iskop rovova za izradu kablovske kanalizacije za postojece i buduce elektroenergetske vodove dimenzija 0</w:t>
            </w:r>
            <w:proofErr w:type="gramStart"/>
            <w:r>
              <w:rPr>
                <w:rFonts w:ascii="Times New Roman" w:hAnsi="Times New Roman" w:cs="Times New Roman"/>
                <w:color w:val="000000"/>
                <w:spacing w:val="-3"/>
                <w:kern w:val="1"/>
                <w:sz w:val="24"/>
                <w:szCs w:val="24"/>
              </w:rPr>
              <w:t>,60x1,00m</w:t>
            </w:r>
            <w:proofErr w:type="gramEnd"/>
            <w:r>
              <w:rPr>
                <w:rFonts w:ascii="Times New Roman" w:hAnsi="Times New Roman" w:cs="Times New Roman"/>
                <w:color w:val="000000"/>
                <w:spacing w:val="-3"/>
                <w:kern w:val="1"/>
                <w:sz w:val="24"/>
                <w:szCs w:val="24"/>
              </w:rPr>
              <w:t xml:space="preserve"> (za cetiri kablovice) na dionici trase projektovane saobracajnice kako je dato na planu u okviru izgradnje saobracajnice. Kategorija zemljista je samo procjenjena i podlijeze izmjeni, uz saglasnost nadzornog organa. Ukupno za rad, racunato po m³ iskopa:</w:t>
            </w:r>
          </w:p>
        </w:tc>
        <w:tc>
          <w:tcPr>
            <w:tcW w:w="2340" w:type="dxa"/>
            <w:tcBorders>
              <w:top w:val="single" w:sz="4" w:space="0" w:color="000000"/>
              <w:left w:val="single" w:sz="4" w:space="0" w:color="000000"/>
              <w:bottom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p w:rsidR="000C4FF7" w:rsidRDefault="000C4FF7">
            <w:pPr>
              <w:rPr>
                <w:rFonts w:ascii="Times New Roman" w:hAnsi="Times New Roman" w:cs="Times New Roman"/>
                <w:color w:val="000000"/>
                <w:sz w:val="24"/>
                <w:szCs w:val="24"/>
              </w:rPr>
            </w:pPr>
          </w:p>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03" w:type="dxa"/>
            <w:tcBorders>
              <w:top w:val="single" w:sz="4" w:space="0" w:color="000000"/>
              <w:left w:val="single" w:sz="4" w:space="0" w:color="000000"/>
              <w:bottom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kom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C4FF7" w:rsidRDefault="00163ABA">
            <w:pPr>
              <w:jc w:val="right"/>
            </w:pPr>
            <w:r>
              <w:rPr>
                <w:rFonts w:ascii="Times New Roman" w:hAnsi="Times New Roman" w:cs="Times New Roman"/>
                <w:color w:val="000000"/>
                <w:sz w:val="24"/>
                <w:szCs w:val="24"/>
              </w:rPr>
              <w:t>4,20</w:t>
            </w:r>
          </w:p>
        </w:tc>
      </w:tr>
      <w:tr w:rsidR="000C4FF7" w:rsidTr="00426CC2">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0C4FF7" w:rsidRDefault="00163ABA">
            <w:pPr>
              <w:jc w:val="center"/>
              <w:rPr>
                <w:rFonts w:ascii="Times New Roman" w:hAnsi="Times New Roman" w:cs="Times New Roman"/>
                <w:color w:val="000000"/>
                <w:spacing w:val="-3"/>
                <w:kern w:val="1"/>
                <w:sz w:val="24"/>
                <w:szCs w:val="24"/>
              </w:rPr>
            </w:pPr>
            <w:r>
              <w:rPr>
                <w:rFonts w:ascii="Times New Roman" w:hAnsi="Times New Roman" w:cs="Times New Roman"/>
                <w:color w:val="000000"/>
                <w:sz w:val="24"/>
                <w:szCs w:val="24"/>
              </w:rPr>
              <w:t>3.25</w:t>
            </w:r>
          </w:p>
        </w:tc>
        <w:tc>
          <w:tcPr>
            <w:tcW w:w="3594" w:type="dxa"/>
            <w:tcBorders>
              <w:top w:val="single" w:sz="4" w:space="0" w:color="000000"/>
              <w:left w:val="single" w:sz="4" w:space="0" w:color="000000"/>
              <w:bottom w:val="single" w:sz="4" w:space="0" w:color="000000"/>
            </w:tcBorders>
            <w:shd w:val="clear" w:color="auto" w:fill="auto"/>
          </w:tcPr>
          <w:p w:rsidR="000C4FF7" w:rsidRDefault="00163ABA">
            <w:pPr>
              <w:ind w:right="-1"/>
              <w:rPr>
                <w:rFonts w:ascii="Times New Roman" w:hAnsi="Times New Roman" w:cs="Times New Roman"/>
                <w:color w:val="000000"/>
                <w:sz w:val="24"/>
                <w:szCs w:val="24"/>
              </w:rPr>
            </w:pPr>
            <w:r>
              <w:rPr>
                <w:rFonts w:ascii="Times New Roman" w:hAnsi="Times New Roman" w:cs="Times New Roman"/>
                <w:color w:val="000000"/>
                <w:spacing w:val="-3"/>
                <w:kern w:val="1"/>
                <w:sz w:val="24"/>
                <w:szCs w:val="24"/>
              </w:rPr>
              <w:t>Isporuka i razastiranje pijeska pri izradi kablovske kanalizacije. Prvo se na dnu rova, cijelom sirinom rova (0,6m), razastre sloj pijeska debljine 10 cm, a drugi sloj pijeska se nasipa, takodje cijelom sirinom rova, nakon polaganja kablovica i treba da kablovice (gornju povrsinu) prekriva za 10cm. Ukupno za nabavku, transport i rad, racunato po m³ koriscenog pijeska:</w:t>
            </w:r>
          </w:p>
        </w:tc>
        <w:tc>
          <w:tcPr>
            <w:tcW w:w="2340" w:type="dxa"/>
            <w:tcBorders>
              <w:top w:val="single" w:sz="4" w:space="0" w:color="000000"/>
              <w:left w:val="single" w:sz="4" w:space="0" w:color="000000"/>
              <w:bottom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03" w:type="dxa"/>
            <w:tcBorders>
              <w:top w:val="single" w:sz="4" w:space="0" w:color="000000"/>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m³</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C4FF7" w:rsidRDefault="00163ABA">
            <w:pPr>
              <w:jc w:val="right"/>
            </w:pPr>
            <w:r>
              <w:rPr>
                <w:rFonts w:ascii="Times New Roman" w:hAnsi="Times New Roman" w:cs="Times New Roman"/>
                <w:color w:val="000000"/>
                <w:sz w:val="24"/>
                <w:szCs w:val="24"/>
              </w:rPr>
              <w:t>0,84</w:t>
            </w:r>
          </w:p>
        </w:tc>
      </w:tr>
      <w:tr w:rsidR="000C4FF7" w:rsidTr="00426CC2">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0C4FF7" w:rsidRDefault="00163ABA">
            <w:pPr>
              <w:jc w:val="center"/>
              <w:rPr>
                <w:rFonts w:ascii="Times New Roman" w:hAnsi="Times New Roman" w:cs="Times New Roman"/>
                <w:color w:val="000000"/>
                <w:spacing w:val="-3"/>
                <w:kern w:val="1"/>
                <w:sz w:val="24"/>
                <w:szCs w:val="24"/>
              </w:rPr>
            </w:pPr>
            <w:r>
              <w:rPr>
                <w:rFonts w:ascii="Times New Roman" w:hAnsi="Times New Roman" w:cs="Times New Roman"/>
                <w:color w:val="000000"/>
                <w:sz w:val="24"/>
                <w:szCs w:val="24"/>
              </w:rPr>
              <w:t>3.26</w:t>
            </w:r>
          </w:p>
        </w:tc>
        <w:tc>
          <w:tcPr>
            <w:tcW w:w="3594" w:type="dxa"/>
            <w:tcBorders>
              <w:top w:val="single" w:sz="4" w:space="0" w:color="000000"/>
              <w:left w:val="single" w:sz="4" w:space="0" w:color="000000"/>
              <w:bottom w:val="single" w:sz="4" w:space="0" w:color="000000"/>
            </w:tcBorders>
            <w:shd w:val="clear" w:color="auto" w:fill="auto"/>
          </w:tcPr>
          <w:p w:rsidR="000C4FF7" w:rsidRDefault="00163ABA">
            <w:pPr>
              <w:ind w:right="-1"/>
              <w:rPr>
                <w:rFonts w:ascii="Times New Roman" w:hAnsi="Times New Roman" w:cs="Times New Roman"/>
                <w:color w:val="000000"/>
                <w:sz w:val="24"/>
                <w:szCs w:val="24"/>
              </w:rPr>
            </w:pPr>
            <w:r>
              <w:rPr>
                <w:rFonts w:ascii="Times New Roman" w:hAnsi="Times New Roman" w:cs="Times New Roman"/>
                <w:color w:val="000000"/>
                <w:spacing w:val="-3"/>
                <w:kern w:val="1"/>
                <w:sz w:val="24"/>
                <w:szCs w:val="24"/>
              </w:rPr>
              <w:t xml:space="preserve">Isporuka PVC cijevi, Ø110mm i prateceg pribora i izrada projektovane kablovske kanalizacije. Neiskoriscene kablovice zatvoriti gumenim cepovima do koriscenja. Ukupno za nabavku, transport i rad, racunato po m ugradjene PVC cijevi Ø110 </w:t>
            </w:r>
            <w:r>
              <w:rPr>
                <w:rFonts w:ascii="Times New Roman" w:hAnsi="Times New Roman" w:cs="Times New Roman"/>
                <w:color w:val="000000"/>
                <w:spacing w:val="-3"/>
                <w:kern w:val="1"/>
                <w:sz w:val="24"/>
                <w:szCs w:val="24"/>
              </w:rPr>
              <w:lastRenderedPageBreak/>
              <w:t>mm:</w:t>
            </w:r>
          </w:p>
        </w:tc>
        <w:tc>
          <w:tcPr>
            <w:tcW w:w="2340" w:type="dxa"/>
            <w:tcBorders>
              <w:top w:val="single" w:sz="4" w:space="0" w:color="000000"/>
              <w:left w:val="single" w:sz="4" w:space="0" w:color="000000"/>
              <w:bottom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0C4FF7">
            <w:pPr>
              <w:jc w:val="center"/>
              <w:rPr>
                <w:rFonts w:ascii="Times New Roman" w:hAnsi="Times New Roman" w:cs="Times New Roman"/>
                <w:color w:val="000000"/>
                <w:sz w:val="24"/>
                <w:szCs w:val="24"/>
              </w:rPr>
            </w:pPr>
          </w:p>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03" w:type="dxa"/>
            <w:tcBorders>
              <w:top w:val="single" w:sz="4" w:space="0" w:color="000000"/>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C4FF7" w:rsidRDefault="00163ABA">
            <w:pPr>
              <w:jc w:val="right"/>
            </w:pPr>
            <w:r>
              <w:rPr>
                <w:rFonts w:ascii="Times New Roman" w:hAnsi="Times New Roman" w:cs="Times New Roman"/>
                <w:color w:val="000000"/>
                <w:sz w:val="24"/>
                <w:szCs w:val="24"/>
              </w:rPr>
              <w:t>24,00</w:t>
            </w:r>
          </w:p>
        </w:tc>
      </w:tr>
      <w:tr w:rsidR="000C4FF7" w:rsidTr="00426CC2">
        <w:trPr>
          <w:trHeight w:val="3045"/>
        </w:trPr>
        <w:tc>
          <w:tcPr>
            <w:tcW w:w="726" w:type="dxa"/>
            <w:gridSpan w:val="2"/>
            <w:tcBorders>
              <w:top w:val="single" w:sz="4" w:space="0" w:color="000000"/>
              <w:left w:val="single" w:sz="4" w:space="0" w:color="000000"/>
              <w:bottom w:val="single" w:sz="4" w:space="0" w:color="000000"/>
            </w:tcBorders>
            <w:shd w:val="clear" w:color="auto" w:fill="auto"/>
          </w:tcPr>
          <w:p w:rsidR="000C4FF7" w:rsidRDefault="00163ABA">
            <w:pPr>
              <w:jc w:val="center"/>
              <w:rPr>
                <w:rFonts w:ascii="Times New Roman" w:hAnsi="Times New Roman" w:cs="Times New Roman"/>
                <w:color w:val="000000"/>
                <w:spacing w:val="-3"/>
                <w:kern w:val="1"/>
                <w:sz w:val="24"/>
                <w:szCs w:val="24"/>
              </w:rPr>
            </w:pPr>
            <w:r>
              <w:rPr>
                <w:rFonts w:ascii="Times New Roman" w:hAnsi="Times New Roman" w:cs="Times New Roman"/>
                <w:color w:val="000000"/>
                <w:sz w:val="24"/>
                <w:szCs w:val="24"/>
              </w:rPr>
              <w:lastRenderedPageBreak/>
              <w:t>3.27</w:t>
            </w:r>
          </w:p>
        </w:tc>
        <w:tc>
          <w:tcPr>
            <w:tcW w:w="3594" w:type="dxa"/>
            <w:tcBorders>
              <w:top w:val="single" w:sz="4" w:space="0" w:color="000000"/>
              <w:left w:val="single" w:sz="4" w:space="0" w:color="000000"/>
              <w:bottom w:val="single" w:sz="4" w:space="0" w:color="000000"/>
            </w:tcBorders>
            <w:shd w:val="clear" w:color="auto" w:fill="auto"/>
          </w:tcPr>
          <w:p w:rsidR="000C4FF7" w:rsidRDefault="00163ABA">
            <w:pPr>
              <w:ind w:right="-1"/>
              <w:rPr>
                <w:rFonts w:ascii="Times New Roman" w:hAnsi="Times New Roman" w:cs="Times New Roman"/>
                <w:color w:val="000000"/>
                <w:spacing w:val="-3"/>
                <w:kern w:val="1"/>
                <w:sz w:val="24"/>
                <w:szCs w:val="24"/>
              </w:rPr>
            </w:pPr>
            <w:r>
              <w:rPr>
                <w:rFonts w:ascii="Times New Roman" w:hAnsi="Times New Roman" w:cs="Times New Roman"/>
                <w:color w:val="000000"/>
                <w:spacing w:val="-3"/>
                <w:kern w:val="1"/>
                <w:sz w:val="24"/>
                <w:szCs w:val="24"/>
              </w:rPr>
              <w:t>Zatrpavanje rova kablovske kanalizacije iskopom, uz nabijanje u slojevima. Ukupno za rad, racunato po m³ koriscenog iskopa:</w:t>
            </w:r>
          </w:p>
          <w:p w:rsidR="000C4FF7" w:rsidRDefault="00163ABA">
            <w:pPr>
              <w:ind w:right="-1"/>
              <w:rPr>
                <w:rFonts w:ascii="Times New Roman" w:hAnsi="Times New Roman" w:cs="Times New Roman"/>
                <w:color w:val="000000"/>
                <w:sz w:val="24"/>
                <w:szCs w:val="24"/>
              </w:rPr>
            </w:pPr>
            <w:r>
              <w:rPr>
                <w:rFonts w:ascii="Times New Roman" w:hAnsi="Times New Roman" w:cs="Times New Roman"/>
                <w:color w:val="000000"/>
                <w:spacing w:val="-3"/>
                <w:kern w:val="1"/>
                <w:sz w:val="24"/>
                <w:szCs w:val="24"/>
              </w:rPr>
              <w:t>Izrada betonskog sahta 1,2x1,2x1,4m sa metalnim poklopcem</w:t>
            </w:r>
          </w:p>
        </w:tc>
        <w:tc>
          <w:tcPr>
            <w:tcW w:w="2340" w:type="dxa"/>
            <w:tcBorders>
              <w:top w:val="single" w:sz="4" w:space="0" w:color="000000"/>
              <w:left w:val="single" w:sz="4" w:space="0" w:color="000000"/>
              <w:bottom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p w:rsidR="000C4FF7" w:rsidRDefault="000C4FF7">
            <w:pPr>
              <w:rPr>
                <w:rFonts w:ascii="Times New Roman" w:hAnsi="Times New Roman" w:cs="Times New Roman"/>
                <w:color w:val="000000"/>
                <w:sz w:val="24"/>
                <w:szCs w:val="24"/>
              </w:rPr>
            </w:pPr>
          </w:p>
          <w:p w:rsidR="000C4FF7" w:rsidRDefault="000C4FF7">
            <w:pPr>
              <w:rPr>
                <w:rFonts w:ascii="Times New Roman" w:hAnsi="Times New Roman" w:cs="Times New Roman"/>
                <w:color w:val="000000"/>
                <w:sz w:val="24"/>
                <w:szCs w:val="24"/>
              </w:rPr>
            </w:pPr>
          </w:p>
          <w:p w:rsidR="000C4FF7" w:rsidRDefault="000C4FF7">
            <w:pPr>
              <w:rPr>
                <w:rFonts w:ascii="Times New Roman" w:hAnsi="Times New Roman" w:cs="Times New Roman"/>
                <w:color w:val="000000"/>
                <w:sz w:val="24"/>
                <w:szCs w:val="24"/>
              </w:rPr>
            </w:pPr>
          </w:p>
          <w:p w:rsidR="000C4FF7" w:rsidRDefault="00163AB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03" w:type="dxa"/>
            <w:tcBorders>
              <w:top w:val="single" w:sz="4" w:space="0" w:color="000000"/>
              <w:left w:val="single" w:sz="4" w:space="0" w:color="000000"/>
              <w:bottom w:val="single" w:sz="4" w:space="0" w:color="000000"/>
            </w:tcBorders>
            <w:shd w:val="clear" w:color="auto" w:fill="auto"/>
            <w:vAlign w:val="bottom"/>
          </w:tcPr>
          <w:p w:rsidR="000C4FF7" w:rsidRDefault="00163AB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m</w:t>
            </w:r>
          </w:p>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kom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C4FF7" w:rsidRDefault="00163ABA">
            <w:pPr>
              <w:jc w:val="right"/>
              <w:rPr>
                <w:rFonts w:ascii="Times New Roman" w:hAnsi="Times New Roman" w:cs="Times New Roman"/>
                <w:color w:val="000000"/>
                <w:sz w:val="24"/>
                <w:szCs w:val="24"/>
              </w:rPr>
            </w:pPr>
            <w:r>
              <w:rPr>
                <w:rFonts w:ascii="Times New Roman" w:hAnsi="Times New Roman" w:cs="Times New Roman"/>
                <w:color w:val="000000"/>
                <w:sz w:val="24"/>
                <w:szCs w:val="24"/>
              </w:rPr>
              <w:t>34,00</w:t>
            </w:r>
          </w:p>
          <w:p w:rsidR="000C4FF7" w:rsidRDefault="00163ABA">
            <w:pPr>
              <w:jc w:val="right"/>
            </w:pPr>
            <w:r>
              <w:rPr>
                <w:rFonts w:ascii="Times New Roman" w:hAnsi="Times New Roman" w:cs="Times New Roman"/>
                <w:color w:val="000000"/>
                <w:sz w:val="24"/>
                <w:szCs w:val="24"/>
              </w:rPr>
              <w:t>2,00</w:t>
            </w:r>
          </w:p>
        </w:tc>
      </w:tr>
      <w:tr w:rsidR="000C4FF7" w:rsidTr="00426CC2">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0C4FF7" w:rsidRDefault="00163ABA">
            <w:pPr>
              <w:jc w:val="center"/>
              <w:rPr>
                <w:rFonts w:ascii="Times New Roman" w:hAnsi="Times New Roman" w:cs="Times New Roman"/>
                <w:color w:val="000000"/>
                <w:spacing w:val="-3"/>
                <w:kern w:val="1"/>
                <w:sz w:val="24"/>
                <w:szCs w:val="24"/>
              </w:rPr>
            </w:pPr>
            <w:r>
              <w:rPr>
                <w:rFonts w:ascii="Times New Roman" w:hAnsi="Times New Roman" w:cs="Times New Roman"/>
                <w:color w:val="000000"/>
                <w:sz w:val="24"/>
                <w:szCs w:val="24"/>
              </w:rPr>
              <w:t>3.28</w:t>
            </w:r>
          </w:p>
        </w:tc>
        <w:tc>
          <w:tcPr>
            <w:tcW w:w="3594" w:type="dxa"/>
            <w:tcBorders>
              <w:top w:val="single" w:sz="4" w:space="0" w:color="000000"/>
              <w:left w:val="single" w:sz="4" w:space="0" w:color="000000"/>
              <w:bottom w:val="single" w:sz="4" w:space="0" w:color="000000"/>
            </w:tcBorders>
            <w:shd w:val="clear" w:color="auto" w:fill="auto"/>
          </w:tcPr>
          <w:p w:rsidR="000C4FF7" w:rsidRDefault="00163ABA">
            <w:pPr>
              <w:ind w:right="-1"/>
              <w:rPr>
                <w:rFonts w:ascii="Times New Roman" w:hAnsi="Times New Roman" w:cs="Times New Roman"/>
                <w:color w:val="000000"/>
                <w:sz w:val="24"/>
                <w:szCs w:val="24"/>
              </w:rPr>
            </w:pPr>
            <w:r>
              <w:rPr>
                <w:rFonts w:ascii="Times New Roman" w:hAnsi="Times New Roman" w:cs="Times New Roman"/>
                <w:color w:val="000000"/>
                <w:spacing w:val="-3"/>
                <w:kern w:val="1"/>
                <w:sz w:val="24"/>
                <w:szCs w:val="24"/>
              </w:rPr>
              <w:t>Isporuka i polaganje pocinkovane celicne trake Fe/Zn 25x4mm u rovu kablovske kanalizacije (polaze se jedna traka po rovu) u sloju iskopa (na dubini od 0</w:t>
            </w:r>
            <w:proofErr w:type="gramStart"/>
            <w:r>
              <w:rPr>
                <w:rFonts w:ascii="Times New Roman" w:hAnsi="Times New Roman" w:cs="Times New Roman"/>
                <w:color w:val="000000"/>
                <w:spacing w:val="-3"/>
                <w:kern w:val="1"/>
                <w:sz w:val="24"/>
                <w:szCs w:val="24"/>
              </w:rPr>
              <w:t>,4</w:t>
            </w:r>
            <w:proofErr w:type="gramEnd"/>
            <w:r>
              <w:rPr>
                <w:rFonts w:ascii="Times New Roman" w:hAnsi="Times New Roman" w:cs="Times New Roman"/>
                <w:color w:val="000000"/>
                <w:spacing w:val="-3"/>
                <w:kern w:val="1"/>
                <w:sz w:val="24"/>
                <w:szCs w:val="24"/>
              </w:rPr>
              <w:t xml:space="preserve"> m). Ukupno za nabavku, transport i rad, racunato po m` polozene trake (563m-0,785kg/m):</w:t>
            </w:r>
          </w:p>
        </w:tc>
        <w:tc>
          <w:tcPr>
            <w:tcW w:w="2340" w:type="dxa"/>
            <w:tcBorders>
              <w:top w:val="single" w:sz="4" w:space="0" w:color="000000"/>
              <w:left w:val="single" w:sz="4" w:space="0" w:color="000000"/>
              <w:bottom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tc>
        <w:tc>
          <w:tcPr>
            <w:tcW w:w="1403" w:type="dxa"/>
            <w:tcBorders>
              <w:top w:val="single" w:sz="4" w:space="0" w:color="000000"/>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C4FF7" w:rsidRDefault="00163ABA">
            <w:pPr>
              <w:jc w:val="right"/>
            </w:pPr>
            <w:r>
              <w:rPr>
                <w:rFonts w:ascii="Times New Roman" w:hAnsi="Times New Roman" w:cs="Times New Roman"/>
                <w:color w:val="000000"/>
                <w:sz w:val="24"/>
                <w:szCs w:val="24"/>
              </w:rPr>
              <w:t>7,00</w:t>
            </w:r>
          </w:p>
        </w:tc>
      </w:tr>
      <w:tr w:rsidR="000C4FF7" w:rsidTr="00426CC2">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0C4FF7" w:rsidRDefault="00163ABA">
            <w:pPr>
              <w:jc w:val="center"/>
              <w:rPr>
                <w:rFonts w:ascii="Times New Roman" w:hAnsi="Times New Roman" w:cs="Times New Roman"/>
                <w:color w:val="000000"/>
                <w:spacing w:val="-3"/>
                <w:kern w:val="1"/>
                <w:sz w:val="24"/>
                <w:szCs w:val="24"/>
              </w:rPr>
            </w:pPr>
            <w:r>
              <w:rPr>
                <w:rFonts w:ascii="Times New Roman" w:hAnsi="Times New Roman" w:cs="Times New Roman"/>
                <w:color w:val="000000"/>
                <w:sz w:val="24"/>
                <w:szCs w:val="24"/>
              </w:rPr>
              <w:t>3.29</w:t>
            </w:r>
          </w:p>
        </w:tc>
        <w:tc>
          <w:tcPr>
            <w:tcW w:w="3594" w:type="dxa"/>
            <w:tcBorders>
              <w:top w:val="single" w:sz="4" w:space="0" w:color="000000"/>
              <w:left w:val="single" w:sz="4" w:space="0" w:color="000000"/>
              <w:bottom w:val="single" w:sz="4" w:space="0" w:color="000000"/>
            </w:tcBorders>
            <w:shd w:val="clear" w:color="auto" w:fill="auto"/>
          </w:tcPr>
          <w:p w:rsidR="000C4FF7" w:rsidRDefault="00163ABA">
            <w:pPr>
              <w:ind w:right="-1"/>
              <w:rPr>
                <w:rFonts w:ascii="Times New Roman" w:hAnsi="Times New Roman" w:cs="Times New Roman"/>
                <w:color w:val="000000"/>
                <w:sz w:val="24"/>
                <w:szCs w:val="24"/>
              </w:rPr>
            </w:pPr>
            <w:r>
              <w:rPr>
                <w:rFonts w:ascii="Times New Roman" w:hAnsi="Times New Roman" w:cs="Times New Roman"/>
                <w:color w:val="000000"/>
                <w:spacing w:val="-3"/>
                <w:kern w:val="1"/>
                <w:sz w:val="24"/>
                <w:szCs w:val="24"/>
              </w:rPr>
              <w:t>Isporuka i polaganje plasticne trake sa upozorenjem da se ispod nalaze elektro-energetski vodovi na dionicama kablovske kanalizacije koja se ne koristi u ovoj fazi. Traka se polaze prije nasipanja tampon sloja i to prema broju kablovica u jednom sloju. Ukupno za nabavku, transport i rad, racunato po m`polozene trake (2x275mx1,02)</w:t>
            </w:r>
          </w:p>
        </w:tc>
        <w:tc>
          <w:tcPr>
            <w:tcW w:w="2340" w:type="dxa"/>
            <w:tcBorders>
              <w:top w:val="single" w:sz="4" w:space="0" w:color="000000"/>
              <w:left w:val="single" w:sz="4" w:space="0" w:color="000000"/>
              <w:bottom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tc>
        <w:tc>
          <w:tcPr>
            <w:tcW w:w="1403" w:type="dxa"/>
            <w:tcBorders>
              <w:top w:val="single" w:sz="4" w:space="0" w:color="000000"/>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C4FF7" w:rsidRDefault="00163ABA">
            <w:pPr>
              <w:jc w:val="right"/>
            </w:pPr>
            <w:r>
              <w:rPr>
                <w:rFonts w:ascii="Times New Roman" w:hAnsi="Times New Roman" w:cs="Times New Roman"/>
                <w:color w:val="000000"/>
                <w:sz w:val="24"/>
                <w:szCs w:val="24"/>
              </w:rPr>
              <w:t>7,00</w:t>
            </w:r>
          </w:p>
        </w:tc>
      </w:tr>
      <w:tr w:rsidR="000C4FF7" w:rsidTr="00426CC2">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0C4FF7" w:rsidRDefault="00163ABA">
            <w:pPr>
              <w:jc w:val="center"/>
              <w:rPr>
                <w:rFonts w:ascii="Times New Roman" w:hAnsi="Times New Roman" w:cs="Times New Roman"/>
                <w:color w:val="000000"/>
                <w:spacing w:val="-3"/>
                <w:kern w:val="1"/>
                <w:sz w:val="24"/>
                <w:szCs w:val="24"/>
              </w:rPr>
            </w:pPr>
            <w:r>
              <w:rPr>
                <w:rFonts w:ascii="Times New Roman" w:hAnsi="Times New Roman" w:cs="Times New Roman"/>
                <w:color w:val="000000"/>
                <w:sz w:val="24"/>
                <w:szCs w:val="24"/>
              </w:rPr>
              <w:t>3.30</w:t>
            </w:r>
          </w:p>
        </w:tc>
        <w:tc>
          <w:tcPr>
            <w:tcW w:w="3594" w:type="dxa"/>
            <w:tcBorders>
              <w:top w:val="single" w:sz="4" w:space="0" w:color="000000"/>
              <w:left w:val="single" w:sz="4" w:space="0" w:color="000000"/>
              <w:bottom w:val="single" w:sz="4" w:space="0" w:color="000000"/>
            </w:tcBorders>
            <w:shd w:val="clear" w:color="auto" w:fill="auto"/>
          </w:tcPr>
          <w:p w:rsidR="000C4FF7" w:rsidRDefault="00163ABA">
            <w:pPr>
              <w:ind w:right="-1"/>
              <w:rPr>
                <w:rFonts w:ascii="Times New Roman" w:hAnsi="Times New Roman" w:cs="Times New Roman"/>
                <w:color w:val="000000"/>
                <w:sz w:val="24"/>
                <w:szCs w:val="24"/>
              </w:rPr>
            </w:pPr>
            <w:r>
              <w:rPr>
                <w:rFonts w:ascii="Times New Roman" w:hAnsi="Times New Roman" w:cs="Times New Roman"/>
                <w:color w:val="000000"/>
                <w:spacing w:val="-3"/>
                <w:kern w:val="1"/>
                <w:sz w:val="24"/>
                <w:szCs w:val="24"/>
              </w:rPr>
              <w:t>Odvoz viska iskopa do deponije (rac</w:t>
            </w:r>
            <w:r w:rsidR="002F6F6D">
              <w:rPr>
                <w:rFonts w:ascii="Times New Roman" w:hAnsi="Times New Roman" w:cs="Times New Roman"/>
                <w:color w:val="000000"/>
                <w:spacing w:val="-3"/>
                <w:kern w:val="1"/>
                <w:sz w:val="24"/>
                <w:szCs w:val="24"/>
              </w:rPr>
              <w:t>unato sa udaljenoscu deponije  5</w:t>
            </w:r>
            <w:r>
              <w:rPr>
                <w:rFonts w:ascii="Times New Roman" w:hAnsi="Times New Roman" w:cs="Times New Roman"/>
                <w:color w:val="000000"/>
                <w:spacing w:val="-3"/>
                <w:kern w:val="1"/>
                <w:sz w:val="24"/>
                <w:szCs w:val="24"/>
              </w:rPr>
              <w:t>km).Ukupno za rad i transport, racunato po m³ viska iskopa:</w:t>
            </w:r>
          </w:p>
        </w:tc>
        <w:tc>
          <w:tcPr>
            <w:tcW w:w="2340" w:type="dxa"/>
            <w:tcBorders>
              <w:top w:val="single" w:sz="4" w:space="0" w:color="000000"/>
              <w:left w:val="single" w:sz="4" w:space="0" w:color="000000"/>
              <w:bottom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tc>
        <w:tc>
          <w:tcPr>
            <w:tcW w:w="1403" w:type="dxa"/>
            <w:tcBorders>
              <w:top w:val="single" w:sz="4" w:space="0" w:color="000000"/>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m³</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C4FF7" w:rsidRDefault="00163ABA">
            <w:pPr>
              <w:jc w:val="right"/>
            </w:pPr>
            <w:r>
              <w:rPr>
                <w:rFonts w:ascii="Times New Roman" w:hAnsi="Times New Roman" w:cs="Times New Roman"/>
                <w:color w:val="000000"/>
                <w:sz w:val="24"/>
                <w:szCs w:val="24"/>
              </w:rPr>
              <w:t>0,50</w:t>
            </w:r>
          </w:p>
        </w:tc>
      </w:tr>
      <w:tr w:rsidR="000C4FF7" w:rsidTr="00426CC2">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0C4FF7" w:rsidRDefault="00163ABA">
            <w:pPr>
              <w:jc w:val="center"/>
              <w:rPr>
                <w:rFonts w:ascii="Times New Roman" w:hAnsi="Times New Roman" w:cs="Times New Roman"/>
                <w:color w:val="000000"/>
                <w:spacing w:val="-3"/>
                <w:kern w:val="1"/>
                <w:sz w:val="24"/>
                <w:szCs w:val="24"/>
              </w:rPr>
            </w:pPr>
            <w:r>
              <w:rPr>
                <w:rFonts w:ascii="Times New Roman" w:hAnsi="Times New Roman" w:cs="Times New Roman"/>
                <w:color w:val="000000"/>
                <w:sz w:val="24"/>
                <w:szCs w:val="24"/>
              </w:rPr>
              <w:t>3.31</w:t>
            </w:r>
          </w:p>
        </w:tc>
        <w:tc>
          <w:tcPr>
            <w:tcW w:w="3594" w:type="dxa"/>
            <w:tcBorders>
              <w:top w:val="single" w:sz="4" w:space="0" w:color="000000"/>
              <w:left w:val="single" w:sz="4" w:space="0" w:color="000000"/>
              <w:bottom w:val="single" w:sz="4" w:space="0" w:color="000000"/>
            </w:tcBorders>
            <w:shd w:val="clear" w:color="auto" w:fill="auto"/>
          </w:tcPr>
          <w:p w:rsidR="000C4FF7" w:rsidRDefault="00163ABA">
            <w:pPr>
              <w:ind w:right="-1"/>
              <w:rPr>
                <w:rFonts w:ascii="Times New Roman" w:hAnsi="Times New Roman" w:cs="Times New Roman"/>
                <w:color w:val="000000"/>
                <w:sz w:val="24"/>
                <w:szCs w:val="24"/>
              </w:rPr>
            </w:pPr>
            <w:r>
              <w:rPr>
                <w:rFonts w:ascii="Times New Roman" w:hAnsi="Times New Roman" w:cs="Times New Roman"/>
                <w:color w:val="000000"/>
                <w:spacing w:val="-3"/>
                <w:kern w:val="1"/>
                <w:sz w:val="24"/>
                <w:szCs w:val="24"/>
              </w:rPr>
              <w:t xml:space="preserve">Isporuka i ugradnja oznaka pocetka i kraja kablovske kanalizacije. Oznake su na mesinganoj plocici ugradjenoj u nepravilnoj betonskoj kocki i ugradjuju se pri zavrsnim radovima na saobracajnici. Ukupno </w:t>
            </w:r>
            <w:r>
              <w:rPr>
                <w:rFonts w:ascii="Times New Roman" w:hAnsi="Times New Roman" w:cs="Times New Roman"/>
                <w:color w:val="000000"/>
                <w:spacing w:val="-3"/>
                <w:kern w:val="1"/>
                <w:sz w:val="24"/>
                <w:szCs w:val="24"/>
              </w:rPr>
              <w:lastRenderedPageBreak/>
              <w:t>za nabavku, transport i rad, racunajuci po ugradjenoj oznaci:</w:t>
            </w:r>
          </w:p>
        </w:tc>
        <w:tc>
          <w:tcPr>
            <w:tcW w:w="2340" w:type="dxa"/>
            <w:tcBorders>
              <w:top w:val="single" w:sz="4" w:space="0" w:color="000000"/>
              <w:left w:val="single" w:sz="4" w:space="0" w:color="000000"/>
              <w:bottom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tc>
        <w:tc>
          <w:tcPr>
            <w:tcW w:w="1403" w:type="dxa"/>
            <w:tcBorders>
              <w:top w:val="single" w:sz="4" w:space="0" w:color="000000"/>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kom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C4FF7" w:rsidRDefault="00163ABA">
            <w:pPr>
              <w:jc w:val="right"/>
            </w:pPr>
            <w:r>
              <w:rPr>
                <w:rFonts w:ascii="Times New Roman" w:hAnsi="Times New Roman" w:cs="Times New Roman"/>
                <w:color w:val="000000"/>
                <w:sz w:val="24"/>
                <w:szCs w:val="24"/>
              </w:rPr>
              <w:t>2,00</w:t>
            </w:r>
          </w:p>
        </w:tc>
      </w:tr>
      <w:tr w:rsidR="000C4FF7" w:rsidTr="00426CC2">
        <w:trPr>
          <w:trHeight w:val="315"/>
        </w:trPr>
        <w:tc>
          <w:tcPr>
            <w:tcW w:w="726" w:type="dxa"/>
            <w:gridSpan w:val="2"/>
            <w:tcBorders>
              <w:left w:val="single" w:sz="8" w:space="0" w:color="000000"/>
              <w:bottom w:val="single" w:sz="4" w:space="0" w:color="000000"/>
            </w:tcBorders>
            <w:shd w:val="clear" w:color="auto" w:fill="auto"/>
          </w:tcPr>
          <w:p w:rsidR="000C4FF7" w:rsidRDefault="00163ABA">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4.1.</w:t>
            </w:r>
          </w:p>
        </w:tc>
        <w:tc>
          <w:tcPr>
            <w:tcW w:w="3594" w:type="dxa"/>
            <w:tcBorders>
              <w:left w:val="single" w:sz="4" w:space="0" w:color="000000"/>
              <w:bottom w:val="single" w:sz="4" w:space="0" w:color="000000"/>
            </w:tcBorders>
            <w:shd w:val="clear" w:color="auto" w:fill="auto"/>
            <w:vAlign w:val="bottom"/>
          </w:tcPr>
          <w:p w:rsidR="000C4FF7" w:rsidRDefault="00163ABA">
            <w:pPr>
              <w:rPr>
                <w:rFonts w:ascii="Times New Roman" w:hAnsi="Times New Roman" w:cs="Times New Roman"/>
                <w:color w:val="000000"/>
                <w:sz w:val="24"/>
                <w:szCs w:val="24"/>
              </w:rPr>
            </w:pPr>
            <w:r>
              <w:rPr>
                <w:rFonts w:ascii="Times New Roman" w:hAnsi="Times New Roman" w:cs="Times New Roman"/>
                <w:color w:val="000000"/>
                <w:sz w:val="24"/>
                <w:szCs w:val="24"/>
              </w:rPr>
              <w:t>PVC cijev Ø 110/3,2 mm dužine 6 m</w:t>
            </w:r>
          </w:p>
        </w:tc>
        <w:tc>
          <w:tcPr>
            <w:tcW w:w="2340" w:type="dxa"/>
            <w:tcBorders>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03" w:type="dxa"/>
            <w:tcBorders>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kom</w:t>
            </w:r>
          </w:p>
        </w:tc>
        <w:tc>
          <w:tcPr>
            <w:tcW w:w="1490" w:type="dxa"/>
            <w:tcBorders>
              <w:left w:val="single" w:sz="4" w:space="0" w:color="000000"/>
              <w:bottom w:val="single" w:sz="4" w:space="0" w:color="000000"/>
              <w:right w:val="single" w:sz="4" w:space="0" w:color="000000"/>
            </w:tcBorders>
            <w:shd w:val="clear" w:color="auto" w:fill="auto"/>
            <w:vAlign w:val="bottom"/>
          </w:tcPr>
          <w:p w:rsidR="000C4FF7" w:rsidRDefault="00163ABA">
            <w:pPr>
              <w:jc w:val="right"/>
            </w:pPr>
            <w:r>
              <w:rPr>
                <w:rFonts w:ascii="Times New Roman" w:hAnsi="Times New Roman" w:cs="Times New Roman"/>
                <w:color w:val="000000"/>
                <w:sz w:val="24"/>
                <w:szCs w:val="24"/>
              </w:rPr>
              <w:t>110,00</w:t>
            </w:r>
          </w:p>
        </w:tc>
      </w:tr>
      <w:tr w:rsidR="000C4FF7" w:rsidTr="00426CC2">
        <w:trPr>
          <w:trHeight w:val="630"/>
        </w:trPr>
        <w:tc>
          <w:tcPr>
            <w:tcW w:w="726" w:type="dxa"/>
            <w:gridSpan w:val="2"/>
            <w:tcBorders>
              <w:left w:val="single" w:sz="8" w:space="0" w:color="000000"/>
              <w:bottom w:val="single" w:sz="4" w:space="0" w:color="000000"/>
            </w:tcBorders>
            <w:shd w:val="clear" w:color="auto" w:fill="auto"/>
          </w:tcPr>
          <w:p w:rsidR="000C4FF7" w:rsidRDefault="00163AB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4.2.</w:t>
            </w:r>
          </w:p>
        </w:tc>
        <w:tc>
          <w:tcPr>
            <w:tcW w:w="3594" w:type="dxa"/>
            <w:tcBorders>
              <w:left w:val="single" w:sz="4" w:space="0" w:color="000000"/>
              <w:bottom w:val="single" w:sz="4" w:space="0" w:color="000000"/>
            </w:tcBorders>
            <w:shd w:val="clear" w:color="auto" w:fill="auto"/>
          </w:tcPr>
          <w:p w:rsidR="000C4FF7" w:rsidRDefault="00163ABA">
            <w:pPr>
              <w:rPr>
                <w:rFonts w:ascii="Times New Roman" w:hAnsi="Times New Roman" w:cs="Times New Roman"/>
                <w:color w:val="000000"/>
                <w:sz w:val="24"/>
                <w:szCs w:val="24"/>
              </w:rPr>
            </w:pPr>
            <w:r>
              <w:rPr>
                <w:rFonts w:ascii="Times New Roman" w:hAnsi="Times New Roman" w:cs="Times New Roman"/>
                <w:color w:val="000000"/>
                <w:sz w:val="24"/>
                <w:szCs w:val="24"/>
              </w:rPr>
              <w:t>Gumene brtve za nastavljanje PVC cijevi Ø 110/3,2 mm</w:t>
            </w:r>
          </w:p>
        </w:tc>
        <w:tc>
          <w:tcPr>
            <w:tcW w:w="2340" w:type="dxa"/>
            <w:tcBorders>
              <w:top w:val="single" w:sz="4" w:space="0" w:color="000000"/>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03" w:type="dxa"/>
            <w:tcBorders>
              <w:top w:val="single" w:sz="4" w:space="0" w:color="000000"/>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kom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C4FF7" w:rsidRDefault="00163ABA">
            <w:pPr>
              <w:jc w:val="right"/>
            </w:pPr>
            <w:r>
              <w:rPr>
                <w:rFonts w:ascii="Times New Roman" w:hAnsi="Times New Roman" w:cs="Times New Roman"/>
                <w:color w:val="000000"/>
                <w:sz w:val="24"/>
                <w:szCs w:val="24"/>
              </w:rPr>
              <w:t>110,00</w:t>
            </w:r>
          </w:p>
        </w:tc>
      </w:tr>
      <w:tr w:rsidR="000C4FF7" w:rsidTr="00426CC2">
        <w:trPr>
          <w:trHeight w:val="345"/>
        </w:trPr>
        <w:tc>
          <w:tcPr>
            <w:tcW w:w="726" w:type="dxa"/>
            <w:gridSpan w:val="2"/>
            <w:tcBorders>
              <w:left w:val="single" w:sz="8" w:space="0" w:color="000000"/>
              <w:bottom w:val="single" w:sz="4" w:space="0" w:color="000000"/>
            </w:tcBorders>
            <w:shd w:val="clear" w:color="auto" w:fill="auto"/>
          </w:tcPr>
          <w:p w:rsidR="000C4FF7" w:rsidRDefault="00163ABA">
            <w:pPr>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3594" w:type="dxa"/>
            <w:tcBorders>
              <w:left w:val="single" w:sz="4" w:space="0" w:color="000000"/>
              <w:bottom w:val="single" w:sz="4" w:space="0" w:color="000000"/>
            </w:tcBorders>
            <w:shd w:val="clear" w:color="auto" w:fill="auto"/>
          </w:tcPr>
          <w:p w:rsidR="000C4FF7" w:rsidRDefault="00163ABA">
            <w:pPr>
              <w:rPr>
                <w:rFonts w:ascii="Times New Roman" w:hAnsi="Times New Roman" w:cs="Times New Roman"/>
                <w:color w:val="000000"/>
                <w:sz w:val="24"/>
                <w:szCs w:val="24"/>
              </w:rPr>
            </w:pPr>
            <w:r>
              <w:rPr>
                <w:rFonts w:ascii="Times New Roman" w:hAnsi="Times New Roman" w:cs="Times New Roman"/>
                <w:color w:val="000000"/>
                <w:sz w:val="24"/>
                <w:szCs w:val="24"/>
              </w:rPr>
              <w:t>PVC uvodnica Ø 110/3</w:t>
            </w:r>
            <w:proofErr w:type="gramStart"/>
            <w:r>
              <w:rPr>
                <w:rFonts w:ascii="Times New Roman" w:hAnsi="Times New Roman" w:cs="Times New Roman"/>
                <w:color w:val="000000"/>
                <w:sz w:val="24"/>
                <w:szCs w:val="24"/>
              </w:rPr>
              <w:t>,2</w:t>
            </w:r>
            <w:proofErr w:type="gramEnd"/>
            <w:r>
              <w:rPr>
                <w:rFonts w:ascii="Times New Roman" w:hAnsi="Times New Roman" w:cs="Times New Roman"/>
                <w:color w:val="000000"/>
                <w:sz w:val="24"/>
                <w:szCs w:val="24"/>
              </w:rPr>
              <w:t xml:space="preserve"> mm duž. 0,5 m</w:t>
            </w:r>
          </w:p>
        </w:tc>
        <w:tc>
          <w:tcPr>
            <w:tcW w:w="2340" w:type="dxa"/>
            <w:tcBorders>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03" w:type="dxa"/>
            <w:tcBorders>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kom</w:t>
            </w:r>
          </w:p>
        </w:tc>
        <w:tc>
          <w:tcPr>
            <w:tcW w:w="1490" w:type="dxa"/>
            <w:tcBorders>
              <w:left w:val="single" w:sz="4" w:space="0" w:color="000000"/>
              <w:bottom w:val="single" w:sz="4" w:space="0" w:color="000000"/>
              <w:right w:val="single" w:sz="4" w:space="0" w:color="000000"/>
            </w:tcBorders>
            <w:shd w:val="clear" w:color="auto" w:fill="auto"/>
            <w:vAlign w:val="bottom"/>
          </w:tcPr>
          <w:p w:rsidR="000C4FF7" w:rsidRDefault="00163ABA">
            <w:pPr>
              <w:jc w:val="right"/>
            </w:pPr>
            <w:r>
              <w:rPr>
                <w:rFonts w:ascii="Times New Roman" w:hAnsi="Times New Roman" w:cs="Times New Roman"/>
                <w:color w:val="000000"/>
                <w:sz w:val="24"/>
                <w:szCs w:val="24"/>
              </w:rPr>
              <w:t>27,00</w:t>
            </w:r>
          </w:p>
        </w:tc>
      </w:tr>
      <w:tr w:rsidR="000C4FF7" w:rsidTr="00426CC2">
        <w:trPr>
          <w:trHeight w:val="345"/>
        </w:trPr>
        <w:tc>
          <w:tcPr>
            <w:tcW w:w="726" w:type="dxa"/>
            <w:gridSpan w:val="2"/>
            <w:tcBorders>
              <w:left w:val="single" w:sz="8" w:space="0" w:color="000000"/>
              <w:bottom w:val="single" w:sz="4" w:space="0" w:color="000000"/>
            </w:tcBorders>
            <w:shd w:val="clear" w:color="auto" w:fill="auto"/>
          </w:tcPr>
          <w:p w:rsidR="000C4FF7" w:rsidRDefault="00163ABA">
            <w:pPr>
              <w:rPr>
                <w:rFonts w:ascii="Times New Roman" w:hAnsi="Times New Roman" w:cs="Times New Roman"/>
                <w:color w:val="000000"/>
                <w:sz w:val="24"/>
                <w:szCs w:val="24"/>
              </w:rPr>
            </w:pPr>
            <w:r>
              <w:rPr>
                <w:rFonts w:ascii="Times New Roman" w:hAnsi="Times New Roman" w:cs="Times New Roman"/>
                <w:color w:val="000000"/>
                <w:sz w:val="24"/>
                <w:szCs w:val="24"/>
              </w:rPr>
              <w:t>4.4.</w:t>
            </w:r>
          </w:p>
        </w:tc>
        <w:tc>
          <w:tcPr>
            <w:tcW w:w="3594" w:type="dxa"/>
            <w:tcBorders>
              <w:left w:val="single" w:sz="4" w:space="0" w:color="000000"/>
              <w:bottom w:val="single" w:sz="4" w:space="0" w:color="000000"/>
            </w:tcBorders>
            <w:shd w:val="clear" w:color="auto" w:fill="auto"/>
          </w:tcPr>
          <w:p w:rsidR="000C4FF7" w:rsidRDefault="00163ABA">
            <w:pPr>
              <w:rPr>
                <w:rFonts w:ascii="Times New Roman" w:hAnsi="Times New Roman" w:cs="Times New Roman"/>
                <w:color w:val="000000"/>
                <w:sz w:val="24"/>
                <w:szCs w:val="24"/>
              </w:rPr>
            </w:pPr>
            <w:r>
              <w:rPr>
                <w:rFonts w:ascii="Times New Roman" w:hAnsi="Times New Roman" w:cs="Times New Roman"/>
                <w:color w:val="000000"/>
                <w:sz w:val="24"/>
                <w:szCs w:val="24"/>
              </w:rPr>
              <w:t>PVC držač odstojni 110/6</w:t>
            </w:r>
          </w:p>
        </w:tc>
        <w:tc>
          <w:tcPr>
            <w:tcW w:w="2340" w:type="dxa"/>
            <w:tcBorders>
              <w:top w:val="single" w:sz="4" w:space="0" w:color="000000"/>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03" w:type="dxa"/>
            <w:tcBorders>
              <w:top w:val="single" w:sz="4" w:space="0" w:color="000000"/>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kom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C4FF7" w:rsidRDefault="00163ABA">
            <w:pPr>
              <w:jc w:val="right"/>
            </w:pPr>
            <w:r>
              <w:rPr>
                <w:rFonts w:ascii="Times New Roman" w:hAnsi="Times New Roman" w:cs="Times New Roman"/>
                <w:color w:val="000000"/>
                <w:sz w:val="24"/>
                <w:szCs w:val="24"/>
              </w:rPr>
              <w:t>110,00</w:t>
            </w:r>
          </w:p>
        </w:tc>
      </w:tr>
      <w:tr w:rsidR="000C4FF7" w:rsidTr="00426CC2">
        <w:trPr>
          <w:trHeight w:val="360"/>
        </w:trPr>
        <w:tc>
          <w:tcPr>
            <w:tcW w:w="726" w:type="dxa"/>
            <w:gridSpan w:val="2"/>
            <w:tcBorders>
              <w:left w:val="single" w:sz="8" w:space="0" w:color="000000"/>
              <w:bottom w:val="single" w:sz="4" w:space="0" w:color="000000"/>
            </w:tcBorders>
            <w:shd w:val="clear" w:color="auto" w:fill="auto"/>
          </w:tcPr>
          <w:p w:rsidR="000C4FF7" w:rsidRDefault="00163ABA">
            <w:pP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3594" w:type="dxa"/>
            <w:tcBorders>
              <w:left w:val="single" w:sz="4" w:space="0" w:color="000000"/>
              <w:bottom w:val="single" w:sz="4" w:space="0" w:color="000000"/>
            </w:tcBorders>
            <w:shd w:val="clear" w:color="auto" w:fill="auto"/>
          </w:tcPr>
          <w:p w:rsidR="000C4FF7" w:rsidRDefault="00163ABA">
            <w:pPr>
              <w:rPr>
                <w:rFonts w:ascii="Times New Roman" w:hAnsi="Times New Roman" w:cs="Times New Roman"/>
                <w:color w:val="000000"/>
                <w:sz w:val="24"/>
                <w:szCs w:val="24"/>
              </w:rPr>
            </w:pPr>
            <w:r>
              <w:rPr>
                <w:rFonts w:ascii="Times New Roman" w:hAnsi="Times New Roman" w:cs="Times New Roman"/>
                <w:color w:val="000000"/>
                <w:sz w:val="24"/>
                <w:szCs w:val="24"/>
              </w:rPr>
              <w:t>Čepovi za zatvaranje cijevi Ø 110/3,2 mm</w:t>
            </w:r>
          </w:p>
        </w:tc>
        <w:tc>
          <w:tcPr>
            <w:tcW w:w="2340" w:type="dxa"/>
            <w:tcBorders>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03" w:type="dxa"/>
            <w:tcBorders>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kom</w:t>
            </w:r>
          </w:p>
        </w:tc>
        <w:tc>
          <w:tcPr>
            <w:tcW w:w="1490" w:type="dxa"/>
            <w:tcBorders>
              <w:left w:val="single" w:sz="4" w:space="0" w:color="000000"/>
              <w:bottom w:val="single" w:sz="4" w:space="0" w:color="000000"/>
              <w:right w:val="single" w:sz="4" w:space="0" w:color="000000"/>
            </w:tcBorders>
            <w:shd w:val="clear" w:color="auto" w:fill="auto"/>
            <w:vAlign w:val="bottom"/>
          </w:tcPr>
          <w:p w:rsidR="000C4FF7" w:rsidRDefault="00163ABA">
            <w:pPr>
              <w:jc w:val="right"/>
            </w:pPr>
            <w:r>
              <w:rPr>
                <w:rFonts w:ascii="Times New Roman" w:hAnsi="Times New Roman" w:cs="Times New Roman"/>
                <w:color w:val="000000"/>
                <w:sz w:val="24"/>
                <w:szCs w:val="24"/>
              </w:rPr>
              <w:t>27,00</w:t>
            </w:r>
          </w:p>
        </w:tc>
      </w:tr>
      <w:tr w:rsidR="000C4FF7" w:rsidTr="00426CC2">
        <w:trPr>
          <w:trHeight w:val="345"/>
        </w:trPr>
        <w:tc>
          <w:tcPr>
            <w:tcW w:w="726" w:type="dxa"/>
            <w:gridSpan w:val="2"/>
            <w:tcBorders>
              <w:left w:val="single" w:sz="8" w:space="0" w:color="000000"/>
              <w:bottom w:val="single" w:sz="4" w:space="0" w:color="000000"/>
            </w:tcBorders>
            <w:shd w:val="clear" w:color="auto" w:fill="auto"/>
          </w:tcPr>
          <w:p w:rsidR="000C4FF7" w:rsidRDefault="00163ABA">
            <w:pPr>
              <w:rPr>
                <w:rFonts w:ascii="Times New Roman" w:hAnsi="Times New Roman" w:cs="Times New Roman"/>
                <w:color w:val="000000"/>
                <w:sz w:val="24"/>
                <w:szCs w:val="24"/>
              </w:rPr>
            </w:pPr>
            <w:r>
              <w:rPr>
                <w:rFonts w:ascii="Times New Roman" w:hAnsi="Times New Roman" w:cs="Times New Roman"/>
                <w:color w:val="000000"/>
                <w:sz w:val="24"/>
                <w:szCs w:val="24"/>
              </w:rPr>
              <w:t>4.6.</w:t>
            </w:r>
          </w:p>
        </w:tc>
        <w:tc>
          <w:tcPr>
            <w:tcW w:w="3594" w:type="dxa"/>
            <w:tcBorders>
              <w:left w:val="single" w:sz="4" w:space="0" w:color="000000"/>
              <w:bottom w:val="single" w:sz="4" w:space="0" w:color="000000"/>
            </w:tcBorders>
            <w:shd w:val="clear" w:color="auto" w:fill="auto"/>
          </w:tcPr>
          <w:p w:rsidR="000C4FF7" w:rsidRDefault="00163ABA">
            <w:pPr>
              <w:rPr>
                <w:rFonts w:ascii="Times New Roman" w:hAnsi="Times New Roman" w:cs="Times New Roman"/>
                <w:color w:val="000000"/>
                <w:sz w:val="24"/>
                <w:szCs w:val="24"/>
              </w:rPr>
            </w:pPr>
            <w:r>
              <w:rPr>
                <w:rFonts w:ascii="Times New Roman" w:hAnsi="Times New Roman" w:cs="Times New Roman"/>
                <w:color w:val="000000"/>
                <w:sz w:val="24"/>
                <w:szCs w:val="24"/>
              </w:rPr>
              <w:t>PTT traka za upozorenje</w:t>
            </w:r>
          </w:p>
        </w:tc>
        <w:tc>
          <w:tcPr>
            <w:tcW w:w="2340" w:type="dxa"/>
            <w:tcBorders>
              <w:top w:val="single" w:sz="4" w:space="0" w:color="000000"/>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03" w:type="dxa"/>
            <w:tcBorders>
              <w:top w:val="single" w:sz="4" w:space="0" w:color="000000"/>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C4FF7" w:rsidRDefault="00163ABA">
            <w:pPr>
              <w:jc w:val="right"/>
            </w:pPr>
            <w:r>
              <w:rPr>
                <w:rFonts w:ascii="Times New Roman" w:hAnsi="Times New Roman" w:cs="Times New Roman"/>
                <w:color w:val="000000"/>
                <w:sz w:val="24"/>
                <w:szCs w:val="24"/>
              </w:rPr>
              <w:t>164,00</w:t>
            </w:r>
          </w:p>
        </w:tc>
      </w:tr>
      <w:tr w:rsidR="000C4FF7" w:rsidTr="00426CC2">
        <w:trPr>
          <w:trHeight w:val="630"/>
        </w:trPr>
        <w:tc>
          <w:tcPr>
            <w:tcW w:w="726" w:type="dxa"/>
            <w:gridSpan w:val="2"/>
            <w:tcBorders>
              <w:left w:val="single" w:sz="8" w:space="0" w:color="000000"/>
              <w:bottom w:val="single" w:sz="4" w:space="0" w:color="000000"/>
            </w:tcBorders>
            <w:shd w:val="clear" w:color="auto" w:fill="auto"/>
          </w:tcPr>
          <w:p w:rsidR="000C4FF7" w:rsidRDefault="00163ABA">
            <w:pPr>
              <w:rPr>
                <w:rFonts w:ascii="Times New Roman" w:hAnsi="Times New Roman" w:cs="Times New Roman"/>
                <w:color w:val="000000"/>
                <w:sz w:val="24"/>
                <w:szCs w:val="24"/>
                <w:lang w:val="fr-FR"/>
              </w:rPr>
            </w:pPr>
            <w:r>
              <w:rPr>
                <w:rFonts w:ascii="Times New Roman" w:hAnsi="Times New Roman" w:cs="Times New Roman"/>
                <w:color w:val="000000"/>
                <w:sz w:val="24"/>
                <w:szCs w:val="24"/>
              </w:rPr>
              <w:t>4.7.</w:t>
            </w:r>
          </w:p>
        </w:tc>
        <w:tc>
          <w:tcPr>
            <w:tcW w:w="3594" w:type="dxa"/>
            <w:tcBorders>
              <w:left w:val="single" w:sz="4" w:space="0" w:color="000000"/>
              <w:bottom w:val="single" w:sz="4" w:space="0" w:color="000000"/>
            </w:tcBorders>
            <w:shd w:val="clear" w:color="auto" w:fill="auto"/>
          </w:tcPr>
          <w:p w:rsidR="000C4FF7" w:rsidRDefault="00163ABA">
            <w:pPr>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Laki tk poklopac sa ramom                         (min. nosivosti 50 kN)</w:t>
            </w:r>
          </w:p>
        </w:tc>
        <w:tc>
          <w:tcPr>
            <w:tcW w:w="2340" w:type="dxa"/>
            <w:tcBorders>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fr-FR"/>
              </w:rPr>
              <w:t>/</w:t>
            </w:r>
          </w:p>
        </w:tc>
        <w:tc>
          <w:tcPr>
            <w:tcW w:w="1403" w:type="dxa"/>
            <w:tcBorders>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kom</w:t>
            </w:r>
          </w:p>
        </w:tc>
        <w:tc>
          <w:tcPr>
            <w:tcW w:w="1490" w:type="dxa"/>
            <w:tcBorders>
              <w:left w:val="single" w:sz="4" w:space="0" w:color="000000"/>
              <w:bottom w:val="single" w:sz="4" w:space="0" w:color="000000"/>
              <w:right w:val="single" w:sz="4" w:space="0" w:color="000000"/>
            </w:tcBorders>
            <w:shd w:val="clear" w:color="auto" w:fill="auto"/>
            <w:vAlign w:val="bottom"/>
          </w:tcPr>
          <w:p w:rsidR="000C4FF7" w:rsidRDefault="00163ABA">
            <w:pPr>
              <w:jc w:val="right"/>
            </w:pPr>
            <w:r>
              <w:rPr>
                <w:rFonts w:ascii="Times New Roman" w:hAnsi="Times New Roman" w:cs="Times New Roman"/>
                <w:color w:val="000000"/>
                <w:sz w:val="24"/>
                <w:szCs w:val="24"/>
              </w:rPr>
              <w:t>4,00</w:t>
            </w:r>
          </w:p>
        </w:tc>
      </w:tr>
      <w:tr w:rsidR="000C4FF7" w:rsidTr="00426CC2">
        <w:trPr>
          <w:trHeight w:val="360"/>
        </w:trPr>
        <w:tc>
          <w:tcPr>
            <w:tcW w:w="726" w:type="dxa"/>
            <w:gridSpan w:val="2"/>
            <w:tcBorders>
              <w:left w:val="single" w:sz="8" w:space="0" w:color="000000"/>
              <w:bottom w:val="single" w:sz="8" w:space="0" w:color="000000"/>
            </w:tcBorders>
            <w:shd w:val="clear" w:color="auto" w:fill="auto"/>
          </w:tcPr>
          <w:p w:rsidR="000C4FF7" w:rsidRDefault="00163ABA">
            <w:pPr>
              <w:rPr>
                <w:rFonts w:ascii="Times New Roman" w:hAnsi="Times New Roman" w:cs="Times New Roman"/>
                <w:color w:val="000000"/>
                <w:sz w:val="24"/>
                <w:szCs w:val="24"/>
              </w:rPr>
            </w:pPr>
            <w:r>
              <w:rPr>
                <w:rFonts w:ascii="Times New Roman" w:hAnsi="Times New Roman" w:cs="Times New Roman"/>
                <w:color w:val="000000"/>
                <w:sz w:val="24"/>
                <w:szCs w:val="24"/>
              </w:rPr>
              <w:t>4.8.</w:t>
            </w:r>
          </w:p>
        </w:tc>
        <w:tc>
          <w:tcPr>
            <w:tcW w:w="3594" w:type="dxa"/>
            <w:tcBorders>
              <w:left w:val="single" w:sz="4" w:space="0" w:color="000000"/>
              <w:bottom w:val="single" w:sz="8" w:space="0" w:color="000000"/>
            </w:tcBorders>
            <w:shd w:val="clear" w:color="auto" w:fill="auto"/>
          </w:tcPr>
          <w:p w:rsidR="000C4FF7" w:rsidRDefault="002F6F6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Sitni pijesak granulacije 2 </w:t>
            </w:r>
            <w:r w:rsidR="00163ABA">
              <w:rPr>
                <w:rFonts w:ascii="Times New Roman" w:hAnsi="Times New Roman" w:cs="Times New Roman"/>
                <w:color w:val="000000"/>
                <w:sz w:val="24"/>
                <w:szCs w:val="24"/>
              </w:rPr>
              <w:t xml:space="preserve">mm </w:t>
            </w:r>
          </w:p>
        </w:tc>
        <w:tc>
          <w:tcPr>
            <w:tcW w:w="2340" w:type="dxa"/>
            <w:tcBorders>
              <w:top w:val="single" w:sz="4" w:space="0" w:color="000000"/>
              <w:left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03" w:type="dxa"/>
            <w:tcBorders>
              <w:top w:val="single" w:sz="4" w:space="0" w:color="000000"/>
              <w:left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r>
              <w:rPr>
                <w:rFonts w:ascii="Times New Roman" w:hAnsi="Times New Roman" w:cs="Times New Roman"/>
                <w:color w:val="000000"/>
                <w:sz w:val="24"/>
                <w:szCs w:val="24"/>
                <w:vertAlign w:val="superscript"/>
              </w:rPr>
              <w:t>3</w:t>
            </w:r>
          </w:p>
        </w:tc>
        <w:tc>
          <w:tcPr>
            <w:tcW w:w="1490" w:type="dxa"/>
            <w:tcBorders>
              <w:top w:val="single" w:sz="4" w:space="0" w:color="000000"/>
              <w:left w:val="single" w:sz="4" w:space="0" w:color="000000"/>
              <w:right w:val="single" w:sz="4" w:space="0" w:color="000000"/>
            </w:tcBorders>
            <w:shd w:val="clear" w:color="auto" w:fill="auto"/>
            <w:vAlign w:val="bottom"/>
          </w:tcPr>
          <w:p w:rsidR="000C4FF7" w:rsidRDefault="00163ABA">
            <w:pPr>
              <w:jc w:val="right"/>
            </w:pPr>
            <w:r>
              <w:rPr>
                <w:rFonts w:ascii="Times New Roman" w:hAnsi="Times New Roman" w:cs="Times New Roman"/>
                <w:color w:val="000000"/>
                <w:sz w:val="24"/>
                <w:szCs w:val="24"/>
              </w:rPr>
              <w:t>29,00</w:t>
            </w:r>
          </w:p>
        </w:tc>
      </w:tr>
      <w:tr w:rsidR="000C4FF7" w:rsidTr="00426CC2">
        <w:trPr>
          <w:trHeight w:val="585"/>
        </w:trPr>
        <w:tc>
          <w:tcPr>
            <w:tcW w:w="726" w:type="dxa"/>
            <w:gridSpan w:val="2"/>
            <w:tcBorders>
              <w:top w:val="single" w:sz="8" w:space="0" w:color="000000"/>
              <w:left w:val="single" w:sz="8" w:space="0" w:color="000000"/>
              <w:bottom w:val="single" w:sz="4" w:space="0" w:color="000000"/>
            </w:tcBorders>
            <w:shd w:val="clear" w:color="auto" w:fill="auto"/>
          </w:tcPr>
          <w:p w:rsidR="000C4FF7" w:rsidRDefault="00163ABA">
            <w:pPr>
              <w:rPr>
                <w:rFonts w:ascii="Times New Roman" w:hAnsi="Times New Roman" w:cs="Times New Roman"/>
                <w:color w:val="000000"/>
                <w:sz w:val="24"/>
                <w:szCs w:val="24"/>
              </w:rPr>
            </w:pPr>
            <w:r>
              <w:rPr>
                <w:rFonts w:ascii="Times New Roman" w:hAnsi="Times New Roman" w:cs="Times New Roman"/>
                <w:color w:val="000000"/>
                <w:sz w:val="24"/>
                <w:szCs w:val="24"/>
              </w:rPr>
              <w:t>4.9.</w:t>
            </w:r>
          </w:p>
        </w:tc>
        <w:tc>
          <w:tcPr>
            <w:tcW w:w="3594" w:type="dxa"/>
            <w:tcBorders>
              <w:top w:val="single" w:sz="8" w:space="0" w:color="000000"/>
              <w:left w:val="single" w:sz="4" w:space="0" w:color="000000"/>
              <w:bottom w:val="single" w:sz="4" w:space="0" w:color="000000"/>
            </w:tcBorders>
            <w:shd w:val="clear" w:color="auto" w:fill="auto"/>
          </w:tcPr>
          <w:p w:rsidR="000C4FF7" w:rsidRDefault="00163ABA">
            <w:pPr>
              <w:rPr>
                <w:rFonts w:ascii="Times New Roman" w:hAnsi="Times New Roman" w:cs="Times New Roman"/>
                <w:color w:val="000000"/>
                <w:sz w:val="24"/>
                <w:szCs w:val="24"/>
              </w:rPr>
            </w:pPr>
            <w:r>
              <w:rPr>
                <w:rFonts w:ascii="Times New Roman" w:hAnsi="Times New Roman" w:cs="Times New Roman"/>
                <w:color w:val="000000"/>
                <w:sz w:val="24"/>
                <w:szCs w:val="24"/>
              </w:rPr>
              <w:t>Trasiranje - određivanje trase rova i lociranje okana prije iskopa</w:t>
            </w:r>
          </w:p>
        </w:tc>
        <w:tc>
          <w:tcPr>
            <w:tcW w:w="2340" w:type="dxa"/>
            <w:tcBorders>
              <w:top w:val="single" w:sz="8" w:space="0" w:color="000000"/>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03" w:type="dxa"/>
            <w:tcBorders>
              <w:top w:val="single" w:sz="8" w:space="0" w:color="000000"/>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p>
        </w:tc>
        <w:tc>
          <w:tcPr>
            <w:tcW w:w="1490" w:type="dxa"/>
            <w:tcBorders>
              <w:top w:val="single" w:sz="8" w:space="0" w:color="000000"/>
              <w:left w:val="single" w:sz="4" w:space="0" w:color="000000"/>
              <w:bottom w:val="single" w:sz="4" w:space="0" w:color="000000"/>
              <w:right w:val="single" w:sz="4" w:space="0" w:color="000000"/>
            </w:tcBorders>
            <w:shd w:val="clear" w:color="auto" w:fill="auto"/>
            <w:vAlign w:val="bottom"/>
          </w:tcPr>
          <w:p w:rsidR="000C4FF7" w:rsidRDefault="00163ABA">
            <w:pPr>
              <w:jc w:val="right"/>
            </w:pPr>
            <w:r>
              <w:rPr>
                <w:rFonts w:ascii="Times New Roman" w:hAnsi="Times New Roman" w:cs="Times New Roman"/>
                <w:color w:val="000000"/>
                <w:sz w:val="24"/>
                <w:szCs w:val="24"/>
              </w:rPr>
              <w:t>164,00</w:t>
            </w:r>
          </w:p>
        </w:tc>
      </w:tr>
      <w:tr w:rsidR="000C4FF7" w:rsidTr="00426CC2">
        <w:trPr>
          <w:trHeight w:val="3765"/>
        </w:trPr>
        <w:tc>
          <w:tcPr>
            <w:tcW w:w="726" w:type="dxa"/>
            <w:gridSpan w:val="2"/>
            <w:tcBorders>
              <w:left w:val="single" w:sz="8" w:space="0" w:color="000000"/>
              <w:bottom w:val="single" w:sz="4" w:space="0" w:color="000000"/>
            </w:tcBorders>
            <w:shd w:val="clear" w:color="auto" w:fill="auto"/>
          </w:tcPr>
          <w:p w:rsidR="000C4FF7" w:rsidRDefault="00163ABA">
            <w:pPr>
              <w:rPr>
                <w:rFonts w:ascii="Times New Roman" w:hAnsi="Times New Roman" w:cs="Times New Roman"/>
                <w:color w:val="000000"/>
                <w:sz w:val="24"/>
                <w:szCs w:val="24"/>
              </w:rPr>
            </w:pPr>
            <w:r>
              <w:rPr>
                <w:rFonts w:ascii="Times New Roman" w:hAnsi="Times New Roman" w:cs="Times New Roman"/>
                <w:color w:val="000000"/>
                <w:sz w:val="24"/>
                <w:szCs w:val="24"/>
              </w:rPr>
              <w:t>4.10.</w:t>
            </w:r>
          </w:p>
        </w:tc>
        <w:tc>
          <w:tcPr>
            <w:tcW w:w="3594" w:type="dxa"/>
            <w:tcBorders>
              <w:left w:val="single" w:sz="4" w:space="0" w:color="000000"/>
              <w:bottom w:val="single" w:sz="4" w:space="0" w:color="000000"/>
            </w:tcBorders>
            <w:shd w:val="clear" w:color="auto" w:fill="auto"/>
          </w:tcPr>
          <w:p w:rsidR="000C4FF7" w:rsidRDefault="00163ABA">
            <w:pPr>
              <w:rPr>
                <w:rFonts w:ascii="Times New Roman" w:hAnsi="Times New Roman" w:cs="Times New Roman"/>
                <w:color w:val="000000"/>
                <w:sz w:val="24"/>
                <w:szCs w:val="24"/>
              </w:rPr>
            </w:pPr>
            <w:r>
              <w:rPr>
                <w:rFonts w:ascii="Times New Roman" w:hAnsi="Times New Roman" w:cs="Times New Roman"/>
                <w:color w:val="000000"/>
                <w:sz w:val="24"/>
                <w:szCs w:val="24"/>
              </w:rPr>
              <w:t>Izrada kablovske tk kanalizacije od PVC cijevi 110mm u zemljistu IV kategorije, sa opisom radova:</w:t>
            </w:r>
            <w:r>
              <w:rPr>
                <w:rFonts w:ascii="Times New Roman" w:hAnsi="Times New Roman" w:cs="Times New Roman"/>
                <w:color w:val="000000"/>
                <w:sz w:val="24"/>
                <w:szCs w:val="24"/>
              </w:rPr>
              <w:br/>
              <w:t>-iskop rova sa razupiranjem;</w:t>
            </w:r>
            <w:r>
              <w:rPr>
                <w:rFonts w:ascii="Times New Roman" w:hAnsi="Times New Roman" w:cs="Times New Roman"/>
                <w:color w:val="000000"/>
                <w:sz w:val="24"/>
                <w:szCs w:val="24"/>
              </w:rPr>
              <w:br/>
              <w:t>-nasipanje donjeg sloja pijeska d=10 cm,</w:t>
            </w:r>
            <w:r>
              <w:rPr>
                <w:rFonts w:ascii="Times New Roman" w:hAnsi="Times New Roman" w:cs="Times New Roman"/>
                <w:color w:val="000000"/>
                <w:sz w:val="24"/>
                <w:szCs w:val="24"/>
              </w:rPr>
              <w:br/>
              <w:t>-polaganje PVC(PE) cijevi,</w:t>
            </w:r>
            <w:r>
              <w:rPr>
                <w:rFonts w:ascii="Times New Roman" w:hAnsi="Times New Roman" w:cs="Times New Roman"/>
                <w:color w:val="000000"/>
                <w:sz w:val="24"/>
                <w:szCs w:val="24"/>
              </w:rPr>
              <w:br/>
              <w:t>-nasipanje pijeska između cijevi;                                                                                                                                                                                -nasipanje zaštitnog sloja pijeska d=10 cm,</w:t>
            </w:r>
            <w:r>
              <w:rPr>
                <w:rFonts w:ascii="Times New Roman" w:hAnsi="Times New Roman" w:cs="Times New Roman"/>
                <w:color w:val="000000"/>
                <w:sz w:val="24"/>
                <w:szCs w:val="24"/>
              </w:rPr>
              <w:br/>
              <w:t xml:space="preserve">-zatrpavanje rova u slojevima sa nabijanjem,  </w:t>
            </w:r>
            <w:r>
              <w:rPr>
                <w:rFonts w:ascii="Times New Roman" w:hAnsi="Times New Roman" w:cs="Times New Roman"/>
                <w:color w:val="000000"/>
                <w:sz w:val="24"/>
                <w:szCs w:val="24"/>
              </w:rPr>
              <w:br/>
              <w:t xml:space="preserve">-postavljanje pozor trake;                                                                                                                                                                                              -uređenje trase sa utovarom i odvozom viška materijala: </w:t>
            </w:r>
          </w:p>
        </w:tc>
        <w:tc>
          <w:tcPr>
            <w:tcW w:w="2340" w:type="dxa"/>
            <w:tcBorders>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03" w:type="dxa"/>
            <w:tcBorders>
              <w:left w:val="single" w:sz="4" w:space="0" w:color="000000"/>
              <w:bottom w:val="single" w:sz="4" w:space="0" w:color="000000"/>
            </w:tcBorders>
            <w:shd w:val="clear" w:color="auto" w:fill="auto"/>
            <w:vAlign w:val="bottom"/>
          </w:tcPr>
          <w:p w:rsidR="000C4FF7" w:rsidRDefault="000C4FF7">
            <w:pPr>
              <w:snapToGrid w:val="0"/>
              <w:jc w:val="center"/>
              <w:rPr>
                <w:rFonts w:ascii="Times New Roman" w:hAnsi="Times New Roman" w:cs="Times New Roman"/>
                <w:color w:val="000000"/>
                <w:sz w:val="24"/>
                <w:szCs w:val="24"/>
              </w:rPr>
            </w:pPr>
          </w:p>
        </w:tc>
        <w:tc>
          <w:tcPr>
            <w:tcW w:w="1490" w:type="dxa"/>
            <w:tcBorders>
              <w:left w:val="single" w:sz="4" w:space="0" w:color="000000"/>
              <w:bottom w:val="single" w:sz="4" w:space="0" w:color="000000"/>
              <w:right w:val="single" w:sz="4" w:space="0" w:color="000000"/>
            </w:tcBorders>
            <w:shd w:val="clear" w:color="auto" w:fill="auto"/>
            <w:vAlign w:val="bottom"/>
          </w:tcPr>
          <w:p w:rsidR="000C4FF7" w:rsidRDefault="000C4FF7">
            <w:pPr>
              <w:snapToGrid w:val="0"/>
              <w:jc w:val="right"/>
              <w:rPr>
                <w:rFonts w:ascii="Times New Roman" w:hAnsi="Times New Roman" w:cs="Times New Roman"/>
                <w:color w:val="000000"/>
                <w:sz w:val="24"/>
                <w:szCs w:val="24"/>
              </w:rPr>
            </w:pPr>
          </w:p>
        </w:tc>
      </w:tr>
      <w:tr w:rsidR="000C4FF7" w:rsidTr="00426CC2">
        <w:trPr>
          <w:trHeight w:val="300"/>
        </w:trPr>
        <w:tc>
          <w:tcPr>
            <w:tcW w:w="726" w:type="dxa"/>
            <w:gridSpan w:val="2"/>
            <w:tcBorders>
              <w:left w:val="single" w:sz="8" w:space="0" w:color="000000"/>
              <w:bottom w:val="single" w:sz="4" w:space="0" w:color="000000"/>
            </w:tcBorders>
            <w:shd w:val="clear" w:color="auto" w:fill="auto"/>
          </w:tcPr>
          <w:p w:rsidR="000C4FF7" w:rsidRDefault="000C4FF7">
            <w:pPr>
              <w:rPr>
                <w:rFonts w:ascii="Times New Roman" w:hAnsi="Times New Roman" w:cs="Times New Roman"/>
                <w:color w:val="000000"/>
                <w:sz w:val="24"/>
                <w:szCs w:val="24"/>
              </w:rPr>
            </w:pPr>
          </w:p>
        </w:tc>
        <w:tc>
          <w:tcPr>
            <w:tcW w:w="3594" w:type="dxa"/>
            <w:tcBorders>
              <w:left w:val="single" w:sz="4" w:space="0" w:color="000000"/>
              <w:bottom w:val="single" w:sz="4" w:space="0" w:color="000000"/>
            </w:tcBorders>
            <w:shd w:val="clear" w:color="auto" w:fill="auto"/>
          </w:tcPr>
          <w:p w:rsidR="000C4FF7" w:rsidRDefault="00163ABA">
            <w:pPr>
              <w:rPr>
                <w:rFonts w:ascii="Times New Roman" w:hAnsi="Times New Roman" w:cs="Times New Roman"/>
                <w:color w:val="000000"/>
                <w:sz w:val="24"/>
                <w:szCs w:val="24"/>
              </w:rPr>
            </w:pPr>
            <w:r>
              <w:rPr>
                <w:rFonts w:ascii="Times New Roman" w:hAnsi="Times New Roman" w:cs="Times New Roman"/>
                <w:color w:val="000000"/>
                <w:sz w:val="24"/>
                <w:szCs w:val="24"/>
              </w:rPr>
              <w:softHyphen/>
              <w:t xml:space="preserve"> za 2x2 PVCØ110mm (45x101cm)</w:t>
            </w:r>
          </w:p>
        </w:tc>
        <w:tc>
          <w:tcPr>
            <w:tcW w:w="2340" w:type="dxa"/>
            <w:tcBorders>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03" w:type="dxa"/>
            <w:tcBorders>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p>
        </w:tc>
        <w:tc>
          <w:tcPr>
            <w:tcW w:w="1490" w:type="dxa"/>
            <w:tcBorders>
              <w:left w:val="single" w:sz="4" w:space="0" w:color="000000"/>
              <w:bottom w:val="single" w:sz="4" w:space="0" w:color="000000"/>
              <w:right w:val="single" w:sz="4" w:space="0" w:color="000000"/>
            </w:tcBorders>
            <w:shd w:val="clear" w:color="auto" w:fill="auto"/>
            <w:vAlign w:val="bottom"/>
          </w:tcPr>
          <w:p w:rsidR="000C4FF7" w:rsidRDefault="00163ABA">
            <w:pPr>
              <w:jc w:val="right"/>
            </w:pPr>
            <w:r>
              <w:rPr>
                <w:rFonts w:ascii="Times New Roman" w:hAnsi="Times New Roman" w:cs="Times New Roman"/>
                <w:color w:val="000000"/>
                <w:sz w:val="24"/>
                <w:szCs w:val="24"/>
              </w:rPr>
              <w:t>164,00</w:t>
            </w:r>
          </w:p>
        </w:tc>
      </w:tr>
      <w:tr w:rsidR="000C4FF7" w:rsidTr="00426CC2">
        <w:trPr>
          <w:trHeight w:val="1770"/>
        </w:trPr>
        <w:tc>
          <w:tcPr>
            <w:tcW w:w="726" w:type="dxa"/>
            <w:gridSpan w:val="2"/>
            <w:tcBorders>
              <w:left w:val="single" w:sz="8" w:space="0" w:color="000000"/>
              <w:bottom w:val="single" w:sz="4" w:space="0" w:color="000000"/>
            </w:tcBorders>
            <w:shd w:val="clear" w:color="auto" w:fill="auto"/>
          </w:tcPr>
          <w:p w:rsidR="000C4FF7" w:rsidRDefault="002F6F6D">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4.11.</w:t>
            </w:r>
          </w:p>
        </w:tc>
        <w:tc>
          <w:tcPr>
            <w:tcW w:w="3594" w:type="dxa"/>
            <w:tcBorders>
              <w:left w:val="single" w:sz="4" w:space="0" w:color="000000"/>
              <w:bottom w:val="single" w:sz="4" w:space="0" w:color="000000"/>
            </w:tcBorders>
            <w:shd w:val="clear" w:color="auto" w:fill="auto"/>
          </w:tcPr>
          <w:p w:rsidR="000C4FF7" w:rsidRDefault="00163AB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Izrada A-B kablovskog tk </w:t>
            </w:r>
            <w:proofErr w:type="gramStart"/>
            <w:r>
              <w:rPr>
                <w:rFonts w:ascii="Times New Roman" w:hAnsi="Times New Roman" w:cs="Times New Roman"/>
                <w:color w:val="000000"/>
                <w:sz w:val="24"/>
                <w:szCs w:val="24"/>
              </w:rPr>
              <w:t>okna  u</w:t>
            </w:r>
            <w:proofErr w:type="gramEnd"/>
            <w:r>
              <w:rPr>
                <w:rFonts w:ascii="Times New Roman" w:hAnsi="Times New Roman" w:cs="Times New Roman"/>
                <w:color w:val="000000"/>
                <w:sz w:val="24"/>
                <w:szCs w:val="24"/>
              </w:rPr>
              <w:t xml:space="preserve"> zemljištu IV/V kategorije sa odvozom viška materijala, unutrašnjih dim. 180x110x190cm</w:t>
            </w:r>
            <w:r>
              <w:rPr>
                <w:rFonts w:ascii="Times New Roman" w:hAnsi="Times New Roman" w:cs="Times New Roman"/>
                <w:color w:val="000000"/>
                <w:sz w:val="24"/>
                <w:szCs w:val="24"/>
              </w:rPr>
              <w:br/>
              <w:t>(komplet rad+materijal, bez lakog tk poklopca sa ramom)</w:t>
            </w:r>
          </w:p>
        </w:tc>
        <w:tc>
          <w:tcPr>
            <w:tcW w:w="2340" w:type="dxa"/>
            <w:tcBorders>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03" w:type="dxa"/>
            <w:tcBorders>
              <w:left w:val="single" w:sz="4" w:space="0" w:color="000000"/>
              <w:bottom w:val="single" w:sz="4" w:space="0" w:color="000000"/>
            </w:tcBorders>
            <w:shd w:val="clear" w:color="auto" w:fill="auto"/>
            <w:vAlign w:val="bottom"/>
          </w:tcPr>
          <w:p w:rsidR="000C4FF7" w:rsidRDefault="00163ABA">
            <w:pPr>
              <w:jc w:val="center"/>
              <w:rPr>
                <w:rFonts w:ascii="Times New Roman" w:hAnsi="Times New Roman" w:cs="Times New Roman"/>
                <w:color w:val="000000"/>
                <w:sz w:val="24"/>
                <w:szCs w:val="24"/>
              </w:rPr>
            </w:pPr>
            <w:r>
              <w:rPr>
                <w:rFonts w:ascii="Times New Roman" w:hAnsi="Times New Roman" w:cs="Times New Roman"/>
                <w:color w:val="000000"/>
                <w:sz w:val="24"/>
                <w:szCs w:val="24"/>
              </w:rPr>
              <w:t>kom</w:t>
            </w:r>
          </w:p>
        </w:tc>
        <w:tc>
          <w:tcPr>
            <w:tcW w:w="1490" w:type="dxa"/>
            <w:tcBorders>
              <w:left w:val="single" w:sz="4" w:space="0" w:color="000000"/>
              <w:bottom w:val="single" w:sz="4" w:space="0" w:color="000000"/>
              <w:right w:val="single" w:sz="4" w:space="0" w:color="000000"/>
            </w:tcBorders>
            <w:shd w:val="clear" w:color="auto" w:fill="auto"/>
            <w:vAlign w:val="bottom"/>
          </w:tcPr>
          <w:p w:rsidR="000C4FF7" w:rsidRDefault="00163ABA">
            <w:pPr>
              <w:jc w:val="right"/>
            </w:pPr>
            <w:r>
              <w:rPr>
                <w:rFonts w:ascii="Times New Roman" w:hAnsi="Times New Roman" w:cs="Times New Roman"/>
                <w:color w:val="000000"/>
                <w:sz w:val="24"/>
                <w:szCs w:val="24"/>
              </w:rPr>
              <w:t>4,00</w:t>
            </w:r>
          </w:p>
        </w:tc>
      </w:tr>
    </w:tbl>
    <w:p w:rsidR="000C4FF7" w:rsidRDefault="000C4FF7">
      <w:pPr>
        <w:spacing w:after="0"/>
        <w:rPr>
          <w:rFonts w:ascii="Times New Roman" w:hAnsi="Times New Roman" w:cs="Times New Roman"/>
          <w:color w:val="000000"/>
          <w:sz w:val="24"/>
          <w:szCs w:val="24"/>
        </w:rPr>
      </w:pPr>
    </w:p>
    <w:p w:rsidR="000C4FF7" w:rsidRDefault="000C4FF7">
      <w:pPr>
        <w:spacing w:after="0"/>
        <w:rPr>
          <w:rFonts w:ascii="Times New Roman" w:hAnsi="Times New Roman" w:cs="Times New Roman"/>
          <w:color w:val="000000"/>
          <w:sz w:val="24"/>
          <w:szCs w:val="24"/>
        </w:rPr>
      </w:pPr>
    </w:p>
    <w:p w:rsidR="000C4FF7" w:rsidRDefault="00163ABA">
      <w:pPr>
        <w:spacing w:after="0"/>
        <w:rPr>
          <w:rFonts w:ascii="Wingdings" w:hAnsi="Wingdings" w:cs="Wingdings"/>
          <w:color w:val="000000"/>
          <w:sz w:val="24"/>
          <w:szCs w:val="24"/>
        </w:rPr>
      </w:pPr>
      <w:r>
        <w:rPr>
          <w:rFonts w:ascii="Wingdings" w:hAnsi="Wingdings" w:cs="Wingdings"/>
          <w:color w:val="000000"/>
          <w:sz w:val="24"/>
          <w:szCs w:val="24"/>
        </w:rPr>
        <w:t></w:t>
      </w:r>
      <w:r>
        <w:rPr>
          <w:rFonts w:ascii="Times New Roman" w:hAnsi="Times New Roman" w:cs="Times New Roman"/>
          <w:color w:val="000000"/>
          <w:sz w:val="24"/>
          <w:szCs w:val="24"/>
        </w:rPr>
        <w:t xml:space="preserve"> Garantni </w:t>
      </w:r>
      <w:proofErr w:type="gramStart"/>
      <w:r>
        <w:rPr>
          <w:rFonts w:ascii="Times New Roman" w:hAnsi="Times New Roman" w:cs="Times New Roman"/>
          <w:color w:val="000000"/>
          <w:sz w:val="24"/>
          <w:szCs w:val="24"/>
        </w:rPr>
        <w:t>rok :</w:t>
      </w:r>
      <w:proofErr w:type="gramEnd"/>
      <w:r>
        <w:rPr>
          <w:rFonts w:ascii="Times New Roman" w:hAnsi="Times New Roman" w:cs="Times New Roman"/>
          <w:color w:val="000000"/>
          <w:sz w:val="24"/>
          <w:szCs w:val="24"/>
        </w:rPr>
        <w:t xml:space="preserve"> za kvalitet izvedenih radova koji utiču na sigurnost i stabilnost objekta </w:t>
      </w:r>
      <w:r>
        <w:rPr>
          <w:rFonts w:ascii="Times New Roman" w:hAnsi="Times New Roman" w:cs="Times New Roman"/>
          <w:color w:val="000000"/>
          <w:sz w:val="24"/>
          <w:szCs w:val="24"/>
          <w:lang w:val="sr-Latn-CS"/>
        </w:rPr>
        <w:t xml:space="preserve">deset godina, </w:t>
      </w:r>
      <w:r>
        <w:rPr>
          <w:rFonts w:ascii="Times New Roman" w:hAnsi="Times New Roman" w:cs="Times New Roman"/>
          <w:color w:val="000000"/>
          <w:sz w:val="24"/>
          <w:szCs w:val="24"/>
        </w:rPr>
        <w:t xml:space="preserve"> a za ostale radove</w:t>
      </w:r>
      <w:r>
        <w:rPr>
          <w:rFonts w:ascii="Times New Roman" w:hAnsi="Times New Roman" w:cs="Times New Roman"/>
          <w:color w:val="000000"/>
          <w:sz w:val="24"/>
          <w:szCs w:val="24"/>
          <w:lang w:val="sr-Latn-CS"/>
        </w:rPr>
        <w:t xml:space="preserve"> dvije </w:t>
      </w:r>
      <w:r>
        <w:rPr>
          <w:rFonts w:ascii="Times New Roman" w:hAnsi="Times New Roman" w:cs="Times New Roman"/>
          <w:color w:val="000000"/>
          <w:sz w:val="24"/>
          <w:szCs w:val="24"/>
        </w:rPr>
        <w:t>godine.</w:t>
      </w:r>
    </w:p>
    <w:p w:rsidR="000C4FF7" w:rsidRDefault="00163ABA">
      <w:pPr>
        <w:spacing w:after="0" w:line="240" w:lineRule="auto"/>
        <w:rPr>
          <w:rFonts w:ascii="Times New Roman" w:hAnsi="Times New Roman" w:cs="Times New Roman"/>
          <w:color w:val="000000"/>
          <w:sz w:val="24"/>
          <w:szCs w:val="24"/>
          <w:lang w:val="sr-Latn-CS"/>
        </w:rPr>
      </w:pPr>
      <w:r>
        <w:rPr>
          <w:rFonts w:ascii="Wingdings" w:hAnsi="Wingdings" w:cs="Wingdings"/>
          <w:color w:val="000000"/>
          <w:sz w:val="24"/>
          <w:szCs w:val="24"/>
        </w:rPr>
        <w:t></w:t>
      </w:r>
      <w:r>
        <w:rPr>
          <w:rFonts w:ascii="Times New Roman" w:hAnsi="Times New Roman" w:cs="Times New Roman"/>
          <w:color w:val="000000"/>
          <w:sz w:val="24"/>
          <w:szCs w:val="24"/>
          <w:lang w:val="sr-Latn-CS"/>
        </w:rPr>
        <w:t xml:space="preserve"> Ostali uslovi u pogledu primjene propisa:</w:t>
      </w:r>
    </w:p>
    <w:p w:rsidR="000C4FF7" w:rsidRDefault="00163ABA">
      <w:pPr>
        <w:spacing w:after="0" w:line="240" w:lineRule="auto"/>
        <w:ind w:firstLine="284"/>
        <w:rPr>
          <w:rFonts w:ascii="Times New Roman" w:hAnsi="Times New Roman" w:cs="Times New Roman"/>
          <w:color w:val="000000"/>
          <w:lang w:val="sr-Latn-CS"/>
        </w:rPr>
      </w:pPr>
      <w:r>
        <w:rPr>
          <w:rFonts w:ascii="Times New Roman" w:hAnsi="Times New Roman" w:cs="Times New Roman"/>
          <w:color w:val="000000"/>
          <w:sz w:val="24"/>
          <w:szCs w:val="24"/>
          <w:lang w:val="sr-Latn-CS"/>
        </w:rPr>
        <w:t xml:space="preserve">- Nacrt i obračun troškova, proba, stručni nadzor, uslovi preuzimanja, tehnika i/ ili metode gradjenja vršiće se u skladu sa: </w:t>
      </w:r>
      <w:r>
        <w:rPr>
          <w:rFonts w:ascii="Times New Roman" w:hAnsi="Times New Roman" w:cs="Times New Roman"/>
          <w:color w:val="000000"/>
          <w:sz w:val="24"/>
          <w:szCs w:val="24"/>
          <w:u w:val="single"/>
          <w:lang w:val="sr-Latn-CS"/>
        </w:rPr>
        <w:t xml:space="preserve"> Zakonu o uređenju prostora i izgradnji objekata</w:t>
      </w:r>
    </w:p>
    <w:p w:rsidR="000C4FF7" w:rsidRDefault="000C4FF7">
      <w:pPr>
        <w:rPr>
          <w:rFonts w:ascii="Times New Roman" w:hAnsi="Times New Roman" w:cs="Times New Roman"/>
          <w:color w:val="000000"/>
          <w:lang w:val="sr-Latn-CS"/>
        </w:rPr>
      </w:pPr>
    </w:p>
    <w:p w:rsidR="000C4FF7" w:rsidRDefault="000C4FF7">
      <w:pPr>
        <w:spacing w:after="0" w:line="240" w:lineRule="auto"/>
        <w:rPr>
          <w:rFonts w:ascii="Times New Roman" w:hAnsi="Times New Roman" w:cs="Times New Roman"/>
          <w:color w:val="000000"/>
          <w:sz w:val="24"/>
          <w:szCs w:val="24"/>
          <w:lang w:val="sr-Latn-CS"/>
        </w:rPr>
      </w:pPr>
    </w:p>
    <w:p w:rsidR="000C4FF7" w:rsidRDefault="000C4FF7">
      <w:pPr>
        <w:spacing w:after="0" w:line="240" w:lineRule="auto"/>
        <w:rPr>
          <w:rFonts w:ascii="Times New Roman" w:hAnsi="Times New Roman" w:cs="Times New Roman"/>
          <w:color w:val="000000"/>
          <w:sz w:val="24"/>
          <w:szCs w:val="24"/>
          <w:lang w:val="sr-Latn-CS"/>
        </w:rPr>
      </w:pPr>
    </w:p>
    <w:p w:rsidR="000C4FF7" w:rsidRDefault="000C4FF7">
      <w:pPr>
        <w:spacing w:after="0" w:line="240" w:lineRule="auto"/>
        <w:rPr>
          <w:rFonts w:ascii="Times New Roman" w:hAnsi="Times New Roman" w:cs="Times New Roman"/>
          <w:color w:val="000000"/>
          <w:sz w:val="24"/>
          <w:szCs w:val="24"/>
          <w:lang w:val="sr-Latn-CS"/>
        </w:rPr>
      </w:pPr>
    </w:p>
    <w:p w:rsidR="000C4FF7" w:rsidRDefault="000C4FF7">
      <w:pPr>
        <w:spacing w:after="0" w:line="240" w:lineRule="auto"/>
        <w:rPr>
          <w:rFonts w:ascii="Times New Roman" w:hAnsi="Times New Roman" w:cs="Times New Roman"/>
          <w:color w:val="000000"/>
          <w:sz w:val="24"/>
          <w:szCs w:val="24"/>
          <w:lang w:val="sr-Latn-CS"/>
        </w:rPr>
      </w:pPr>
    </w:p>
    <w:p w:rsidR="002F6F6D" w:rsidRDefault="002F6F6D">
      <w:pPr>
        <w:spacing w:after="0" w:line="240" w:lineRule="auto"/>
        <w:rPr>
          <w:rFonts w:ascii="Times New Roman" w:hAnsi="Times New Roman" w:cs="Times New Roman"/>
          <w:color w:val="000000"/>
          <w:sz w:val="24"/>
          <w:szCs w:val="24"/>
          <w:lang w:val="sr-Latn-CS"/>
        </w:rPr>
      </w:pPr>
    </w:p>
    <w:p w:rsidR="002F6F6D" w:rsidRDefault="002F6F6D">
      <w:pPr>
        <w:spacing w:after="0" w:line="240" w:lineRule="auto"/>
        <w:rPr>
          <w:rFonts w:ascii="Times New Roman" w:hAnsi="Times New Roman" w:cs="Times New Roman"/>
          <w:color w:val="000000"/>
          <w:sz w:val="24"/>
          <w:szCs w:val="24"/>
          <w:lang w:val="sr-Latn-CS"/>
        </w:rPr>
      </w:pPr>
    </w:p>
    <w:p w:rsidR="002F6F6D" w:rsidRDefault="002F6F6D">
      <w:pPr>
        <w:spacing w:after="0" w:line="240" w:lineRule="auto"/>
        <w:rPr>
          <w:rFonts w:ascii="Times New Roman" w:hAnsi="Times New Roman" w:cs="Times New Roman"/>
          <w:color w:val="000000"/>
          <w:sz w:val="24"/>
          <w:szCs w:val="24"/>
          <w:lang w:val="sr-Latn-CS"/>
        </w:rPr>
      </w:pPr>
    </w:p>
    <w:p w:rsidR="002F6F6D" w:rsidRDefault="002F6F6D">
      <w:pPr>
        <w:spacing w:after="0" w:line="240" w:lineRule="auto"/>
        <w:rPr>
          <w:rFonts w:ascii="Times New Roman" w:hAnsi="Times New Roman" w:cs="Times New Roman"/>
          <w:color w:val="000000"/>
          <w:sz w:val="24"/>
          <w:szCs w:val="24"/>
          <w:lang w:val="sr-Latn-CS"/>
        </w:rPr>
      </w:pPr>
    </w:p>
    <w:p w:rsidR="002F6F6D" w:rsidRDefault="002F6F6D">
      <w:pPr>
        <w:spacing w:after="0" w:line="240" w:lineRule="auto"/>
        <w:rPr>
          <w:rFonts w:ascii="Times New Roman" w:hAnsi="Times New Roman" w:cs="Times New Roman"/>
          <w:color w:val="000000"/>
          <w:sz w:val="24"/>
          <w:szCs w:val="24"/>
          <w:lang w:val="sr-Latn-CS"/>
        </w:rPr>
      </w:pPr>
    </w:p>
    <w:p w:rsidR="002F6F6D" w:rsidRDefault="002F6F6D">
      <w:pPr>
        <w:spacing w:after="0" w:line="240" w:lineRule="auto"/>
        <w:rPr>
          <w:rFonts w:ascii="Times New Roman" w:hAnsi="Times New Roman" w:cs="Times New Roman"/>
          <w:color w:val="000000"/>
          <w:sz w:val="24"/>
          <w:szCs w:val="24"/>
          <w:lang w:val="sr-Latn-CS"/>
        </w:rPr>
      </w:pPr>
    </w:p>
    <w:p w:rsidR="002F6F6D" w:rsidRDefault="002F6F6D">
      <w:pPr>
        <w:spacing w:after="0" w:line="240" w:lineRule="auto"/>
        <w:rPr>
          <w:rFonts w:ascii="Times New Roman" w:hAnsi="Times New Roman" w:cs="Times New Roman"/>
          <w:color w:val="000000"/>
          <w:sz w:val="24"/>
          <w:szCs w:val="24"/>
          <w:lang w:val="sr-Latn-CS"/>
        </w:rPr>
      </w:pPr>
    </w:p>
    <w:p w:rsidR="002F6F6D" w:rsidRDefault="002F6F6D">
      <w:pPr>
        <w:spacing w:after="0" w:line="240" w:lineRule="auto"/>
        <w:rPr>
          <w:rFonts w:ascii="Times New Roman" w:hAnsi="Times New Roman" w:cs="Times New Roman"/>
          <w:color w:val="000000"/>
          <w:sz w:val="24"/>
          <w:szCs w:val="24"/>
          <w:lang w:val="sr-Latn-CS"/>
        </w:rPr>
      </w:pPr>
    </w:p>
    <w:p w:rsidR="002F6F6D" w:rsidRDefault="002F6F6D">
      <w:pPr>
        <w:spacing w:after="0" w:line="240" w:lineRule="auto"/>
        <w:rPr>
          <w:rFonts w:ascii="Times New Roman" w:hAnsi="Times New Roman" w:cs="Times New Roman"/>
          <w:color w:val="000000"/>
          <w:sz w:val="24"/>
          <w:szCs w:val="24"/>
          <w:lang w:val="sr-Latn-CS"/>
        </w:rPr>
      </w:pPr>
    </w:p>
    <w:p w:rsidR="002F6F6D" w:rsidRDefault="002F6F6D">
      <w:pPr>
        <w:spacing w:after="0" w:line="240" w:lineRule="auto"/>
        <w:rPr>
          <w:rFonts w:ascii="Times New Roman" w:hAnsi="Times New Roman" w:cs="Times New Roman"/>
          <w:color w:val="000000"/>
          <w:sz w:val="24"/>
          <w:szCs w:val="24"/>
          <w:lang w:val="sr-Latn-CS"/>
        </w:rPr>
      </w:pPr>
    </w:p>
    <w:p w:rsidR="002F6F6D" w:rsidRDefault="002F6F6D">
      <w:pPr>
        <w:spacing w:after="0" w:line="240" w:lineRule="auto"/>
        <w:rPr>
          <w:rFonts w:ascii="Times New Roman" w:hAnsi="Times New Roman" w:cs="Times New Roman"/>
          <w:color w:val="000000"/>
          <w:sz w:val="24"/>
          <w:szCs w:val="24"/>
          <w:lang w:val="sr-Latn-CS"/>
        </w:rPr>
      </w:pPr>
    </w:p>
    <w:p w:rsidR="002F6F6D" w:rsidRDefault="002F6F6D">
      <w:pPr>
        <w:spacing w:after="0" w:line="240" w:lineRule="auto"/>
        <w:rPr>
          <w:rFonts w:ascii="Times New Roman" w:hAnsi="Times New Roman" w:cs="Times New Roman"/>
          <w:color w:val="000000"/>
          <w:sz w:val="24"/>
          <w:szCs w:val="24"/>
          <w:lang w:val="sr-Latn-CS"/>
        </w:rPr>
      </w:pPr>
    </w:p>
    <w:p w:rsidR="002F6F6D" w:rsidRDefault="002F6F6D">
      <w:pPr>
        <w:spacing w:after="0" w:line="240" w:lineRule="auto"/>
        <w:rPr>
          <w:rFonts w:ascii="Times New Roman" w:hAnsi="Times New Roman" w:cs="Times New Roman"/>
          <w:color w:val="000000"/>
          <w:sz w:val="24"/>
          <w:szCs w:val="24"/>
          <w:lang w:val="sr-Latn-CS"/>
        </w:rPr>
      </w:pPr>
    </w:p>
    <w:p w:rsidR="002F6F6D" w:rsidRDefault="002F6F6D">
      <w:pPr>
        <w:spacing w:after="0" w:line="240" w:lineRule="auto"/>
        <w:rPr>
          <w:rFonts w:ascii="Times New Roman" w:hAnsi="Times New Roman" w:cs="Times New Roman"/>
          <w:color w:val="000000"/>
          <w:sz w:val="24"/>
          <w:szCs w:val="24"/>
          <w:lang w:val="sr-Latn-CS"/>
        </w:rPr>
      </w:pPr>
    </w:p>
    <w:p w:rsidR="002F6F6D" w:rsidRDefault="002F6F6D">
      <w:pPr>
        <w:spacing w:after="0" w:line="240" w:lineRule="auto"/>
        <w:rPr>
          <w:rFonts w:ascii="Times New Roman" w:hAnsi="Times New Roman" w:cs="Times New Roman"/>
          <w:color w:val="000000"/>
          <w:sz w:val="24"/>
          <w:szCs w:val="24"/>
          <w:lang w:val="sr-Latn-CS"/>
        </w:rPr>
      </w:pPr>
    </w:p>
    <w:p w:rsidR="002F6F6D" w:rsidRDefault="002F6F6D">
      <w:pPr>
        <w:spacing w:after="0" w:line="240" w:lineRule="auto"/>
        <w:rPr>
          <w:rFonts w:ascii="Times New Roman" w:hAnsi="Times New Roman" w:cs="Times New Roman"/>
          <w:color w:val="000000"/>
          <w:sz w:val="24"/>
          <w:szCs w:val="24"/>
          <w:lang w:val="sr-Latn-CS"/>
        </w:rPr>
      </w:pPr>
    </w:p>
    <w:p w:rsidR="000C4FF7" w:rsidRDefault="000C4FF7">
      <w:pPr>
        <w:spacing w:after="0" w:line="240" w:lineRule="auto"/>
        <w:rPr>
          <w:rFonts w:ascii="Times New Roman" w:hAnsi="Times New Roman" w:cs="Times New Roman"/>
          <w:color w:val="000000"/>
          <w:sz w:val="24"/>
          <w:szCs w:val="24"/>
          <w:lang w:val="sr-Latn-CS"/>
        </w:rPr>
      </w:pPr>
    </w:p>
    <w:p w:rsidR="000C4FF7" w:rsidRDefault="000C4FF7">
      <w:pPr>
        <w:spacing w:after="0" w:line="240" w:lineRule="auto"/>
        <w:rPr>
          <w:rFonts w:ascii="Times New Roman" w:hAnsi="Times New Roman" w:cs="Times New Roman"/>
          <w:color w:val="000000"/>
          <w:lang w:val="sr-Latn-CS"/>
        </w:rPr>
      </w:pPr>
    </w:p>
    <w:p w:rsidR="00C81ABB" w:rsidRDefault="00C81ABB">
      <w:pPr>
        <w:spacing w:after="0" w:line="240" w:lineRule="auto"/>
        <w:rPr>
          <w:rFonts w:ascii="Times New Roman" w:hAnsi="Times New Roman" w:cs="Times New Roman"/>
          <w:color w:val="000000"/>
          <w:lang w:val="sr-Latn-CS"/>
        </w:rPr>
      </w:pPr>
    </w:p>
    <w:p w:rsidR="00C81ABB" w:rsidRDefault="00C81ABB">
      <w:pPr>
        <w:spacing w:after="0" w:line="240" w:lineRule="auto"/>
        <w:rPr>
          <w:rFonts w:ascii="Times New Roman" w:hAnsi="Times New Roman" w:cs="Times New Roman"/>
          <w:color w:val="000000"/>
          <w:lang w:val="sr-Latn-CS"/>
        </w:rPr>
      </w:pPr>
    </w:p>
    <w:p w:rsidR="00C81ABB" w:rsidRDefault="00C81ABB">
      <w:pPr>
        <w:spacing w:after="0" w:line="240" w:lineRule="auto"/>
        <w:rPr>
          <w:rFonts w:ascii="Times New Roman" w:hAnsi="Times New Roman" w:cs="Times New Roman"/>
          <w:color w:val="000000"/>
          <w:lang w:val="sr-Latn-CS"/>
        </w:rPr>
      </w:pPr>
    </w:p>
    <w:p w:rsidR="00C81ABB" w:rsidRDefault="00C81ABB">
      <w:pPr>
        <w:spacing w:after="0" w:line="240" w:lineRule="auto"/>
        <w:rPr>
          <w:rFonts w:ascii="Times New Roman" w:hAnsi="Times New Roman" w:cs="Times New Roman"/>
          <w:color w:val="000000"/>
          <w:lang w:val="sr-Latn-CS"/>
        </w:rPr>
      </w:pPr>
    </w:p>
    <w:p w:rsidR="00C81ABB" w:rsidRDefault="00C81ABB">
      <w:pPr>
        <w:spacing w:after="0" w:line="240" w:lineRule="auto"/>
        <w:rPr>
          <w:rFonts w:ascii="Times New Roman" w:hAnsi="Times New Roman" w:cs="Times New Roman"/>
          <w:color w:val="000000"/>
          <w:lang w:val="sr-Latn-CS"/>
        </w:rPr>
      </w:pPr>
    </w:p>
    <w:p w:rsidR="00C81ABB" w:rsidRDefault="00C81ABB">
      <w:pPr>
        <w:spacing w:after="0" w:line="240" w:lineRule="auto"/>
        <w:rPr>
          <w:rFonts w:ascii="Times New Roman" w:hAnsi="Times New Roman" w:cs="Times New Roman"/>
          <w:color w:val="000000"/>
          <w:lang w:val="sr-Latn-CS"/>
        </w:rPr>
      </w:pPr>
    </w:p>
    <w:p w:rsidR="00C81ABB" w:rsidRDefault="00C81ABB">
      <w:pPr>
        <w:spacing w:after="0" w:line="240" w:lineRule="auto"/>
        <w:rPr>
          <w:rFonts w:ascii="Times New Roman" w:hAnsi="Times New Roman" w:cs="Times New Roman"/>
          <w:color w:val="000000"/>
          <w:lang w:val="sr-Latn-CS"/>
        </w:rPr>
      </w:pPr>
    </w:p>
    <w:p w:rsidR="00C81ABB" w:rsidRDefault="00C81ABB">
      <w:pPr>
        <w:spacing w:after="0" w:line="240" w:lineRule="auto"/>
        <w:rPr>
          <w:rFonts w:ascii="Times New Roman" w:hAnsi="Times New Roman" w:cs="Times New Roman"/>
          <w:color w:val="000000"/>
          <w:lang w:val="sr-Latn-CS"/>
        </w:rPr>
      </w:pPr>
    </w:p>
    <w:p w:rsidR="00C81ABB" w:rsidRDefault="00C81ABB">
      <w:pPr>
        <w:spacing w:after="0" w:line="240" w:lineRule="auto"/>
        <w:rPr>
          <w:rFonts w:ascii="Times New Roman" w:hAnsi="Times New Roman" w:cs="Times New Roman"/>
          <w:color w:val="000000"/>
          <w:lang w:val="sr-Latn-CS"/>
        </w:rPr>
      </w:pPr>
    </w:p>
    <w:p w:rsidR="00C81ABB" w:rsidRDefault="00C81ABB">
      <w:pPr>
        <w:spacing w:after="0" w:line="240" w:lineRule="auto"/>
        <w:rPr>
          <w:rFonts w:ascii="Times New Roman" w:hAnsi="Times New Roman" w:cs="Times New Roman"/>
          <w:color w:val="000000"/>
          <w:lang w:val="sr-Latn-CS"/>
        </w:rPr>
      </w:pPr>
    </w:p>
    <w:p w:rsidR="00C81ABB" w:rsidRDefault="00C81ABB">
      <w:pPr>
        <w:spacing w:after="0" w:line="240" w:lineRule="auto"/>
        <w:rPr>
          <w:rFonts w:ascii="Times New Roman" w:hAnsi="Times New Roman" w:cs="Times New Roman"/>
          <w:color w:val="000000"/>
          <w:lang w:val="sr-Latn-CS"/>
        </w:rPr>
      </w:pPr>
    </w:p>
    <w:p w:rsidR="00C81ABB" w:rsidRDefault="00C81ABB">
      <w:pPr>
        <w:spacing w:after="0" w:line="240" w:lineRule="auto"/>
        <w:rPr>
          <w:rFonts w:ascii="Times New Roman" w:hAnsi="Times New Roman" w:cs="Times New Roman"/>
          <w:color w:val="000000"/>
          <w:lang w:val="sr-Latn-CS"/>
        </w:rPr>
      </w:pPr>
    </w:p>
    <w:p w:rsidR="00C81ABB" w:rsidRPr="00C81ABB" w:rsidRDefault="00C81ABB" w:rsidP="00C81ABB">
      <w:pPr>
        <w:keepNext/>
        <w:pBdr>
          <w:top w:val="single" w:sz="4" w:space="1" w:color="auto"/>
          <w:left w:val="single" w:sz="4" w:space="4" w:color="auto"/>
          <w:bottom w:val="single" w:sz="4" w:space="1" w:color="auto"/>
          <w:right w:val="single" w:sz="4" w:space="4" w:color="auto"/>
        </w:pBdr>
        <w:shd w:val="clear" w:color="auto" w:fill="D9D9D9"/>
        <w:tabs>
          <w:tab w:val="left" w:pos="284"/>
        </w:tabs>
        <w:suppressAutoHyphens w:val="0"/>
        <w:spacing w:after="0" w:line="240" w:lineRule="auto"/>
        <w:jc w:val="center"/>
        <w:outlineLvl w:val="0"/>
        <w:rPr>
          <w:rFonts w:ascii="Times New Roman" w:eastAsia="PMingLiU" w:hAnsi="Times New Roman" w:cs="Times New Roman"/>
          <w:b/>
          <w:bCs/>
          <w:color w:val="000000"/>
          <w:sz w:val="28"/>
          <w:szCs w:val="28"/>
          <w:lang w:eastAsia="en-US"/>
        </w:rPr>
      </w:pPr>
      <w:bookmarkStart w:id="2" w:name="_Toc417218194"/>
      <w:r w:rsidRPr="00C81ABB">
        <w:rPr>
          <w:rFonts w:ascii="Times New Roman" w:eastAsia="PMingLiU" w:hAnsi="Times New Roman" w:cs="Times New Roman"/>
          <w:b/>
          <w:bCs/>
          <w:color w:val="000000"/>
          <w:sz w:val="28"/>
          <w:szCs w:val="28"/>
          <w:lang w:eastAsia="en-US"/>
        </w:rPr>
        <w:lastRenderedPageBreak/>
        <w:t>IZJAVA NARUČIOCA DA ĆE UREDNO IZMIRIVATI OBAVEZE PREMA IZABRANOM PONUĐAČU</w:t>
      </w:r>
      <w:r w:rsidRPr="00C81ABB">
        <w:rPr>
          <w:rFonts w:ascii="Times New Roman" w:eastAsia="PMingLiU" w:hAnsi="Times New Roman" w:cs="Times New Roman"/>
          <w:b/>
          <w:bCs/>
          <w:color w:val="000000"/>
          <w:sz w:val="28"/>
          <w:szCs w:val="28"/>
          <w:vertAlign w:val="superscript"/>
          <w:lang w:eastAsia="en-US"/>
        </w:rPr>
        <w:footnoteReference w:id="1"/>
      </w:r>
      <w:bookmarkEnd w:id="2"/>
    </w:p>
    <w:p w:rsidR="00C81ABB" w:rsidRPr="00C81ABB" w:rsidRDefault="00C81ABB" w:rsidP="00C81ABB">
      <w:pPr>
        <w:tabs>
          <w:tab w:val="left" w:pos="1950"/>
        </w:tabs>
        <w:suppressAutoHyphens w:val="0"/>
        <w:rPr>
          <w:rFonts w:ascii="Times New Roman" w:hAnsi="Times New Roman" w:cs="Times New Roman"/>
          <w:color w:val="000000"/>
          <w:lang w:eastAsia="en-US"/>
        </w:rPr>
      </w:pPr>
    </w:p>
    <w:p w:rsidR="00C81ABB" w:rsidRPr="00C81ABB" w:rsidRDefault="00C81ABB" w:rsidP="00C81ABB">
      <w:pPr>
        <w:tabs>
          <w:tab w:val="left" w:pos="851"/>
          <w:tab w:val="right" w:pos="3402"/>
        </w:tabs>
        <w:suppressAutoHyphens w:val="0"/>
        <w:spacing w:after="0" w:line="240" w:lineRule="auto"/>
        <w:jc w:val="both"/>
        <w:rPr>
          <w:rFonts w:ascii="Times New Roman" w:hAnsi="Times New Roman" w:cs="Times New Roman"/>
          <w:color w:val="000000"/>
          <w:sz w:val="24"/>
          <w:szCs w:val="24"/>
          <w:lang w:val="pl-PL" w:eastAsia="en-US"/>
        </w:rPr>
      </w:pPr>
      <w:r w:rsidRPr="00C81ABB">
        <w:rPr>
          <w:rFonts w:ascii="Times New Roman" w:hAnsi="Times New Roman" w:cs="Times New Roman"/>
          <w:color w:val="000000"/>
          <w:sz w:val="24"/>
          <w:szCs w:val="24"/>
          <w:u w:val="single"/>
          <w:lang w:val="pl-PL" w:eastAsia="en-US"/>
        </w:rPr>
        <w:t>OpštinaTivat</w:t>
      </w:r>
    </w:p>
    <w:p w:rsidR="00C81ABB" w:rsidRPr="00C81ABB" w:rsidRDefault="00C81ABB" w:rsidP="00C81ABB">
      <w:pPr>
        <w:tabs>
          <w:tab w:val="right" w:pos="3402"/>
        </w:tabs>
        <w:suppressAutoHyphens w:val="0"/>
        <w:spacing w:after="0" w:line="240" w:lineRule="auto"/>
        <w:jc w:val="both"/>
        <w:rPr>
          <w:rFonts w:ascii="Times New Roman" w:hAnsi="Times New Roman" w:cs="Times New Roman"/>
          <w:color w:val="000000"/>
          <w:sz w:val="24"/>
          <w:szCs w:val="24"/>
          <w:lang w:val="pl-PL" w:eastAsia="en-US"/>
        </w:rPr>
      </w:pPr>
      <w:r w:rsidRPr="00C81ABB">
        <w:rPr>
          <w:rFonts w:ascii="Times New Roman" w:hAnsi="Times New Roman" w:cs="Times New Roman"/>
          <w:color w:val="000000"/>
          <w:sz w:val="24"/>
          <w:szCs w:val="24"/>
          <w:lang w:val="pl-PL" w:eastAsia="en-US"/>
        </w:rPr>
        <w:t xml:space="preserve">Broj: </w:t>
      </w:r>
      <w:r>
        <w:rPr>
          <w:rFonts w:ascii="Times New Roman" w:hAnsi="Times New Roman" w:cs="Times New Roman"/>
          <w:color w:val="000000"/>
          <w:sz w:val="24"/>
          <w:szCs w:val="24"/>
          <w:lang w:val="pl-PL" w:eastAsia="en-US"/>
        </w:rPr>
        <w:t>1902-404-1</w:t>
      </w:r>
    </w:p>
    <w:p w:rsidR="00C81ABB" w:rsidRPr="00C81ABB" w:rsidRDefault="00C81ABB" w:rsidP="00C81ABB">
      <w:pPr>
        <w:tabs>
          <w:tab w:val="right" w:pos="3402"/>
        </w:tabs>
        <w:suppressAutoHyphens w:val="0"/>
        <w:spacing w:after="0" w:line="240" w:lineRule="auto"/>
        <w:rPr>
          <w:rFonts w:ascii="Times New Roman" w:hAnsi="Times New Roman" w:cs="Times New Roman"/>
          <w:color w:val="000000"/>
          <w:sz w:val="24"/>
          <w:szCs w:val="24"/>
          <w:lang w:val="pl-PL" w:eastAsia="en-US"/>
        </w:rPr>
      </w:pPr>
      <w:r w:rsidRPr="00C81ABB">
        <w:rPr>
          <w:rFonts w:ascii="Times New Roman" w:hAnsi="Times New Roman" w:cs="Times New Roman"/>
          <w:color w:val="000000"/>
          <w:sz w:val="24"/>
          <w:szCs w:val="24"/>
          <w:lang w:val="pl-PL" w:eastAsia="en-US"/>
        </w:rPr>
        <w:t xml:space="preserve">Mjesto i datum: </w:t>
      </w:r>
      <w:r>
        <w:rPr>
          <w:rFonts w:ascii="Times New Roman" w:hAnsi="Times New Roman" w:cs="Times New Roman"/>
          <w:color w:val="000000"/>
          <w:sz w:val="24"/>
          <w:szCs w:val="24"/>
          <w:u w:val="single"/>
          <w:lang w:val="pl-PL" w:eastAsia="en-US"/>
        </w:rPr>
        <w:t xml:space="preserve"> 11</w:t>
      </w:r>
      <w:r w:rsidRPr="00C81ABB">
        <w:rPr>
          <w:rFonts w:ascii="Times New Roman" w:hAnsi="Times New Roman" w:cs="Times New Roman"/>
          <w:color w:val="000000"/>
          <w:sz w:val="24"/>
          <w:szCs w:val="24"/>
          <w:u w:val="single"/>
          <w:lang w:val="pl-PL" w:eastAsia="en-US"/>
        </w:rPr>
        <w:t>.08.2016. godine</w:t>
      </w:r>
      <w:r w:rsidRPr="00C81ABB">
        <w:rPr>
          <w:rFonts w:ascii="Times New Roman" w:hAnsi="Times New Roman" w:cs="Times New Roman"/>
          <w:color w:val="000000"/>
          <w:sz w:val="24"/>
          <w:szCs w:val="24"/>
          <w:u w:val="single"/>
          <w:lang w:val="pl-PL" w:eastAsia="en-US"/>
        </w:rPr>
        <w:tab/>
      </w:r>
    </w:p>
    <w:p w:rsidR="00C81ABB" w:rsidRPr="00C81ABB" w:rsidRDefault="00C81ABB" w:rsidP="00C81ABB">
      <w:pPr>
        <w:suppressAutoHyphens w:val="0"/>
        <w:spacing w:after="0" w:line="240" w:lineRule="auto"/>
        <w:jc w:val="both"/>
        <w:rPr>
          <w:rFonts w:ascii="Times New Roman" w:hAnsi="Times New Roman" w:cs="Times New Roman"/>
          <w:color w:val="000000"/>
          <w:sz w:val="24"/>
          <w:szCs w:val="24"/>
          <w:lang w:val="pl-PL" w:eastAsia="en-US"/>
        </w:rPr>
      </w:pPr>
    </w:p>
    <w:p w:rsidR="00C81ABB" w:rsidRPr="00C81ABB" w:rsidRDefault="00C81ABB" w:rsidP="00C81ABB">
      <w:pPr>
        <w:suppressAutoHyphens w:val="0"/>
        <w:spacing w:after="0" w:line="240" w:lineRule="auto"/>
        <w:jc w:val="both"/>
        <w:rPr>
          <w:rFonts w:ascii="Times New Roman" w:hAnsi="Times New Roman" w:cs="Times New Roman"/>
          <w:color w:val="000000"/>
          <w:sz w:val="24"/>
          <w:szCs w:val="24"/>
          <w:lang w:val="pl-PL" w:eastAsia="en-US"/>
        </w:rPr>
      </w:pPr>
    </w:p>
    <w:p w:rsidR="00C81ABB" w:rsidRPr="00C81ABB" w:rsidRDefault="00C81ABB" w:rsidP="00C81ABB">
      <w:pPr>
        <w:suppressAutoHyphens w:val="0"/>
        <w:spacing w:after="0" w:line="240" w:lineRule="auto"/>
        <w:jc w:val="both"/>
        <w:rPr>
          <w:rFonts w:ascii="Times New Roman" w:hAnsi="Times New Roman" w:cs="Times New Roman"/>
          <w:color w:val="000000"/>
          <w:sz w:val="24"/>
          <w:szCs w:val="24"/>
          <w:lang w:val="pl-PL" w:eastAsia="en-US"/>
        </w:rPr>
      </w:pPr>
    </w:p>
    <w:p w:rsidR="00C81ABB" w:rsidRPr="00C81ABB" w:rsidRDefault="00C81ABB" w:rsidP="00C81ABB">
      <w:pPr>
        <w:suppressAutoHyphens w:val="0"/>
        <w:spacing w:after="0" w:line="240" w:lineRule="auto"/>
        <w:ind w:firstLine="567"/>
        <w:jc w:val="both"/>
        <w:rPr>
          <w:rFonts w:ascii="Times New Roman" w:hAnsi="Times New Roman" w:cs="Times New Roman"/>
          <w:color w:val="000000"/>
          <w:sz w:val="24"/>
          <w:szCs w:val="24"/>
          <w:lang w:val="pl-PL" w:eastAsia="en-US"/>
        </w:rPr>
      </w:pPr>
      <w:r w:rsidRPr="00C81ABB">
        <w:rPr>
          <w:rFonts w:ascii="Times New Roman" w:hAnsi="Times New Roman" w:cs="Times New Roman"/>
          <w:color w:val="000000"/>
          <w:sz w:val="24"/>
          <w:szCs w:val="24"/>
          <w:lang w:val="pl-PL" w:eastAsia="en-US"/>
        </w:rPr>
        <w:t>U skladu sa članom 49 stav 1 tačka 3 Zakona o javnim nabavkama („Službeni list CG”, br. 42/11 i 57/14) Prof.dr Snežana Matijević kao ovlašćeno lice Opštine Tivat daje</w:t>
      </w:r>
    </w:p>
    <w:p w:rsidR="00C81ABB" w:rsidRPr="00C81ABB" w:rsidRDefault="00C81ABB" w:rsidP="00C81ABB">
      <w:pPr>
        <w:suppressAutoHyphens w:val="0"/>
        <w:spacing w:after="0" w:line="240" w:lineRule="auto"/>
        <w:jc w:val="both"/>
        <w:rPr>
          <w:rFonts w:ascii="Times New Roman" w:hAnsi="Times New Roman" w:cs="Times New Roman"/>
          <w:color w:val="000000"/>
          <w:sz w:val="24"/>
          <w:szCs w:val="24"/>
          <w:lang w:val="pl-PL" w:eastAsia="en-US"/>
        </w:rPr>
      </w:pPr>
    </w:p>
    <w:p w:rsidR="00C81ABB" w:rsidRPr="00C81ABB" w:rsidRDefault="00C81ABB" w:rsidP="00C81ABB">
      <w:pPr>
        <w:suppressAutoHyphens w:val="0"/>
        <w:spacing w:after="0" w:line="240" w:lineRule="auto"/>
        <w:jc w:val="both"/>
        <w:rPr>
          <w:rFonts w:ascii="Times New Roman" w:hAnsi="Times New Roman" w:cs="Times New Roman"/>
          <w:color w:val="000000"/>
          <w:sz w:val="24"/>
          <w:szCs w:val="24"/>
          <w:lang w:val="pl-PL" w:eastAsia="en-US"/>
        </w:rPr>
      </w:pPr>
    </w:p>
    <w:p w:rsidR="00C81ABB" w:rsidRPr="00C81ABB" w:rsidRDefault="00C81ABB" w:rsidP="00C81ABB">
      <w:pPr>
        <w:suppressAutoHyphens w:val="0"/>
        <w:spacing w:after="0" w:line="240" w:lineRule="auto"/>
        <w:jc w:val="center"/>
        <w:rPr>
          <w:rFonts w:ascii="Times New Roman" w:hAnsi="Times New Roman" w:cs="Times New Roman"/>
          <w:b/>
          <w:bCs/>
          <w:color w:val="000000"/>
          <w:sz w:val="32"/>
          <w:szCs w:val="32"/>
          <w:lang w:val="pl-PL" w:eastAsia="en-US"/>
        </w:rPr>
      </w:pPr>
      <w:r w:rsidRPr="00C81ABB">
        <w:rPr>
          <w:rFonts w:ascii="Times New Roman" w:hAnsi="Times New Roman" w:cs="Times New Roman"/>
          <w:b/>
          <w:bCs/>
          <w:color w:val="000000"/>
          <w:sz w:val="32"/>
          <w:szCs w:val="32"/>
          <w:lang w:val="pl-PL" w:eastAsia="en-US"/>
        </w:rPr>
        <w:t>I z j a v u</w:t>
      </w:r>
    </w:p>
    <w:p w:rsidR="00C81ABB" w:rsidRPr="00C81ABB" w:rsidRDefault="00C81ABB" w:rsidP="00C81ABB">
      <w:pPr>
        <w:suppressAutoHyphens w:val="0"/>
        <w:spacing w:after="0" w:line="240" w:lineRule="auto"/>
        <w:jc w:val="both"/>
        <w:rPr>
          <w:rFonts w:ascii="Times New Roman" w:hAnsi="Times New Roman" w:cs="Times New Roman"/>
          <w:color w:val="000000"/>
          <w:sz w:val="24"/>
          <w:szCs w:val="24"/>
          <w:lang w:val="pl-PL" w:eastAsia="en-US"/>
        </w:rPr>
      </w:pPr>
    </w:p>
    <w:p w:rsidR="00C81ABB" w:rsidRPr="00C81ABB" w:rsidRDefault="00C81ABB" w:rsidP="00C81ABB">
      <w:pPr>
        <w:suppressAutoHyphens w:val="0"/>
        <w:spacing w:after="0" w:line="240" w:lineRule="auto"/>
        <w:jc w:val="both"/>
        <w:rPr>
          <w:rFonts w:ascii="Times New Roman" w:hAnsi="Times New Roman" w:cs="Times New Roman"/>
          <w:color w:val="000000"/>
          <w:sz w:val="24"/>
          <w:szCs w:val="24"/>
          <w:lang w:val="pl-PL" w:eastAsia="en-US"/>
        </w:rPr>
      </w:pPr>
    </w:p>
    <w:p w:rsidR="00C81ABB" w:rsidRPr="00C81ABB" w:rsidRDefault="00C81ABB" w:rsidP="00C81ABB">
      <w:pPr>
        <w:suppressAutoHyphens w:val="0"/>
        <w:spacing w:after="0" w:line="240" w:lineRule="auto"/>
        <w:jc w:val="both"/>
        <w:rPr>
          <w:rFonts w:ascii="Times New Roman" w:hAnsi="Times New Roman" w:cs="Times New Roman"/>
          <w:color w:val="000000"/>
          <w:sz w:val="24"/>
          <w:szCs w:val="24"/>
          <w:lang w:val="pl-PL" w:eastAsia="en-US"/>
        </w:rPr>
      </w:pPr>
      <w:r w:rsidRPr="00C81ABB">
        <w:rPr>
          <w:rFonts w:ascii="Times New Roman" w:hAnsi="Times New Roman" w:cs="Times New Roman"/>
          <w:color w:val="000000"/>
          <w:sz w:val="24"/>
          <w:szCs w:val="24"/>
          <w:lang w:val="pl-PL" w:eastAsia="en-US"/>
        </w:rPr>
        <w:t>da će Opština Tivat shodno Planu javnih nabavki broj: 0101-404-29/4 od 30.06.2016.godine, i Ugovora o javnoj nabavci robe, uredno vršiti plaćanja preuzetih obaveza, po utvrđenoj dinamici.</w:t>
      </w:r>
    </w:p>
    <w:p w:rsidR="00C81ABB" w:rsidRPr="00C81ABB" w:rsidRDefault="00C81ABB" w:rsidP="00C81ABB">
      <w:pPr>
        <w:suppressAutoHyphens w:val="0"/>
        <w:spacing w:after="0" w:line="240" w:lineRule="auto"/>
        <w:jc w:val="both"/>
        <w:rPr>
          <w:rFonts w:ascii="Times New Roman" w:hAnsi="Times New Roman" w:cs="Times New Roman"/>
          <w:color w:val="000000"/>
          <w:sz w:val="24"/>
          <w:szCs w:val="24"/>
          <w:lang w:val="pl-PL" w:eastAsia="en-US"/>
        </w:rPr>
      </w:pPr>
    </w:p>
    <w:p w:rsidR="00C81ABB" w:rsidRPr="00C81ABB" w:rsidRDefault="00C81ABB" w:rsidP="00C81ABB">
      <w:pPr>
        <w:suppressAutoHyphens w:val="0"/>
        <w:spacing w:after="0" w:line="240" w:lineRule="auto"/>
        <w:ind w:left="360"/>
        <w:jc w:val="both"/>
        <w:rPr>
          <w:rFonts w:ascii="Times New Roman" w:eastAsia="PMingLiU" w:hAnsi="Times New Roman" w:cs="Times New Roman"/>
          <w:i/>
          <w:iCs/>
          <w:color w:val="000000"/>
          <w:sz w:val="24"/>
          <w:szCs w:val="24"/>
          <w:lang w:val="sr-Latn-CS" w:eastAsia="en-US"/>
        </w:rPr>
      </w:pPr>
    </w:p>
    <w:p w:rsidR="00C81ABB" w:rsidRPr="00C81ABB" w:rsidRDefault="00C81ABB" w:rsidP="00C81ABB">
      <w:pPr>
        <w:tabs>
          <w:tab w:val="left" w:pos="1950"/>
        </w:tabs>
        <w:suppressAutoHyphens w:val="0"/>
        <w:rPr>
          <w:rFonts w:ascii="Times New Roman" w:hAnsi="Times New Roman" w:cs="Times New Roman"/>
          <w:color w:val="000000"/>
          <w:lang w:eastAsia="en-US"/>
        </w:rPr>
      </w:pPr>
    </w:p>
    <w:p w:rsidR="00C81ABB" w:rsidRPr="00C81ABB" w:rsidRDefault="00C81ABB" w:rsidP="00C81ABB">
      <w:pPr>
        <w:suppressAutoHyphens w:val="0"/>
        <w:spacing w:after="0" w:line="240" w:lineRule="auto"/>
        <w:ind w:left="2124" w:firstLine="708"/>
        <w:jc w:val="right"/>
        <w:rPr>
          <w:rFonts w:ascii="Times New Roman" w:hAnsi="Times New Roman" w:cs="Times New Roman"/>
          <w:color w:val="000000"/>
          <w:sz w:val="24"/>
          <w:szCs w:val="24"/>
          <w:lang w:eastAsia="en-US"/>
        </w:rPr>
      </w:pPr>
      <w:r w:rsidRPr="00C81ABB">
        <w:rPr>
          <w:rFonts w:ascii="Times New Roman" w:hAnsi="Times New Roman" w:cs="Times New Roman"/>
          <w:color w:val="000000"/>
          <w:sz w:val="24"/>
          <w:szCs w:val="24"/>
          <w:lang w:val="sr-Latn-CS" w:eastAsia="en-US"/>
        </w:rPr>
        <w:t xml:space="preserve">   Ovlašćeno lice naručioca Prof.dr Snežana Matijević</w:t>
      </w:r>
    </w:p>
    <w:p w:rsidR="00C81ABB" w:rsidRPr="00C81ABB" w:rsidRDefault="00C81ABB" w:rsidP="00C81ABB">
      <w:pPr>
        <w:tabs>
          <w:tab w:val="left" w:pos="1950"/>
        </w:tabs>
        <w:suppressAutoHyphens w:val="0"/>
        <w:rPr>
          <w:rFonts w:ascii="Times New Roman" w:hAnsi="Times New Roman" w:cs="Times New Roman"/>
          <w:i/>
          <w:iCs/>
          <w:color w:val="000000"/>
          <w:lang w:eastAsia="en-US"/>
        </w:rPr>
      </w:pPr>
      <w:r w:rsidRPr="00C81ABB">
        <w:rPr>
          <w:rFonts w:ascii="Times New Roman" w:hAnsi="Times New Roman" w:cs="Times New Roman"/>
          <w:color w:val="000000"/>
          <w:lang w:eastAsia="en-US"/>
        </w:rPr>
        <w:t xml:space="preserve">                                                               </w:t>
      </w:r>
      <w:r w:rsidRPr="00C81ABB">
        <w:rPr>
          <w:rFonts w:ascii="Times New Roman" w:hAnsi="Times New Roman" w:cs="Times New Roman"/>
          <w:color w:val="000000"/>
          <w:lang w:eastAsia="en-US"/>
        </w:rPr>
        <w:tab/>
      </w:r>
      <w:r w:rsidRPr="00C81ABB">
        <w:rPr>
          <w:rFonts w:ascii="Times New Roman" w:hAnsi="Times New Roman" w:cs="Times New Roman"/>
          <w:color w:val="000000"/>
          <w:lang w:eastAsia="en-US"/>
        </w:rPr>
        <w:tab/>
      </w:r>
      <w:r w:rsidRPr="00C81ABB">
        <w:rPr>
          <w:rFonts w:ascii="Times New Roman" w:hAnsi="Times New Roman" w:cs="Times New Roman"/>
          <w:color w:val="000000"/>
          <w:lang w:eastAsia="en-US"/>
        </w:rPr>
        <w:tab/>
      </w:r>
      <w:r w:rsidRPr="00C81ABB">
        <w:rPr>
          <w:rFonts w:ascii="Times New Roman" w:hAnsi="Times New Roman" w:cs="Times New Roman"/>
          <w:color w:val="000000"/>
          <w:lang w:eastAsia="en-US"/>
        </w:rPr>
        <w:tab/>
      </w:r>
      <w:r w:rsidRPr="00C81ABB">
        <w:rPr>
          <w:rFonts w:ascii="Times New Roman" w:hAnsi="Times New Roman" w:cs="Times New Roman"/>
          <w:color w:val="000000"/>
          <w:lang w:eastAsia="en-US"/>
        </w:rPr>
        <w:tab/>
      </w:r>
      <w:r w:rsidRPr="00C81ABB">
        <w:rPr>
          <w:rFonts w:ascii="Times New Roman" w:hAnsi="Times New Roman" w:cs="Times New Roman"/>
          <w:color w:val="000000"/>
          <w:lang w:eastAsia="en-US"/>
        </w:rPr>
        <w:tab/>
        <w:t xml:space="preserve">          </w:t>
      </w:r>
      <w:r w:rsidRPr="00C81ABB">
        <w:rPr>
          <w:rFonts w:ascii="Times New Roman" w:hAnsi="Times New Roman" w:cs="Times New Roman"/>
          <w:i/>
          <w:iCs/>
          <w:color w:val="000000"/>
          <w:sz w:val="24"/>
          <w:szCs w:val="24"/>
          <w:lang w:val="sr-Latn-CS" w:eastAsia="en-US"/>
        </w:rPr>
        <w:t xml:space="preserve">s.r. </w:t>
      </w:r>
    </w:p>
    <w:p w:rsidR="00C81ABB" w:rsidRPr="00C81ABB" w:rsidRDefault="00C81ABB" w:rsidP="00C81ABB">
      <w:pPr>
        <w:tabs>
          <w:tab w:val="left" w:pos="1950"/>
        </w:tabs>
        <w:suppressAutoHyphens w:val="0"/>
        <w:rPr>
          <w:rFonts w:ascii="Times New Roman" w:hAnsi="Times New Roman" w:cs="Times New Roman"/>
          <w:color w:val="000000"/>
          <w:lang w:eastAsia="en-US"/>
        </w:rPr>
      </w:pPr>
    </w:p>
    <w:p w:rsidR="00C81ABB" w:rsidRDefault="00C81ABB" w:rsidP="00C81ABB">
      <w:pPr>
        <w:tabs>
          <w:tab w:val="left" w:pos="1950"/>
        </w:tabs>
        <w:suppressAutoHyphens w:val="0"/>
        <w:rPr>
          <w:rFonts w:ascii="Times New Roman" w:hAnsi="Times New Roman" w:cs="Times New Roman"/>
          <w:color w:val="000000"/>
          <w:lang w:eastAsia="en-US"/>
        </w:rPr>
      </w:pPr>
    </w:p>
    <w:p w:rsidR="00C81ABB" w:rsidRDefault="00C81ABB" w:rsidP="00C81ABB">
      <w:pPr>
        <w:tabs>
          <w:tab w:val="left" w:pos="1950"/>
        </w:tabs>
        <w:suppressAutoHyphens w:val="0"/>
        <w:rPr>
          <w:rFonts w:ascii="Times New Roman" w:hAnsi="Times New Roman" w:cs="Times New Roman"/>
          <w:color w:val="000000"/>
          <w:lang w:eastAsia="en-US"/>
        </w:rPr>
      </w:pPr>
    </w:p>
    <w:p w:rsidR="00C81ABB" w:rsidRDefault="00C81ABB" w:rsidP="00C81ABB">
      <w:pPr>
        <w:tabs>
          <w:tab w:val="left" w:pos="1950"/>
        </w:tabs>
        <w:suppressAutoHyphens w:val="0"/>
        <w:rPr>
          <w:rFonts w:ascii="Times New Roman" w:hAnsi="Times New Roman" w:cs="Times New Roman"/>
          <w:color w:val="000000"/>
          <w:lang w:eastAsia="en-US"/>
        </w:rPr>
      </w:pPr>
    </w:p>
    <w:p w:rsidR="00C81ABB" w:rsidRDefault="00C81ABB" w:rsidP="00C81ABB">
      <w:pPr>
        <w:tabs>
          <w:tab w:val="left" w:pos="1950"/>
        </w:tabs>
        <w:suppressAutoHyphens w:val="0"/>
        <w:rPr>
          <w:rFonts w:ascii="Times New Roman" w:hAnsi="Times New Roman" w:cs="Times New Roman"/>
          <w:color w:val="000000"/>
          <w:lang w:eastAsia="en-US"/>
        </w:rPr>
      </w:pPr>
    </w:p>
    <w:p w:rsidR="00C81ABB" w:rsidRDefault="00C81ABB" w:rsidP="00C81ABB">
      <w:pPr>
        <w:tabs>
          <w:tab w:val="left" w:pos="1950"/>
        </w:tabs>
        <w:suppressAutoHyphens w:val="0"/>
        <w:rPr>
          <w:rFonts w:ascii="Times New Roman" w:hAnsi="Times New Roman" w:cs="Times New Roman"/>
          <w:color w:val="000000"/>
          <w:lang w:eastAsia="en-US"/>
        </w:rPr>
      </w:pPr>
    </w:p>
    <w:p w:rsidR="00C81ABB" w:rsidRDefault="00C81ABB" w:rsidP="00C81ABB">
      <w:pPr>
        <w:tabs>
          <w:tab w:val="left" w:pos="1950"/>
        </w:tabs>
        <w:suppressAutoHyphens w:val="0"/>
        <w:rPr>
          <w:rFonts w:ascii="Times New Roman" w:hAnsi="Times New Roman" w:cs="Times New Roman"/>
          <w:color w:val="000000"/>
          <w:lang w:eastAsia="en-US"/>
        </w:rPr>
      </w:pPr>
    </w:p>
    <w:p w:rsidR="00C81ABB" w:rsidRDefault="00C81ABB" w:rsidP="00C81ABB">
      <w:pPr>
        <w:tabs>
          <w:tab w:val="left" w:pos="1950"/>
        </w:tabs>
        <w:suppressAutoHyphens w:val="0"/>
        <w:rPr>
          <w:rFonts w:ascii="Times New Roman" w:hAnsi="Times New Roman" w:cs="Times New Roman"/>
          <w:color w:val="000000"/>
          <w:lang w:eastAsia="en-US"/>
        </w:rPr>
      </w:pPr>
    </w:p>
    <w:p w:rsidR="00C81ABB" w:rsidRDefault="00C81ABB" w:rsidP="00C81ABB">
      <w:pPr>
        <w:tabs>
          <w:tab w:val="left" w:pos="1950"/>
        </w:tabs>
        <w:suppressAutoHyphens w:val="0"/>
        <w:rPr>
          <w:rFonts w:ascii="Times New Roman" w:hAnsi="Times New Roman" w:cs="Times New Roman"/>
          <w:color w:val="000000"/>
          <w:lang w:eastAsia="en-US"/>
        </w:rPr>
      </w:pPr>
    </w:p>
    <w:p w:rsidR="00C81ABB" w:rsidRDefault="00C81ABB" w:rsidP="00C81ABB">
      <w:pPr>
        <w:tabs>
          <w:tab w:val="left" w:pos="1950"/>
        </w:tabs>
        <w:suppressAutoHyphens w:val="0"/>
        <w:rPr>
          <w:rFonts w:ascii="Times New Roman" w:hAnsi="Times New Roman" w:cs="Times New Roman"/>
          <w:color w:val="000000"/>
          <w:lang w:eastAsia="en-US"/>
        </w:rPr>
      </w:pPr>
    </w:p>
    <w:p w:rsidR="00C81ABB" w:rsidRPr="00C81ABB" w:rsidRDefault="00C81ABB" w:rsidP="00C81ABB">
      <w:pPr>
        <w:tabs>
          <w:tab w:val="left" w:pos="1950"/>
        </w:tabs>
        <w:suppressAutoHyphens w:val="0"/>
        <w:rPr>
          <w:rFonts w:ascii="Times New Roman" w:hAnsi="Times New Roman" w:cs="Times New Roman"/>
          <w:color w:val="000000"/>
          <w:lang w:eastAsia="en-US"/>
        </w:rPr>
      </w:pPr>
    </w:p>
    <w:p w:rsidR="000C4FF7" w:rsidRDefault="000C4FF7">
      <w:pPr>
        <w:rPr>
          <w:rFonts w:ascii="Times New Roman" w:hAnsi="Times New Roman" w:cs="Times New Roman"/>
          <w:b/>
          <w:bCs/>
          <w:color w:val="000000"/>
          <w:sz w:val="28"/>
          <w:szCs w:val="28"/>
          <w:lang w:val="fr-FR"/>
        </w:rPr>
      </w:pPr>
    </w:p>
    <w:p w:rsidR="000C4FF7" w:rsidRDefault="00163ABA">
      <w:pPr>
        <w:pStyle w:val="Heading1"/>
        <w:pBdr>
          <w:top w:val="single" w:sz="4" w:space="0" w:color="000000"/>
          <w:left w:val="single" w:sz="4" w:space="4" w:color="000000"/>
          <w:bottom w:val="single" w:sz="4" w:space="1" w:color="000000"/>
          <w:right w:val="single" w:sz="4" w:space="4" w:color="000000"/>
        </w:pBdr>
        <w:shd w:val="clear" w:color="auto" w:fill="D9D9D9"/>
        <w:tabs>
          <w:tab w:val="left" w:pos="284"/>
        </w:tabs>
        <w:rPr>
          <w:color w:val="000000"/>
          <w:lang w:val="sr-Latn-CS"/>
        </w:rPr>
      </w:pPr>
      <w:bookmarkStart w:id="3" w:name="__RefHeading___Toc417218195"/>
      <w:bookmarkEnd w:id="3"/>
      <w:r>
        <w:rPr>
          <w:i w:val="0"/>
          <w:iCs w:val="0"/>
          <w:color w:val="000000"/>
          <w:u w:val="none"/>
          <w:lang w:val="fr-FR"/>
        </w:rPr>
        <w:lastRenderedPageBreak/>
        <w:t>IZJAVA NARUČIOCA (</w:t>
      </w:r>
      <w:r>
        <w:rPr>
          <w:i w:val="0"/>
          <w:iCs w:val="0"/>
          <w:color w:val="000000"/>
          <w:sz w:val="20"/>
          <w:szCs w:val="20"/>
          <w:u w:val="none"/>
          <w:lang w:val="fr-FR"/>
        </w:rPr>
        <w:t xml:space="preserve">OVLAŠĆENO LICE, SLUŽBENIK ZA JAVNE NABAVKE I LICA KOJA SU UČESTVOVALA U PLANIRANJU JAVNE NABAVKE) </w:t>
      </w:r>
      <w:r>
        <w:rPr>
          <w:i w:val="0"/>
          <w:iCs w:val="0"/>
          <w:color w:val="000000"/>
          <w:u w:val="none"/>
          <w:lang w:val="fr-FR"/>
        </w:rPr>
        <w:t xml:space="preserve">O NEPOSTOJANJU SUKOBA INTERESA </w:t>
      </w:r>
      <w:r>
        <w:rPr>
          <w:rStyle w:val="FootnoteCharacters"/>
          <w:color w:val="000000"/>
          <w:u w:val="none"/>
        </w:rPr>
        <w:footnoteReference w:id="2"/>
      </w:r>
    </w:p>
    <w:p w:rsidR="000C4FF7" w:rsidRDefault="000C4FF7">
      <w:pPr>
        <w:spacing w:after="0" w:line="240" w:lineRule="auto"/>
        <w:rPr>
          <w:rFonts w:ascii="Times New Roman" w:hAnsi="Times New Roman" w:cs="Times New Roman"/>
          <w:b/>
          <w:bCs/>
          <w:color w:val="000000"/>
          <w:sz w:val="28"/>
          <w:szCs w:val="28"/>
          <w:lang w:val="sr-Latn-CS"/>
        </w:rPr>
      </w:pPr>
    </w:p>
    <w:p w:rsidR="000C4FF7" w:rsidRDefault="000C4FF7">
      <w:pPr>
        <w:spacing w:after="0" w:line="240" w:lineRule="auto"/>
        <w:rPr>
          <w:rFonts w:ascii="Times New Roman" w:hAnsi="Times New Roman" w:cs="Times New Roman"/>
          <w:b/>
          <w:bCs/>
          <w:color w:val="000000"/>
          <w:sz w:val="24"/>
          <w:szCs w:val="24"/>
          <w:lang w:val="sr-Latn-CS"/>
        </w:rPr>
      </w:pPr>
    </w:p>
    <w:p w:rsidR="000C4FF7" w:rsidRDefault="00163ABA">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 xml:space="preserve">Opština Tivat </w:t>
      </w:r>
    </w:p>
    <w:p w:rsidR="000C4FF7" w:rsidRDefault="00163ABA">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Broj: </w:t>
      </w:r>
      <w:r w:rsidRPr="00C81ABB">
        <w:rPr>
          <w:rFonts w:ascii="Times New Roman" w:hAnsi="Times New Roman" w:cs="Times New Roman"/>
          <w:color w:val="000000"/>
          <w:sz w:val="24"/>
          <w:szCs w:val="24"/>
          <w:lang w:val="pl-PL"/>
        </w:rPr>
        <w:t>1902-404-1</w:t>
      </w:r>
    </w:p>
    <w:p w:rsidR="000C4FF7" w:rsidRDefault="00163ABA">
      <w:pPr>
        <w:tabs>
          <w:tab w:val="right" w:pos="3402"/>
        </w:tabs>
        <w:spacing w:after="0" w:line="240" w:lineRule="auto"/>
        <w:rPr>
          <w:rFonts w:ascii="Times New Roman" w:hAnsi="Times New Roman" w:cs="Times New Roman"/>
          <w:b/>
          <w:bCs/>
          <w:color w:val="000000"/>
          <w:sz w:val="24"/>
          <w:szCs w:val="24"/>
          <w:lang w:val="sr-Latn-CS"/>
        </w:rPr>
      </w:pPr>
      <w:r>
        <w:rPr>
          <w:rFonts w:ascii="Times New Roman" w:hAnsi="Times New Roman" w:cs="Times New Roman"/>
          <w:color w:val="000000"/>
          <w:sz w:val="24"/>
          <w:szCs w:val="24"/>
          <w:lang w:val="pl-PL"/>
        </w:rPr>
        <w:t>Mjesto i datum:</w:t>
      </w:r>
      <w:r>
        <w:rPr>
          <w:rFonts w:ascii="Times New Roman" w:hAnsi="Times New Roman" w:cs="Times New Roman"/>
          <w:color w:val="000000"/>
          <w:sz w:val="24"/>
          <w:szCs w:val="24"/>
          <w:u w:val="single"/>
          <w:lang w:val="pl-PL"/>
        </w:rPr>
        <w:t>11.08.2016</w:t>
      </w:r>
    </w:p>
    <w:p w:rsidR="000C4FF7" w:rsidRDefault="000C4FF7">
      <w:pPr>
        <w:spacing w:after="0" w:line="240" w:lineRule="auto"/>
        <w:rPr>
          <w:rFonts w:ascii="Times New Roman" w:hAnsi="Times New Roman" w:cs="Times New Roman"/>
          <w:b/>
          <w:bCs/>
          <w:color w:val="000000"/>
          <w:sz w:val="24"/>
          <w:szCs w:val="24"/>
          <w:lang w:val="sr-Latn-CS"/>
        </w:rPr>
      </w:pPr>
    </w:p>
    <w:p w:rsidR="000C4FF7" w:rsidRDefault="000C4FF7">
      <w:pPr>
        <w:spacing w:after="0" w:line="240" w:lineRule="auto"/>
        <w:rPr>
          <w:rFonts w:ascii="Times New Roman" w:hAnsi="Times New Roman" w:cs="Times New Roman"/>
          <w:b/>
          <w:bCs/>
          <w:color w:val="000000"/>
          <w:sz w:val="24"/>
          <w:szCs w:val="24"/>
          <w:lang w:val="sr-Latn-CS"/>
        </w:rPr>
      </w:pPr>
    </w:p>
    <w:p w:rsidR="000C4FF7" w:rsidRDefault="00163ABA">
      <w:pPr>
        <w:spacing w:after="0" w:line="240" w:lineRule="auto"/>
        <w:ind w:firstLine="708"/>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pl-PL"/>
        </w:rPr>
        <w:t xml:space="preserve">U skladu sa članom 16 stav 5 Zakona o javnim nabavkama („Službeni list CG”, br.42/11 i 57/14) </w:t>
      </w:r>
    </w:p>
    <w:p w:rsidR="000C4FF7" w:rsidRDefault="000C4FF7">
      <w:pPr>
        <w:spacing w:after="0" w:line="240" w:lineRule="auto"/>
        <w:jc w:val="both"/>
        <w:rPr>
          <w:rFonts w:ascii="Times New Roman" w:hAnsi="Times New Roman" w:cs="Times New Roman"/>
          <w:color w:val="000000"/>
          <w:sz w:val="24"/>
          <w:szCs w:val="24"/>
          <w:lang w:val="sr-Latn-CS"/>
        </w:rPr>
      </w:pPr>
    </w:p>
    <w:p w:rsidR="000C4FF7" w:rsidRDefault="00163ABA">
      <w:pPr>
        <w:spacing w:after="0" w:line="240" w:lineRule="auto"/>
        <w:jc w:val="center"/>
        <w:rPr>
          <w:rFonts w:ascii="Times New Roman" w:hAnsi="Times New Roman" w:cs="Times New Roman"/>
          <w:color w:val="000000"/>
          <w:sz w:val="24"/>
          <w:szCs w:val="24"/>
          <w:lang w:val="sr-Latn-CS"/>
        </w:rPr>
      </w:pPr>
      <w:r>
        <w:rPr>
          <w:rFonts w:ascii="Times New Roman" w:hAnsi="Times New Roman" w:cs="Times New Roman"/>
          <w:b/>
          <w:bCs/>
          <w:color w:val="000000"/>
          <w:sz w:val="32"/>
          <w:szCs w:val="32"/>
          <w:lang w:val="sr-Latn-CS"/>
        </w:rPr>
        <w:t>Izjavljujem</w:t>
      </w:r>
    </w:p>
    <w:p w:rsidR="000C4FF7" w:rsidRDefault="000C4FF7">
      <w:pPr>
        <w:spacing w:after="0" w:line="240" w:lineRule="auto"/>
        <w:jc w:val="both"/>
        <w:rPr>
          <w:rFonts w:ascii="Times New Roman" w:hAnsi="Times New Roman" w:cs="Times New Roman"/>
          <w:color w:val="000000"/>
          <w:sz w:val="24"/>
          <w:szCs w:val="24"/>
          <w:lang w:val="sr-Latn-CS"/>
        </w:rPr>
      </w:pPr>
    </w:p>
    <w:p w:rsidR="000C4FF7" w:rsidRDefault="000C4FF7">
      <w:pPr>
        <w:spacing w:after="0" w:line="240" w:lineRule="auto"/>
        <w:jc w:val="both"/>
        <w:rPr>
          <w:rFonts w:ascii="Times New Roman" w:hAnsi="Times New Roman" w:cs="Times New Roman"/>
          <w:color w:val="000000"/>
          <w:sz w:val="24"/>
          <w:szCs w:val="24"/>
          <w:lang w:val="sr-Latn-CS"/>
        </w:rPr>
      </w:pPr>
    </w:p>
    <w:p w:rsidR="000C4FF7" w:rsidRDefault="00163ABA">
      <w:pPr>
        <w:spacing w:after="160" w:line="252" w:lineRule="auto"/>
        <w:jc w:val="both"/>
        <w:rPr>
          <w:rFonts w:ascii="Times New Roman" w:hAnsi="Times New Roman" w:cs="Times New Roman"/>
          <w:color w:val="000000"/>
          <w:sz w:val="23"/>
          <w:szCs w:val="23"/>
          <w:lang w:val="sr-Latn-CS"/>
        </w:rPr>
      </w:pPr>
      <w:r>
        <w:rPr>
          <w:rFonts w:ascii="Times New Roman" w:hAnsi="Times New Roman" w:cs="Times New Roman"/>
          <w:color w:val="000000"/>
          <w:sz w:val="24"/>
          <w:szCs w:val="24"/>
          <w:lang w:val="sr-Latn-CS"/>
        </w:rPr>
        <w:t xml:space="preserve">da u postupku javne nabavke iz Plana javne nabavke broj </w:t>
      </w:r>
      <w:r>
        <w:rPr>
          <w:rFonts w:ascii="Times New Roman" w:hAnsi="Times New Roman" w:cs="Times New Roman"/>
          <w:color w:val="000000"/>
          <w:sz w:val="24"/>
          <w:szCs w:val="24"/>
          <w:lang w:val="pl-PL"/>
        </w:rPr>
        <w:t>0101- 404 -29/4 od 30.06.2016</w:t>
      </w:r>
      <w:r>
        <w:rPr>
          <w:rFonts w:ascii="Times New Roman" w:hAnsi="Times New Roman" w:cs="Times New Roman"/>
          <w:color w:val="000000"/>
          <w:sz w:val="24"/>
          <w:szCs w:val="24"/>
          <w:lang w:val="sr-Latn-CS"/>
        </w:rPr>
        <w:t xml:space="preserve"> godine za </w:t>
      </w:r>
      <w:r>
        <w:rPr>
          <w:rFonts w:ascii="Times New Roman" w:hAnsi="Times New Roman" w:cs="Times New Roman"/>
          <w:b/>
          <w:color w:val="000000"/>
          <w:sz w:val="24"/>
          <w:szCs w:val="24"/>
          <w:lang w:val="sr-Latn-CS"/>
        </w:rPr>
        <w:t xml:space="preserve">izvodjenje radova na izgradnji ulice u Cacovu- I faza </w:t>
      </w:r>
      <w:r>
        <w:rPr>
          <w:rFonts w:ascii="Times New Roman" w:hAnsi="Times New Roman" w:cs="Times New Roman"/>
          <w:color w:val="000000"/>
          <w:sz w:val="24"/>
          <w:szCs w:val="24"/>
          <w:lang w:val="sr-Latn-CS"/>
        </w:rPr>
        <w:t xml:space="preserve">na području Opštine Tivat nijesam u sukobu interesa u smislu člana 16 stav 4 </w:t>
      </w:r>
      <w:r>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Pr>
          <w:rFonts w:ascii="Times New Roman" w:hAnsi="Times New Roman" w:cs="Times New Roman"/>
          <w:color w:val="000000"/>
          <w:sz w:val="24"/>
          <w:szCs w:val="24"/>
          <w:lang w:val="sr-Latn-CS"/>
        </w:rPr>
        <w:t>.</w:t>
      </w:r>
    </w:p>
    <w:p w:rsidR="000C4FF7" w:rsidRDefault="000C4FF7">
      <w:pPr>
        <w:spacing w:after="160" w:line="252" w:lineRule="auto"/>
        <w:jc w:val="both"/>
        <w:rPr>
          <w:rFonts w:ascii="Times New Roman" w:hAnsi="Times New Roman" w:cs="Times New Roman"/>
          <w:color w:val="000000"/>
          <w:sz w:val="23"/>
          <w:szCs w:val="23"/>
          <w:lang w:val="sr-Latn-CS"/>
        </w:rPr>
      </w:pPr>
    </w:p>
    <w:p w:rsidR="000C4FF7" w:rsidRDefault="000C4FF7">
      <w:pPr>
        <w:spacing w:after="0" w:line="240" w:lineRule="auto"/>
        <w:jc w:val="both"/>
        <w:rPr>
          <w:rFonts w:ascii="Times New Roman" w:hAnsi="Times New Roman" w:cs="Times New Roman"/>
          <w:color w:val="000000"/>
          <w:sz w:val="24"/>
          <w:szCs w:val="24"/>
          <w:lang w:val="sr-Latn-CS"/>
        </w:rPr>
      </w:pPr>
    </w:p>
    <w:p w:rsidR="000C4FF7" w:rsidRDefault="000168CF">
      <w:pPr>
        <w:spacing w:after="0" w:line="240" w:lineRule="auto"/>
        <w:ind w:firstLine="1134"/>
        <w:jc w:val="right"/>
        <w:rPr>
          <w:rFonts w:ascii="Times New Roman" w:hAnsi="Times New Roman" w:cs="Times New Roman"/>
          <w:i/>
          <w:iCs/>
          <w:color w:val="000000"/>
          <w:sz w:val="20"/>
          <w:szCs w:val="20"/>
          <w:lang w:val="sr-Latn-CS"/>
        </w:rPr>
      </w:pPr>
      <w:r>
        <w:rPr>
          <w:rFonts w:ascii="Times New Roman" w:hAnsi="Times New Roman" w:cs="Times New Roman"/>
          <w:color w:val="000000"/>
          <w:sz w:val="24"/>
          <w:szCs w:val="24"/>
          <w:lang w:val="sr-Latn-CS"/>
        </w:rPr>
        <w:t>Ovlašćeno lice naručioca Prof.d</w:t>
      </w:r>
      <w:r w:rsidR="00163ABA">
        <w:rPr>
          <w:rFonts w:ascii="Times New Roman" w:hAnsi="Times New Roman" w:cs="Times New Roman"/>
          <w:color w:val="000000"/>
          <w:sz w:val="24"/>
          <w:szCs w:val="24"/>
          <w:lang w:val="sr-Latn-CS"/>
        </w:rPr>
        <w:t xml:space="preserve">r.Snezana Matijevic </w:t>
      </w:r>
    </w:p>
    <w:p w:rsidR="000C4FF7" w:rsidRDefault="00163ABA">
      <w:pPr>
        <w:spacing w:after="0" w:line="240" w:lineRule="auto"/>
        <w:ind w:left="5664" w:firstLine="708"/>
        <w:jc w:val="center"/>
        <w:rPr>
          <w:color w:val="000000"/>
        </w:rPr>
      </w:pPr>
      <w:r>
        <w:rPr>
          <w:rFonts w:ascii="Times New Roman" w:hAnsi="Times New Roman" w:cs="Times New Roman"/>
          <w:i/>
          <w:iCs/>
          <w:color w:val="000000"/>
          <w:sz w:val="20"/>
          <w:szCs w:val="20"/>
          <w:lang w:val="sr-Latn-CS"/>
        </w:rPr>
        <w:t>s.r.</w:t>
      </w:r>
    </w:p>
    <w:p w:rsidR="000C4FF7" w:rsidRDefault="000C4FF7">
      <w:pPr>
        <w:spacing w:after="0" w:line="240" w:lineRule="auto"/>
        <w:ind w:left="5664" w:firstLine="708"/>
        <w:jc w:val="center"/>
        <w:rPr>
          <w:color w:val="000000"/>
        </w:rPr>
      </w:pPr>
    </w:p>
    <w:p w:rsidR="000C4FF7" w:rsidRDefault="00C81ABB" w:rsidP="00C81ABB">
      <w:pPr>
        <w:spacing w:after="0" w:line="240" w:lineRule="auto"/>
        <w:rPr>
          <w:rFonts w:ascii="Times New Roman" w:hAnsi="Times New Roman" w:cs="Times New Roman"/>
          <w:i/>
          <w:iCs/>
          <w:color w:val="000000"/>
          <w:sz w:val="20"/>
          <w:szCs w:val="20"/>
          <w:lang w:val="sr-Latn-CS"/>
        </w:rPr>
      </w:pPr>
      <w:r>
        <w:rPr>
          <w:rFonts w:ascii="Times New Roman" w:hAnsi="Times New Roman" w:cs="Times New Roman"/>
          <w:color w:val="000000"/>
          <w:sz w:val="24"/>
          <w:szCs w:val="24"/>
          <w:lang w:val="fr-FR"/>
        </w:rPr>
        <w:t xml:space="preserve">                                                                     </w:t>
      </w:r>
      <w:r w:rsidR="00163ABA">
        <w:rPr>
          <w:rFonts w:ascii="Times New Roman" w:hAnsi="Times New Roman" w:cs="Times New Roman"/>
          <w:color w:val="000000"/>
          <w:sz w:val="24"/>
          <w:szCs w:val="24"/>
          <w:lang w:val="fr-FR"/>
        </w:rPr>
        <w:t>Službenik za javne nabavke</w:t>
      </w:r>
      <w:r w:rsidR="00163ABA">
        <w:rPr>
          <w:rFonts w:ascii="Times New Roman" w:hAnsi="Times New Roman" w:cs="Times New Roman"/>
          <w:color w:val="000000"/>
          <w:sz w:val="24"/>
          <w:szCs w:val="24"/>
          <w:lang w:val="sr-Latn-CS"/>
        </w:rPr>
        <w:t xml:space="preserve"> Slobodan Gredo</w:t>
      </w:r>
    </w:p>
    <w:p w:rsidR="000C4FF7" w:rsidRDefault="00163ABA">
      <w:pPr>
        <w:spacing w:after="0" w:line="240" w:lineRule="auto"/>
        <w:ind w:left="5664" w:firstLine="708"/>
        <w:jc w:val="center"/>
        <w:rPr>
          <w:rFonts w:ascii="Times New Roman" w:hAnsi="Times New Roman" w:cs="Times New Roman"/>
          <w:color w:val="000000"/>
          <w:sz w:val="24"/>
          <w:szCs w:val="24"/>
          <w:lang w:val="sr-Latn-CS"/>
        </w:rPr>
      </w:pPr>
      <w:r>
        <w:rPr>
          <w:rFonts w:ascii="Times New Roman" w:hAnsi="Times New Roman" w:cs="Times New Roman"/>
          <w:i/>
          <w:iCs/>
          <w:color w:val="000000"/>
          <w:sz w:val="20"/>
          <w:szCs w:val="20"/>
          <w:lang w:val="sr-Latn-CS"/>
        </w:rPr>
        <w:t>s.r.</w:t>
      </w:r>
    </w:p>
    <w:p w:rsidR="000C4FF7" w:rsidRDefault="000C4FF7">
      <w:pPr>
        <w:spacing w:after="0" w:line="240" w:lineRule="auto"/>
        <w:jc w:val="right"/>
        <w:rPr>
          <w:rFonts w:ascii="Times New Roman" w:hAnsi="Times New Roman" w:cs="Times New Roman"/>
          <w:color w:val="000000"/>
          <w:sz w:val="24"/>
          <w:szCs w:val="24"/>
          <w:lang w:val="sr-Latn-CS"/>
        </w:rPr>
      </w:pPr>
    </w:p>
    <w:p w:rsidR="000C4FF7" w:rsidRDefault="00163ABA">
      <w:pPr>
        <w:spacing w:after="0" w:line="240" w:lineRule="auto"/>
        <w:ind w:firstLine="1134"/>
        <w:jc w:val="right"/>
        <w:rPr>
          <w:rFonts w:ascii="Times New Roman" w:hAnsi="Times New Roman" w:cs="Times New Roman"/>
          <w:i/>
          <w:iCs/>
          <w:color w:val="000000"/>
          <w:sz w:val="20"/>
          <w:szCs w:val="20"/>
          <w:lang w:val="sr-Latn-CS"/>
        </w:rPr>
      </w:pPr>
      <w:r>
        <w:rPr>
          <w:rFonts w:ascii="Times New Roman" w:hAnsi="Times New Roman" w:cs="Times New Roman"/>
          <w:color w:val="000000"/>
          <w:sz w:val="24"/>
          <w:szCs w:val="24"/>
          <w:lang w:val="sr-Latn-CS"/>
        </w:rPr>
        <w:t>Lice koje je učestvovalo u planiranju  javne nabavke Slobodan Gredo</w:t>
      </w:r>
    </w:p>
    <w:p w:rsidR="000C4FF7" w:rsidRDefault="00163ABA">
      <w:pPr>
        <w:spacing w:after="0" w:line="240" w:lineRule="auto"/>
        <w:ind w:left="5664" w:firstLine="708"/>
        <w:jc w:val="center"/>
        <w:rPr>
          <w:rFonts w:ascii="Times New Roman" w:hAnsi="Times New Roman" w:cs="Times New Roman"/>
          <w:color w:val="000000"/>
          <w:sz w:val="24"/>
          <w:szCs w:val="24"/>
          <w:lang w:val="sr-Latn-CS"/>
        </w:rPr>
      </w:pPr>
      <w:r>
        <w:rPr>
          <w:rFonts w:ascii="Times New Roman" w:hAnsi="Times New Roman" w:cs="Times New Roman"/>
          <w:i/>
          <w:iCs/>
          <w:color w:val="000000"/>
          <w:sz w:val="20"/>
          <w:szCs w:val="20"/>
          <w:lang w:val="sr-Latn-CS"/>
        </w:rPr>
        <w:t>s.r.</w:t>
      </w:r>
    </w:p>
    <w:p w:rsidR="000C4FF7" w:rsidRDefault="000C4FF7">
      <w:pPr>
        <w:rPr>
          <w:rFonts w:ascii="Times New Roman" w:hAnsi="Times New Roman" w:cs="Times New Roman"/>
          <w:color w:val="000000"/>
          <w:sz w:val="24"/>
          <w:szCs w:val="24"/>
          <w:lang w:val="sr-Latn-CS"/>
        </w:rPr>
      </w:pPr>
    </w:p>
    <w:p w:rsidR="000C4FF7" w:rsidRDefault="000C4FF7">
      <w:pPr>
        <w:rPr>
          <w:rFonts w:ascii="Times New Roman" w:hAnsi="Times New Roman" w:cs="Times New Roman"/>
          <w:color w:val="000000"/>
          <w:sz w:val="24"/>
          <w:szCs w:val="24"/>
          <w:lang w:val="sr-Latn-CS"/>
        </w:rPr>
      </w:pPr>
    </w:p>
    <w:p w:rsidR="000C4FF7" w:rsidRDefault="000C4FF7">
      <w:pPr>
        <w:rPr>
          <w:rFonts w:ascii="Times New Roman" w:hAnsi="Times New Roman" w:cs="Times New Roman"/>
          <w:color w:val="000000"/>
          <w:sz w:val="24"/>
          <w:szCs w:val="24"/>
          <w:lang w:val="sr-Latn-CS"/>
        </w:rPr>
      </w:pPr>
    </w:p>
    <w:p w:rsidR="000C4FF7" w:rsidRDefault="000C4FF7">
      <w:pPr>
        <w:rPr>
          <w:rFonts w:ascii="Times New Roman" w:hAnsi="Times New Roman" w:cs="Times New Roman"/>
          <w:color w:val="000000"/>
          <w:sz w:val="24"/>
          <w:szCs w:val="24"/>
          <w:lang w:val="sr-Latn-CS"/>
        </w:rPr>
      </w:pPr>
    </w:p>
    <w:p w:rsidR="000C4FF7" w:rsidRDefault="000C4FF7">
      <w:pPr>
        <w:rPr>
          <w:rFonts w:ascii="Times New Roman" w:hAnsi="Times New Roman" w:cs="Times New Roman"/>
          <w:color w:val="000000"/>
          <w:sz w:val="24"/>
          <w:szCs w:val="24"/>
          <w:lang w:val="sr-Latn-CS"/>
        </w:rPr>
      </w:pPr>
    </w:p>
    <w:p w:rsidR="000C4FF7" w:rsidRDefault="000C4FF7">
      <w:pPr>
        <w:rPr>
          <w:rFonts w:ascii="Times New Roman" w:hAnsi="Times New Roman" w:cs="Times New Roman"/>
          <w:color w:val="000000"/>
          <w:sz w:val="24"/>
          <w:szCs w:val="24"/>
          <w:lang w:val="sr-Latn-CS"/>
        </w:rPr>
      </w:pPr>
    </w:p>
    <w:p w:rsidR="000C4FF7" w:rsidRDefault="000C4FF7">
      <w:pPr>
        <w:rPr>
          <w:rFonts w:ascii="Times New Roman" w:hAnsi="Times New Roman" w:cs="Times New Roman"/>
          <w:color w:val="000000"/>
          <w:sz w:val="24"/>
          <w:szCs w:val="24"/>
          <w:lang w:val="sr-Latn-CS"/>
        </w:rPr>
      </w:pPr>
    </w:p>
    <w:p w:rsidR="000C4FF7" w:rsidRDefault="00163ABA">
      <w:pPr>
        <w:pStyle w:val="Heading1"/>
        <w:pBdr>
          <w:top w:val="single" w:sz="4" w:space="0" w:color="000000"/>
          <w:left w:val="single" w:sz="4" w:space="4" w:color="000000"/>
          <w:bottom w:val="single" w:sz="4" w:space="1" w:color="000000"/>
          <w:right w:val="single" w:sz="4" w:space="4" w:color="000000"/>
        </w:pBdr>
        <w:shd w:val="clear" w:color="auto" w:fill="D9D9D9"/>
        <w:tabs>
          <w:tab w:val="left" w:pos="284"/>
        </w:tabs>
        <w:rPr>
          <w:color w:val="000000"/>
          <w:lang w:val="sr-Latn-CS"/>
        </w:rPr>
      </w:pPr>
      <w:r>
        <w:rPr>
          <w:i w:val="0"/>
          <w:iCs w:val="0"/>
          <w:color w:val="000000"/>
          <w:u w:val="none"/>
          <w:lang w:val="sr-Latn-CS"/>
        </w:rPr>
        <w:lastRenderedPageBreak/>
        <w:t xml:space="preserve">IZJAVA NARUČIOCA </w:t>
      </w:r>
      <w:r>
        <w:rPr>
          <w:i w:val="0"/>
          <w:iCs w:val="0"/>
          <w:color w:val="000000"/>
          <w:sz w:val="20"/>
          <w:szCs w:val="20"/>
          <w:u w:val="none"/>
          <w:lang w:val="sr-Latn-CS"/>
        </w:rPr>
        <w:t xml:space="preserve">(ČLANOVA KOMISIJE ZA OTVARANJE I VREDNOVANJE PONUDE I LICA KOJA SU UČESTVOVALA U PRIPREMANJU TENDERSKE DOKUMENTACIJE) </w:t>
      </w:r>
      <w:r>
        <w:rPr>
          <w:i w:val="0"/>
          <w:iCs w:val="0"/>
          <w:color w:val="000000"/>
          <w:u w:val="none"/>
          <w:lang w:val="sr-Latn-CS"/>
        </w:rPr>
        <w:t>O NEPOSTOJANJU SUKOBA INTERESA</w:t>
      </w:r>
      <w:r>
        <w:rPr>
          <w:rStyle w:val="FootnoteCharacters"/>
          <w:color w:val="000000"/>
          <w:u w:val="none"/>
        </w:rPr>
        <w:footnoteReference w:id="3"/>
      </w:r>
    </w:p>
    <w:p w:rsidR="000C4FF7" w:rsidRDefault="000C4FF7">
      <w:pPr>
        <w:spacing w:after="0" w:line="240" w:lineRule="auto"/>
        <w:rPr>
          <w:rFonts w:ascii="Times New Roman" w:hAnsi="Times New Roman" w:cs="Times New Roman"/>
          <w:b/>
          <w:bCs/>
          <w:color w:val="000000"/>
          <w:sz w:val="28"/>
          <w:szCs w:val="28"/>
          <w:lang w:val="sr-Latn-CS"/>
        </w:rPr>
      </w:pPr>
    </w:p>
    <w:p w:rsidR="000C4FF7" w:rsidRDefault="000C4FF7">
      <w:pPr>
        <w:tabs>
          <w:tab w:val="left" w:pos="1950"/>
        </w:tabs>
        <w:rPr>
          <w:rFonts w:ascii="Times New Roman" w:hAnsi="Times New Roman" w:cs="Times New Roman"/>
          <w:color w:val="000000"/>
          <w:lang w:val="sr-Latn-CS"/>
        </w:rPr>
      </w:pPr>
    </w:p>
    <w:p w:rsidR="000C4FF7" w:rsidRDefault="00163ABA">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Opština Tivat</w:t>
      </w:r>
    </w:p>
    <w:p w:rsidR="000C4FF7" w:rsidRDefault="00163ABA">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1902-404-1</w:t>
      </w:r>
    </w:p>
    <w:p w:rsidR="000C4FF7" w:rsidRDefault="00163ABA">
      <w:pPr>
        <w:tabs>
          <w:tab w:val="right" w:pos="3402"/>
        </w:tabs>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color w:val="000000"/>
          <w:sz w:val="24"/>
          <w:szCs w:val="24"/>
          <w:lang w:val="pl-PL"/>
        </w:rPr>
        <w:t>Mjesto i datum: Tivat, 11.08.2016.g</w:t>
      </w:r>
    </w:p>
    <w:p w:rsidR="000C4FF7" w:rsidRDefault="000C4FF7">
      <w:pPr>
        <w:spacing w:after="0" w:line="240" w:lineRule="auto"/>
        <w:rPr>
          <w:rFonts w:ascii="Times New Roman" w:hAnsi="Times New Roman" w:cs="Times New Roman"/>
          <w:b/>
          <w:bCs/>
          <w:color w:val="000000"/>
          <w:sz w:val="24"/>
          <w:szCs w:val="24"/>
          <w:lang w:val="sr-Latn-CS"/>
        </w:rPr>
      </w:pPr>
    </w:p>
    <w:p w:rsidR="000C4FF7" w:rsidRDefault="000C4FF7">
      <w:pPr>
        <w:tabs>
          <w:tab w:val="right" w:pos="3402"/>
        </w:tabs>
        <w:spacing w:after="0" w:line="240" w:lineRule="auto"/>
        <w:rPr>
          <w:rFonts w:ascii="Times New Roman" w:hAnsi="Times New Roman" w:cs="Times New Roman"/>
          <w:color w:val="000000"/>
          <w:sz w:val="24"/>
          <w:szCs w:val="24"/>
          <w:lang w:val="pl-PL"/>
        </w:rPr>
      </w:pPr>
    </w:p>
    <w:p w:rsidR="000C4FF7" w:rsidRDefault="000C4FF7">
      <w:pPr>
        <w:spacing w:after="0" w:line="240" w:lineRule="auto"/>
        <w:rPr>
          <w:rFonts w:ascii="Times New Roman" w:hAnsi="Times New Roman" w:cs="Times New Roman"/>
          <w:b/>
          <w:bCs/>
          <w:color w:val="000000"/>
          <w:sz w:val="24"/>
          <w:szCs w:val="24"/>
          <w:lang w:val="sr-Latn-CS"/>
        </w:rPr>
      </w:pPr>
    </w:p>
    <w:p w:rsidR="000C4FF7" w:rsidRDefault="000C4FF7">
      <w:pPr>
        <w:spacing w:after="0" w:line="240" w:lineRule="auto"/>
        <w:jc w:val="both"/>
        <w:rPr>
          <w:rFonts w:ascii="Times New Roman" w:hAnsi="Times New Roman" w:cs="Times New Roman"/>
          <w:b/>
          <w:bCs/>
          <w:color w:val="000000"/>
          <w:sz w:val="24"/>
          <w:szCs w:val="24"/>
          <w:lang w:val="sr-Latn-CS"/>
        </w:rPr>
      </w:pPr>
    </w:p>
    <w:p w:rsidR="000C4FF7" w:rsidRDefault="000C4FF7">
      <w:pPr>
        <w:spacing w:after="0" w:line="240" w:lineRule="auto"/>
        <w:jc w:val="both"/>
        <w:rPr>
          <w:rFonts w:ascii="Times New Roman" w:hAnsi="Times New Roman" w:cs="Times New Roman"/>
          <w:b/>
          <w:bCs/>
          <w:color w:val="000000"/>
          <w:sz w:val="24"/>
          <w:szCs w:val="24"/>
          <w:lang w:val="sr-Latn-CS"/>
        </w:rPr>
      </w:pPr>
    </w:p>
    <w:p w:rsidR="000C4FF7" w:rsidRDefault="000C4FF7">
      <w:pPr>
        <w:spacing w:after="0" w:line="240" w:lineRule="auto"/>
        <w:jc w:val="both"/>
        <w:rPr>
          <w:rFonts w:ascii="Times New Roman" w:hAnsi="Times New Roman" w:cs="Times New Roman"/>
          <w:b/>
          <w:bCs/>
          <w:color w:val="000000"/>
          <w:sz w:val="24"/>
          <w:szCs w:val="24"/>
          <w:lang w:val="sr-Latn-CS"/>
        </w:rPr>
      </w:pPr>
    </w:p>
    <w:p w:rsidR="000C4FF7" w:rsidRDefault="00163ABA">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pl-PL"/>
        </w:rPr>
        <w:t xml:space="preserve">U skladu sa članom 16 stav 5 Zakona o javnim nabavkama („Službeni list CG”, br.42/11 i 57/14) </w:t>
      </w:r>
    </w:p>
    <w:p w:rsidR="000C4FF7" w:rsidRDefault="000C4FF7">
      <w:pPr>
        <w:spacing w:after="0" w:line="240" w:lineRule="auto"/>
        <w:jc w:val="both"/>
        <w:rPr>
          <w:rFonts w:ascii="Times New Roman" w:hAnsi="Times New Roman" w:cs="Times New Roman"/>
          <w:color w:val="000000"/>
          <w:sz w:val="24"/>
          <w:szCs w:val="24"/>
          <w:lang w:val="sr-Latn-CS"/>
        </w:rPr>
      </w:pPr>
    </w:p>
    <w:p w:rsidR="000C4FF7" w:rsidRDefault="000C4FF7">
      <w:pPr>
        <w:spacing w:after="0" w:line="240" w:lineRule="auto"/>
        <w:jc w:val="both"/>
        <w:rPr>
          <w:rFonts w:ascii="Times New Roman" w:hAnsi="Times New Roman" w:cs="Times New Roman"/>
          <w:color w:val="000000"/>
          <w:sz w:val="24"/>
          <w:szCs w:val="24"/>
          <w:lang w:val="sr-Latn-CS"/>
        </w:rPr>
      </w:pPr>
    </w:p>
    <w:p w:rsidR="000C4FF7" w:rsidRDefault="00163ABA">
      <w:pPr>
        <w:spacing w:after="0" w:line="240" w:lineRule="auto"/>
        <w:jc w:val="center"/>
        <w:rPr>
          <w:rFonts w:ascii="Times New Roman" w:hAnsi="Times New Roman" w:cs="Times New Roman"/>
          <w:color w:val="000000"/>
          <w:sz w:val="24"/>
          <w:szCs w:val="24"/>
          <w:lang w:val="sr-Latn-CS"/>
        </w:rPr>
      </w:pPr>
      <w:r>
        <w:rPr>
          <w:rFonts w:ascii="Times New Roman" w:hAnsi="Times New Roman" w:cs="Times New Roman"/>
          <w:b/>
          <w:bCs/>
          <w:color w:val="000000"/>
          <w:sz w:val="32"/>
          <w:szCs w:val="32"/>
          <w:lang w:val="sr-Latn-CS"/>
        </w:rPr>
        <w:t>Izjavljujem</w:t>
      </w:r>
    </w:p>
    <w:p w:rsidR="000C4FF7" w:rsidRDefault="000C4FF7">
      <w:pPr>
        <w:spacing w:after="0" w:line="240" w:lineRule="auto"/>
        <w:jc w:val="both"/>
        <w:rPr>
          <w:rFonts w:ascii="Times New Roman" w:hAnsi="Times New Roman" w:cs="Times New Roman"/>
          <w:color w:val="000000"/>
          <w:sz w:val="24"/>
          <w:szCs w:val="24"/>
          <w:lang w:val="sr-Latn-CS"/>
        </w:rPr>
      </w:pPr>
    </w:p>
    <w:p w:rsidR="000C4FF7" w:rsidRDefault="000C4FF7">
      <w:pPr>
        <w:spacing w:after="0" w:line="240" w:lineRule="auto"/>
        <w:jc w:val="both"/>
        <w:rPr>
          <w:rFonts w:ascii="Times New Roman" w:hAnsi="Times New Roman" w:cs="Times New Roman"/>
          <w:color w:val="000000"/>
          <w:sz w:val="24"/>
          <w:szCs w:val="24"/>
          <w:lang w:val="sr-Latn-CS"/>
        </w:rPr>
      </w:pPr>
    </w:p>
    <w:p w:rsidR="000C4FF7" w:rsidRDefault="00163ABA">
      <w:pPr>
        <w:spacing w:after="160" w:line="252"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da u postupku javne nabavke iz Plana javne nabavke broj </w:t>
      </w:r>
      <w:r>
        <w:rPr>
          <w:rFonts w:ascii="Times New Roman" w:hAnsi="Times New Roman" w:cs="Times New Roman"/>
          <w:color w:val="000000"/>
          <w:sz w:val="24"/>
          <w:szCs w:val="24"/>
          <w:lang w:val="pl-PL"/>
        </w:rPr>
        <w:t>0101- 404 -29/4 od 30.06.2016</w:t>
      </w:r>
      <w:r>
        <w:rPr>
          <w:rFonts w:ascii="Times New Roman" w:hAnsi="Times New Roman" w:cs="Times New Roman"/>
          <w:color w:val="000000"/>
          <w:sz w:val="24"/>
          <w:szCs w:val="24"/>
          <w:lang w:val="sr-Latn-CS"/>
        </w:rPr>
        <w:t xml:space="preserve"> godine za </w:t>
      </w:r>
      <w:r>
        <w:rPr>
          <w:rFonts w:ascii="Times New Roman" w:hAnsi="Times New Roman" w:cs="Times New Roman"/>
          <w:b/>
          <w:color w:val="000000"/>
          <w:sz w:val="24"/>
          <w:szCs w:val="24"/>
          <w:lang w:val="sr-Latn-CS"/>
        </w:rPr>
        <w:t xml:space="preserve">izvodjenje radova na izgradnji ulice u Cacovu- I faza </w:t>
      </w:r>
      <w:r>
        <w:rPr>
          <w:rFonts w:ascii="Times New Roman" w:hAnsi="Times New Roman" w:cs="Times New Roman"/>
          <w:color w:val="000000"/>
          <w:sz w:val="24"/>
          <w:szCs w:val="24"/>
          <w:lang w:val="it-IT"/>
        </w:rPr>
        <w:t>na području Opštine Tivat</w:t>
      </w:r>
      <w:r>
        <w:rPr>
          <w:rFonts w:ascii="Times New Roman" w:hAnsi="Times New Roman" w:cs="Times New Roman"/>
          <w:color w:val="000000"/>
          <w:sz w:val="24"/>
          <w:szCs w:val="24"/>
          <w:lang w:val="sr-Latn-CS"/>
        </w:rPr>
        <w:t xml:space="preserve">, nijesam u sukobu interesa u smislu člana 16 stav 4 </w:t>
      </w:r>
      <w:r>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Pr>
          <w:rFonts w:ascii="Times New Roman" w:hAnsi="Times New Roman" w:cs="Times New Roman"/>
          <w:color w:val="000000"/>
          <w:sz w:val="24"/>
          <w:szCs w:val="24"/>
          <w:lang w:val="sr-Latn-CS"/>
        </w:rPr>
        <w:t>.</w:t>
      </w:r>
    </w:p>
    <w:p w:rsidR="000C4FF7" w:rsidRDefault="000C4FF7">
      <w:pPr>
        <w:tabs>
          <w:tab w:val="left" w:pos="1950"/>
        </w:tabs>
        <w:spacing w:after="0" w:line="240" w:lineRule="auto"/>
        <w:rPr>
          <w:rFonts w:ascii="Times New Roman" w:hAnsi="Times New Roman" w:cs="Times New Roman"/>
          <w:color w:val="000000"/>
          <w:sz w:val="24"/>
          <w:szCs w:val="24"/>
          <w:lang w:val="sr-Latn-CS"/>
        </w:rPr>
      </w:pPr>
    </w:p>
    <w:p w:rsidR="000C4FF7" w:rsidRDefault="00163ABA">
      <w:pPr>
        <w:spacing w:after="0" w:line="240" w:lineRule="auto"/>
        <w:ind w:firstLine="1134"/>
        <w:jc w:val="both"/>
        <w:rPr>
          <w:rFonts w:ascii="Times New Roman" w:hAnsi="Times New Roman" w:cs="Times New Roman"/>
          <w:i/>
          <w:iCs/>
          <w:color w:val="000000"/>
          <w:lang w:val="sr-Latn-CS"/>
        </w:rPr>
      </w:pPr>
      <w:r>
        <w:rPr>
          <w:rFonts w:ascii="Times New Roman" w:hAnsi="Times New Roman" w:cs="Times New Roman"/>
          <w:color w:val="000000"/>
          <w:sz w:val="24"/>
          <w:szCs w:val="24"/>
          <w:lang w:val="sr-Latn-CS"/>
        </w:rPr>
        <w:t>Član komisije za otvaranje i vrednovanje ponuda Selma Krstović, dipl.prav</w:t>
      </w:r>
    </w:p>
    <w:p w:rsidR="000C4FF7" w:rsidRDefault="00163ABA">
      <w:pPr>
        <w:spacing w:after="0" w:line="240" w:lineRule="auto"/>
        <w:ind w:left="4956" w:firstLine="708"/>
        <w:jc w:val="both"/>
        <w:rPr>
          <w:rFonts w:ascii="Times New Roman" w:hAnsi="Times New Roman" w:cs="Times New Roman"/>
          <w:color w:val="000000"/>
          <w:sz w:val="24"/>
          <w:szCs w:val="24"/>
          <w:lang w:val="sr-Latn-CS"/>
        </w:rPr>
      </w:pPr>
      <w:r>
        <w:rPr>
          <w:rFonts w:ascii="Times New Roman" w:hAnsi="Times New Roman" w:cs="Times New Roman"/>
          <w:i/>
          <w:iCs/>
          <w:color w:val="000000"/>
          <w:lang w:val="sr-Latn-CS"/>
        </w:rPr>
        <w:t xml:space="preserve">                                 s.r. </w:t>
      </w:r>
    </w:p>
    <w:p w:rsidR="000C4FF7" w:rsidRDefault="00163ABA">
      <w:pPr>
        <w:spacing w:after="0" w:line="240" w:lineRule="auto"/>
        <w:ind w:firstLine="1134"/>
        <w:jc w:val="both"/>
        <w:rPr>
          <w:rFonts w:ascii="Times New Roman" w:hAnsi="Times New Roman" w:cs="Times New Roman"/>
          <w:i/>
          <w:iCs/>
          <w:color w:val="000000"/>
          <w:lang w:val="sr-Latn-CS"/>
        </w:rPr>
      </w:pPr>
      <w:r>
        <w:rPr>
          <w:rFonts w:ascii="Times New Roman" w:hAnsi="Times New Roman" w:cs="Times New Roman"/>
          <w:color w:val="000000"/>
          <w:sz w:val="24"/>
          <w:szCs w:val="24"/>
          <w:lang w:val="sr-Latn-CS"/>
        </w:rPr>
        <w:t>Član komisije za otvaranje i vrednovanje ponuda Vesna Nikolić,dipl.ing.građ</w:t>
      </w:r>
    </w:p>
    <w:p w:rsidR="000C4FF7" w:rsidRDefault="00163ABA">
      <w:pPr>
        <w:spacing w:after="0" w:line="240" w:lineRule="auto"/>
        <w:ind w:left="4956" w:firstLine="708"/>
        <w:jc w:val="both"/>
        <w:rPr>
          <w:rFonts w:ascii="Times New Roman" w:hAnsi="Times New Roman" w:cs="Times New Roman"/>
          <w:color w:val="000000"/>
          <w:sz w:val="24"/>
          <w:szCs w:val="24"/>
          <w:lang w:val="sr-Latn-CS"/>
        </w:rPr>
      </w:pPr>
      <w:r>
        <w:rPr>
          <w:rFonts w:ascii="Times New Roman" w:hAnsi="Times New Roman" w:cs="Times New Roman"/>
          <w:i/>
          <w:iCs/>
          <w:color w:val="000000"/>
          <w:lang w:val="sr-Latn-CS"/>
        </w:rPr>
        <w:t xml:space="preserve">                                 s.r. </w:t>
      </w:r>
    </w:p>
    <w:p w:rsidR="000C4FF7" w:rsidRDefault="00163ABA">
      <w:pPr>
        <w:spacing w:after="0" w:line="240" w:lineRule="auto"/>
        <w:ind w:firstLine="1134"/>
        <w:jc w:val="both"/>
        <w:rPr>
          <w:rFonts w:ascii="Times New Roman" w:hAnsi="Times New Roman" w:cs="Times New Roman"/>
          <w:i/>
          <w:iCs/>
          <w:color w:val="000000"/>
          <w:lang w:val="sr-Latn-CS"/>
        </w:rPr>
      </w:pPr>
      <w:r>
        <w:rPr>
          <w:rFonts w:ascii="Times New Roman" w:hAnsi="Times New Roman" w:cs="Times New Roman"/>
          <w:color w:val="000000"/>
          <w:sz w:val="24"/>
          <w:szCs w:val="24"/>
          <w:lang w:val="sr-Latn-CS"/>
        </w:rPr>
        <w:t>Član komisije za otvaranje i vrednovanje ponuda Slobodan Gredo dipl ecc,</w:t>
      </w:r>
    </w:p>
    <w:p w:rsidR="000C4FF7" w:rsidRDefault="00163ABA">
      <w:pPr>
        <w:spacing w:after="0" w:line="240" w:lineRule="auto"/>
        <w:ind w:left="4956" w:firstLine="708"/>
        <w:jc w:val="both"/>
        <w:rPr>
          <w:rFonts w:ascii="Times New Roman" w:hAnsi="Times New Roman" w:cs="Times New Roman"/>
          <w:color w:val="000000"/>
          <w:sz w:val="24"/>
          <w:szCs w:val="24"/>
        </w:rPr>
      </w:pPr>
      <w:r>
        <w:rPr>
          <w:rFonts w:ascii="Times New Roman" w:hAnsi="Times New Roman" w:cs="Times New Roman"/>
          <w:i/>
          <w:iCs/>
          <w:color w:val="000000"/>
          <w:lang w:val="sr-Latn-CS"/>
        </w:rPr>
        <w:t xml:space="preserve">                                 s.r. </w:t>
      </w:r>
    </w:p>
    <w:p w:rsidR="000C4FF7" w:rsidRDefault="000C4FF7">
      <w:pPr>
        <w:pStyle w:val="ListParagraph"/>
        <w:spacing w:after="0" w:line="240" w:lineRule="auto"/>
        <w:ind w:left="0"/>
        <w:jc w:val="both"/>
        <w:rPr>
          <w:rFonts w:ascii="Times New Roman" w:hAnsi="Times New Roman" w:cs="Times New Roman"/>
          <w:color w:val="000000"/>
          <w:sz w:val="24"/>
          <w:szCs w:val="24"/>
        </w:rPr>
      </w:pPr>
    </w:p>
    <w:p w:rsidR="000C4FF7" w:rsidRDefault="00163ABA">
      <w:pPr>
        <w:spacing w:after="0" w:line="240" w:lineRule="auto"/>
        <w:ind w:firstLine="1134"/>
        <w:jc w:val="both"/>
        <w:rPr>
          <w:rFonts w:ascii="Times New Roman" w:hAnsi="Times New Roman" w:cs="Times New Roman"/>
          <w:i/>
          <w:iCs/>
          <w:color w:val="000000"/>
          <w:lang w:val="sr-Latn-CS"/>
        </w:rPr>
      </w:pPr>
      <w:r>
        <w:rPr>
          <w:rFonts w:ascii="Times New Roman" w:hAnsi="Times New Roman" w:cs="Times New Roman"/>
          <w:color w:val="000000"/>
          <w:sz w:val="24"/>
          <w:szCs w:val="24"/>
          <w:lang w:val="sr-Latn-CS"/>
        </w:rPr>
        <w:t>Lice koje je  učestvovalo u pripremanju tenderske dokumentacije Slobodan Gredo</w:t>
      </w:r>
    </w:p>
    <w:p w:rsidR="000C4FF7" w:rsidRDefault="00163ABA">
      <w:pPr>
        <w:spacing w:after="0" w:line="240" w:lineRule="auto"/>
        <w:jc w:val="both"/>
        <w:rPr>
          <w:rFonts w:ascii="Times New Roman" w:hAnsi="Times New Roman" w:cs="Times New Roman"/>
          <w:color w:val="000000"/>
          <w:sz w:val="24"/>
          <w:szCs w:val="24"/>
        </w:rPr>
      </w:pPr>
      <w:r>
        <w:rPr>
          <w:rFonts w:ascii="Times New Roman" w:hAnsi="Times New Roman" w:cs="Times New Roman"/>
          <w:i/>
          <w:iCs/>
          <w:color w:val="000000"/>
          <w:lang w:val="sr-Latn-CS"/>
        </w:rPr>
        <w:t xml:space="preserve">                                                                                                                                                    s.r. </w:t>
      </w:r>
    </w:p>
    <w:p w:rsidR="000C4FF7" w:rsidRDefault="000C4FF7">
      <w:pPr>
        <w:pStyle w:val="ListParagraph"/>
        <w:spacing w:after="0" w:line="240" w:lineRule="auto"/>
        <w:ind w:left="0"/>
        <w:jc w:val="both"/>
        <w:rPr>
          <w:rFonts w:ascii="Times New Roman" w:hAnsi="Times New Roman" w:cs="Times New Roman"/>
          <w:color w:val="000000"/>
          <w:sz w:val="24"/>
          <w:szCs w:val="24"/>
        </w:rPr>
      </w:pPr>
    </w:p>
    <w:p w:rsidR="000C4FF7" w:rsidRDefault="00163ABA">
      <w:pPr>
        <w:tabs>
          <w:tab w:val="left" w:pos="1950"/>
        </w:tabs>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p>
    <w:p w:rsidR="000C4FF7" w:rsidRDefault="000C4FF7">
      <w:pPr>
        <w:rPr>
          <w:rFonts w:ascii="Times New Roman" w:hAnsi="Times New Roman" w:cs="Times New Roman"/>
          <w:color w:val="000000"/>
          <w:sz w:val="24"/>
          <w:szCs w:val="24"/>
          <w:lang w:val="sr-Latn-CS"/>
        </w:rPr>
      </w:pPr>
    </w:p>
    <w:p w:rsidR="000C4FF7" w:rsidRDefault="000C4FF7">
      <w:pPr>
        <w:rPr>
          <w:rFonts w:ascii="Times New Roman" w:hAnsi="Times New Roman" w:cs="Times New Roman"/>
          <w:color w:val="000000"/>
          <w:sz w:val="24"/>
          <w:szCs w:val="24"/>
          <w:lang w:val="sr-Latn-CS"/>
        </w:rPr>
      </w:pPr>
    </w:p>
    <w:p w:rsidR="000C4FF7" w:rsidRDefault="000C4FF7">
      <w:pPr>
        <w:rPr>
          <w:rFonts w:ascii="Times New Roman" w:hAnsi="Times New Roman" w:cs="Times New Roman"/>
          <w:color w:val="000000"/>
          <w:sz w:val="24"/>
          <w:szCs w:val="24"/>
          <w:lang w:val="sr-Latn-CS"/>
        </w:rPr>
      </w:pPr>
    </w:p>
    <w:p w:rsidR="000C4FF7" w:rsidRDefault="000C4FF7">
      <w:pPr>
        <w:rPr>
          <w:rFonts w:ascii="Times New Roman" w:hAnsi="Times New Roman" w:cs="Times New Roman"/>
          <w:b/>
          <w:bCs/>
          <w:color w:val="000000"/>
          <w:sz w:val="28"/>
          <w:szCs w:val="28"/>
          <w:lang w:val="sr-Latn-CS"/>
        </w:rPr>
      </w:pPr>
    </w:p>
    <w:p w:rsidR="000C4FF7" w:rsidRDefault="00163ABA">
      <w:pPr>
        <w:pStyle w:val="Heading1"/>
        <w:pBdr>
          <w:top w:val="single" w:sz="4" w:space="1" w:color="000000"/>
          <w:left w:val="single" w:sz="4" w:space="4" w:color="000000"/>
          <w:bottom w:val="single" w:sz="4" w:space="1" w:color="000000"/>
          <w:right w:val="single" w:sz="4" w:space="0" w:color="000000"/>
        </w:pBdr>
        <w:shd w:val="clear" w:color="auto" w:fill="D9D9D9"/>
        <w:tabs>
          <w:tab w:val="left" w:pos="284"/>
        </w:tabs>
        <w:rPr>
          <w:color w:val="000000"/>
          <w:sz w:val="24"/>
          <w:szCs w:val="24"/>
          <w:lang w:val="sr-Latn-CS"/>
        </w:rPr>
      </w:pPr>
      <w:bookmarkStart w:id="4" w:name="__RefHeading___Toc417218197"/>
      <w:bookmarkEnd w:id="4"/>
      <w:r>
        <w:rPr>
          <w:i w:val="0"/>
          <w:iCs w:val="0"/>
          <w:color w:val="000000"/>
          <w:u w:val="none"/>
          <w:lang w:val="sr-Latn-CS"/>
        </w:rPr>
        <w:lastRenderedPageBreak/>
        <w:t>METODOLOGIJA NAČINA VREDNOVANJA PONUDA PO KRITERIJUMU I PODKRITERIJUMIMA</w:t>
      </w:r>
    </w:p>
    <w:p w:rsidR="000C4FF7" w:rsidRDefault="000C4FF7">
      <w:pPr>
        <w:pStyle w:val="BodyText"/>
        <w:ind w:left="454" w:hanging="454"/>
        <w:rPr>
          <w:b/>
          <w:bCs/>
          <w:color w:val="000000"/>
          <w:sz w:val="24"/>
          <w:szCs w:val="24"/>
          <w:lang w:val="sr-Latn-CS"/>
        </w:rPr>
      </w:pPr>
    </w:p>
    <w:p w:rsidR="000C4FF7" w:rsidRDefault="000C4FF7">
      <w:pPr>
        <w:pStyle w:val="BodyText"/>
        <w:rPr>
          <w:b/>
          <w:bCs/>
          <w:color w:val="000000"/>
          <w:sz w:val="24"/>
          <w:szCs w:val="24"/>
          <w:lang w:val="sr-Latn-CS"/>
        </w:rPr>
      </w:pPr>
    </w:p>
    <w:p w:rsidR="000C4FF7" w:rsidRDefault="000C4FF7">
      <w:pPr>
        <w:pStyle w:val="BodyText"/>
        <w:ind w:left="454" w:hanging="454"/>
        <w:rPr>
          <w:b/>
          <w:bCs/>
          <w:color w:val="000000"/>
          <w:sz w:val="24"/>
          <w:szCs w:val="24"/>
          <w:lang w:val="sr-Latn-CS"/>
        </w:rPr>
      </w:pPr>
    </w:p>
    <w:p w:rsidR="000C4FF7" w:rsidRDefault="00163ABA">
      <w:pPr>
        <w:spacing w:after="0" w:line="240" w:lineRule="auto"/>
        <w:jc w:val="both"/>
        <w:rPr>
          <w:rFonts w:ascii="Times New Roman" w:hAnsi="Times New Roman" w:cs="Times New Roman"/>
          <w:color w:val="000000"/>
          <w:sz w:val="24"/>
          <w:szCs w:val="24"/>
          <w:lang w:val="hr-HR"/>
        </w:rPr>
      </w:pPr>
      <w:r>
        <w:rPr>
          <w:rFonts w:ascii="Wingdings" w:hAnsi="Wingdings" w:cs="Wingdings"/>
          <w:b/>
          <w:bCs/>
          <w:color w:val="000000"/>
          <w:sz w:val="24"/>
          <w:szCs w:val="24"/>
          <w:shd w:val="clear" w:color="auto" w:fill="FFFFFF"/>
        </w:rPr>
        <w:t></w:t>
      </w:r>
      <w:r>
        <w:rPr>
          <w:rFonts w:ascii="Times New Roman" w:hAnsi="Times New Roman" w:cs="Times New Roman"/>
          <w:b/>
          <w:bCs/>
          <w:color w:val="000000"/>
          <w:sz w:val="24"/>
          <w:szCs w:val="24"/>
          <w:shd w:val="clear" w:color="auto" w:fill="FFFFFF"/>
          <w:lang w:val="sr-Latn-CS"/>
        </w:rPr>
        <w:t xml:space="preserve"> </w:t>
      </w:r>
      <w:r>
        <w:rPr>
          <w:rFonts w:ascii="Times New Roman" w:hAnsi="Times New Roman" w:cs="Times New Roman"/>
          <w:b/>
          <w:bCs/>
          <w:color w:val="000000"/>
          <w:sz w:val="24"/>
          <w:szCs w:val="24"/>
          <w:shd w:val="clear" w:color="auto" w:fill="FFFFFF"/>
          <w:lang w:val="hr-HR"/>
        </w:rPr>
        <w:t xml:space="preserve">Vrednovanje ponuda po kriterijumu </w:t>
      </w:r>
      <w:r>
        <w:rPr>
          <w:rFonts w:ascii="Times New Roman" w:hAnsi="Times New Roman" w:cs="Times New Roman"/>
          <w:b/>
          <w:bCs/>
          <w:color w:val="000000"/>
          <w:sz w:val="24"/>
          <w:szCs w:val="24"/>
          <w:shd w:val="clear" w:color="auto" w:fill="FFFFFF"/>
          <w:lang w:val="pl-PL"/>
        </w:rPr>
        <w:t>najni</w:t>
      </w:r>
      <w:r>
        <w:rPr>
          <w:rFonts w:ascii="Times New Roman" w:hAnsi="Times New Roman" w:cs="Times New Roman"/>
          <w:b/>
          <w:bCs/>
          <w:color w:val="000000"/>
          <w:sz w:val="24"/>
          <w:szCs w:val="24"/>
          <w:shd w:val="clear" w:color="auto" w:fill="FFFFFF"/>
          <w:lang w:val="hr-HR"/>
        </w:rPr>
        <w:t>že</w:t>
      </w:r>
      <w:r>
        <w:rPr>
          <w:rFonts w:ascii="Times New Roman" w:hAnsi="Times New Roman" w:cs="Times New Roman"/>
          <w:b/>
          <w:bCs/>
          <w:color w:val="000000"/>
          <w:sz w:val="24"/>
          <w:szCs w:val="24"/>
          <w:shd w:val="clear" w:color="auto" w:fill="FFFFFF"/>
          <w:lang w:val="pl-PL"/>
        </w:rPr>
        <w:t xml:space="preserve"> ponu</w:t>
      </w:r>
      <w:r>
        <w:rPr>
          <w:rFonts w:ascii="Times New Roman" w:hAnsi="Times New Roman" w:cs="Times New Roman"/>
          <w:b/>
          <w:bCs/>
          <w:color w:val="000000"/>
          <w:sz w:val="24"/>
          <w:szCs w:val="24"/>
          <w:shd w:val="clear" w:color="auto" w:fill="FFFFFF"/>
          <w:lang w:val="hr-HR"/>
        </w:rPr>
        <w:t>đ</w:t>
      </w:r>
      <w:r>
        <w:rPr>
          <w:rFonts w:ascii="Times New Roman" w:hAnsi="Times New Roman" w:cs="Times New Roman"/>
          <w:b/>
          <w:bCs/>
          <w:color w:val="000000"/>
          <w:sz w:val="24"/>
          <w:szCs w:val="24"/>
          <w:shd w:val="clear" w:color="auto" w:fill="FFFFFF"/>
          <w:lang w:val="pl-PL"/>
        </w:rPr>
        <w:t>ena cijena</w:t>
      </w:r>
      <w:r>
        <w:rPr>
          <w:rFonts w:ascii="Times New Roman" w:hAnsi="Times New Roman" w:cs="Times New Roman"/>
          <w:b/>
          <w:bCs/>
          <w:color w:val="000000"/>
          <w:sz w:val="24"/>
          <w:szCs w:val="24"/>
          <w:lang w:val="sr-Latn-CS"/>
        </w:rPr>
        <w:t xml:space="preserve"> vršiće se </w:t>
      </w:r>
      <w:proofErr w:type="gramStart"/>
      <w:r>
        <w:rPr>
          <w:rFonts w:ascii="Times New Roman" w:hAnsi="Times New Roman" w:cs="Times New Roman"/>
          <w:b/>
          <w:bCs/>
          <w:color w:val="000000"/>
          <w:sz w:val="24"/>
          <w:szCs w:val="24"/>
          <w:lang w:val="sr-Latn-CS"/>
        </w:rPr>
        <w:t>na</w:t>
      </w:r>
      <w:proofErr w:type="gramEnd"/>
      <w:r>
        <w:rPr>
          <w:rFonts w:ascii="Times New Roman" w:hAnsi="Times New Roman" w:cs="Times New Roman"/>
          <w:b/>
          <w:bCs/>
          <w:color w:val="000000"/>
          <w:sz w:val="24"/>
          <w:szCs w:val="24"/>
          <w:lang w:val="sr-Latn-CS"/>
        </w:rPr>
        <w:t xml:space="preserve"> sljedeći način:</w:t>
      </w:r>
      <w:r>
        <w:rPr>
          <w:rFonts w:ascii="Times New Roman" w:hAnsi="Times New Roman" w:cs="Times New Roman"/>
          <w:color w:val="000000"/>
          <w:sz w:val="24"/>
          <w:szCs w:val="24"/>
          <w:lang w:val="pl-PL"/>
        </w:rPr>
        <w:tab/>
      </w:r>
      <w:r>
        <w:rPr>
          <w:rFonts w:ascii="Times New Roman" w:hAnsi="Times New Roman" w:cs="Times New Roman"/>
          <w:i/>
          <w:iCs/>
          <w:color w:val="000000"/>
          <w:sz w:val="24"/>
          <w:szCs w:val="24"/>
          <w:lang w:val="sr-Latn-CS"/>
        </w:rPr>
        <w:t>____________________________________________________________________;</w:t>
      </w:r>
    </w:p>
    <w:p w:rsidR="000C4FF7" w:rsidRDefault="000C4FF7">
      <w:pPr>
        <w:spacing w:after="0" w:line="240" w:lineRule="auto"/>
        <w:jc w:val="both"/>
        <w:rPr>
          <w:rFonts w:ascii="Times New Roman" w:hAnsi="Times New Roman" w:cs="Times New Roman"/>
          <w:color w:val="000000"/>
          <w:sz w:val="24"/>
          <w:szCs w:val="24"/>
          <w:lang w:val="hr-HR"/>
        </w:rPr>
      </w:pPr>
    </w:p>
    <w:p w:rsidR="000C4FF7" w:rsidRDefault="00163ABA">
      <w:pPr>
        <w:spacing w:after="0" w:line="240" w:lineRule="auto"/>
        <w:jc w:val="both"/>
        <w:rPr>
          <w:rFonts w:ascii="Times New Roman" w:eastAsia="Times New Roman" w:hAnsi="Times New Roman" w:cs="Times New Roman"/>
          <w:b/>
          <w:color w:val="000000"/>
          <w:sz w:val="24"/>
          <w:szCs w:val="24"/>
          <w:lang w:val="sr-Latn-CS"/>
        </w:rPr>
      </w:pPr>
      <w:r>
        <w:rPr>
          <w:rFonts w:ascii="Arial" w:eastAsia="Times New Roman" w:hAnsi="Arial" w:cs="Arial"/>
          <w:color w:val="000000"/>
          <w:sz w:val="20"/>
          <w:szCs w:val="20"/>
          <w:lang w:val="sr-Cyrl-CS"/>
        </w:rPr>
        <w:t>Br</w:t>
      </w:r>
      <w:r>
        <w:rPr>
          <w:rFonts w:ascii="Times New Roman" w:eastAsia="Times New Roman" w:hAnsi="Times New Roman" w:cs="Times New Roman"/>
          <w:color w:val="000000"/>
          <w:sz w:val="24"/>
          <w:szCs w:val="24"/>
          <w:lang w:val="sr-Cyrl-CS"/>
        </w:rPr>
        <w:t xml:space="preserve">oj </w:t>
      </w:r>
      <w:r>
        <w:rPr>
          <w:rFonts w:ascii="Times New Roman" w:eastAsia="Times New Roman" w:hAnsi="Times New Roman" w:cs="Times New Roman"/>
          <w:color w:val="000000"/>
          <w:sz w:val="24"/>
          <w:szCs w:val="24"/>
          <w:lang w:val="sl-SI"/>
        </w:rPr>
        <w:t>bodova za ovaj kriterijum</w:t>
      </w:r>
      <w:r>
        <w:rPr>
          <w:rFonts w:ascii="Times New Roman" w:eastAsia="Times New Roman" w:hAnsi="Times New Roman" w:cs="Times New Roman"/>
          <w:color w:val="000000"/>
          <w:sz w:val="24"/>
          <w:szCs w:val="24"/>
          <w:lang w:val="sr-Cyrl-CS"/>
        </w:rPr>
        <w:t xml:space="preserve"> odre</w:t>
      </w:r>
      <w:r>
        <w:rPr>
          <w:rFonts w:ascii="Times New Roman" w:eastAsia="Times New Roman" w:hAnsi="Times New Roman" w:cs="Times New Roman"/>
          <w:color w:val="000000"/>
          <w:sz w:val="24"/>
          <w:szCs w:val="24"/>
          <w:lang w:val="sr-Latn-CS"/>
        </w:rPr>
        <w:t>đ</w:t>
      </w:r>
      <w:r>
        <w:rPr>
          <w:rFonts w:ascii="Times New Roman" w:eastAsia="Times New Roman" w:hAnsi="Times New Roman" w:cs="Times New Roman"/>
          <w:color w:val="000000"/>
          <w:sz w:val="24"/>
          <w:szCs w:val="24"/>
          <w:lang w:val="sr-Cyrl-CS"/>
        </w:rPr>
        <w:t>uje se po formuli</w:t>
      </w:r>
      <w:r>
        <w:rPr>
          <w:rFonts w:ascii="Times New Roman" w:eastAsia="Times New Roman" w:hAnsi="Times New Roman" w:cs="Times New Roman"/>
          <w:color w:val="000000"/>
          <w:sz w:val="24"/>
          <w:szCs w:val="24"/>
          <w:lang w:val="sl-SI"/>
        </w:rPr>
        <w:t>:</w:t>
      </w:r>
    </w:p>
    <w:p w:rsidR="000C4FF7" w:rsidRDefault="00163ABA">
      <w:pPr>
        <w:spacing w:after="0" w:line="240" w:lineRule="auto"/>
        <w:jc w:val="center"/>
        <w:rPr>
          <w:rFonts w:ascii="Times New Roman" w:eastAsia="Times New Roman" w:hAnsi="Times New Roman" w:cs="Times New Roman"/>
          <w:color w:val="000000"/>
          <w:sz w:val="24"/>
          <w:szCs w:val="24"/>
          <w:u w:val="single"/>
          <w:lang w:val="sr-Latn-CS"/>
        </w:rPr>
      </w:pPr>
      <w:r>
        <w:rPr>
          <w:rFonts w:ascii="Times New Roman" w:eastAsia="Times New Roman" w:hAnsi="Times New Roman" w:cs="Times New Roman"/>
          <w:b/>
          <w:color w:val="000000"/>
          <w:sz w:val="24"/>
          <w:szCs w:val="24"/>
          <w:lang w:val="sr-Latn-CS"/>
        </w:rPr>
        <w:t>C</w:t>
      </w:r>
      <w:r>
        <w:rPr>
          <w:rFonts w:ascii="Times New Roman" w:eastAsia="Times New Roman" w:hAnsi="Times New Roman" w:cs="Times New Roman"/>
          <w:b/>
          <w:color w:val="000000"/>
          <w:sz w:val="24"/>
          <w:szCs w:val="24"/>
          <w:lang w:val="sr-Cyrl-CS"/>
        </w:rPr>
        <w:t>=(</w:t>
      </w:r>
      <w:r>
        <w:rPr>
          <w:rFonts w:ascii="Times New Roman" w:eastAsia="Times New Roman" w:hAnsi="Times New Roman" w:cs="Times New Roman"/>
          <w:b/>
          <w:color w:val="000000"/>
          <w:sz w:val="24"/>
          <w:szCs w:val="24"/>
          <w:lang w:val="sr-Latn-CS"/>
        </w:rPr>
        <w:t>C</w:t>
      </w:r>
      <w:r>
        <w:rPr>
          <w:rFonts w:ascii="Times New Roman" w:eastAsia="Times New Roman" w:hAnsi="Times New Roman" w:cs="Times New Roman"/>
          <w:b/>
          <w:color w:val="000000"/>
          <w:sz w:val="24"/>
          <w:szCs w:val="24"/>
          <w:vertAlign w:val="subscript"/>
          <w:lang w:val="sr-Latn-CS"/>
        </w:rPr>
        <w:t>min</w:t>
      </w:r>
      <w:r>
        <w:rPr>
          <w:rFonts w:ascii="Times New Roman" w:eastAsia="Times New Roman" w:hAnsi="Times New Roman" w:cs="Times New Roman"/>
          <w:b/>
          <w:color w:val="000000"/>
          <w:sz w:val="24"/>
          <w:szCs w:val="24"/>
          <w:lang w:val="sr-Latn-CS"/>
        </w:rPr>
        <w:t>/C</w:t>
      </w:r>
      <w:r>
        <w:rPr>
          <w:rFonts w:ascii="Times New Roman" w:eastAsia="Times New Roman" w:hAnsi="Times New Roman" w:cs="Times New Roman"/>
          <w:b/>
          <w:color w:val="000000"/>
          <w:sz w:val="24"/>
          <w:szCs w:val="24"/>
          <w:vertAlign w:val="subscript"/>
          <w:lang w:val="sr-Latn-CS"/>
        </w:rPr>
        <w:t>p</w:t>
      </w:r>
      <w:r>
        <w:rPr>
          <w:rFonts w:ascii="Times New Roman" w:eastAsia="Times New Roman" w:hAnsi="Times New Roman" w:cs="Times New Roman"/>
          <w:b/>
          <w:color w:val="000000"/>
          <w:sz w:val="24"/>
          <w:szCs w:val="24"/>
          <w:lang w:val="sr-Cyrl-CS"/>
        </w:rPr>
        <w:t>)</w:t>
      </w:r>
      <w:r>
        <w:rPr>
          <w:rFonts w:ascii="Times New Roman" w:eastAsia="Times New Roman" w:hAnsi="Times New Roman" w:cs="Times New Roman"/>
          <w:b/>
          <w:color w:val="000000"/>
          <w:sz w:val="24"/>
          <w:szCs w:val="24"/>
          <w:lang w:val="sr-Latn-CS"/>
        </w:rPr>
        <w:t>*100</w:t>
      </w:r>
    </w:p>
    <w:p w:rsidR="000C4FF7" w:rsidRDefault="00163ABA">
      <w:pPr>
        <w:spacing w:after="0" w:line="240" w:lineRule="auto"/>
        <w:jc w:val="both"/>
        <w:rPr>
          <w:rFonts w:ascii="Times New Roman" w:eastAsia="Times New Roman" w:hAnsi="Times New Roman" w:cs="Times New Roman"/>
          <w:color w:val="000000"/>
          <w:sz w:val="24"/>
          <w:szCs w:val="24"/>
          <w:lang w:val="sr-Latn-CS"/>
        </w:rPr>
      </w:pPr>
      <w:r>
        <w:rPr>
          <w:rFonts w:ascii="Times New Roman" w:eastAsia="Times New Roman" w:hAnsi="Times New Roman" w:cs="Times New Roman"/>
          <w:color w:val="000000"/>
          <w:sz w:val="24"/>
          <w:szCs w:val="24"/>
          <w:u w:val="single"/>
          <w:lang w:val="sr-Latn-CS"/>
        </w:rPr>
        <w:t>Gdje je:</w:t>
      </w:r>
    </w:p>
    <w:p w:rsidR="000C4FF7" w:rsidRDefault="00163ABA">
      <w:pPr>
        <w:spacing w:after="0" w:line="240" w:lineRule="auto"/>
        <w:ind w:firstLine="708"/>
        <w:jc w:val="both"/>
        <w:rPr>
          <w:rFonts w:ascii="Times New Roman" w:eastAsia="Times New Roman" w:hAnsi="Times New Roman" w:cs="Times New Roman"/>
          <w:color w:val="000000"/>
          <w:sz w:val="24"/>
          <w:szCs w:val="24"/>
          <w:lang w:val="sr-Latn-CS"/>
        </w:rPr>
      </w:pPr>
      <w:r>
        <w:rPr>
          <w:rFonts w:ascii="Times New Roman" w:eastAsia="Times New Roman" w:hAnsi="Times New Roman" w:cs="Times New Roman"/>
          <w:color w:val="000000"/>
          <w:sz w:val="24"/>
          <w:szCs w:val="24"/>
          <w:lang w:val="sr-Latn-CS"/>
        </w:rPr>
        <w:t xml:space="preserve"> C – broj bodova po kriterijumu najniže ponuđena cijena</w:t>
      </w:r>
    </w:p>
    <w:p w:rsidR="000C4FF7" w:rsidRDefault="00163ABA">
      <w:pPr>
        <w:spacing w:after="0" w:line="240" w:lineRule="auto"/>
        <w:jc w:val="both"/>
        <w:rPr>
          <w:rFonts w:ascii="Arial" w:eastAsia="Times New Roman" w:hAnsi="Arial" w:cs="Arial"/>
          <w:color w:val="000000"/>
          <w:sz w:val="20"/>
          <w:szCs w:val="20"/>
          <w:lang w:val="sr-Latn-CS"/>
        </w:rPr>
      </w:pPr>
      <w:r>
        <w:rPr>
          <w:rFonts w:ascii="Times New Roman" w:eastAsia="Times New Roman" w:hAnsi="Times New Roman" w:cs="Times New Roman"/>
          <w:color w:val="000000"/>
          <w:sz w:val="24"/>
          <w:szCs w:val="24"/>
          <w:lang w:val="sr-Latn-CS"/>
        </w:rPr>
        <w:t xml:space="preserve">             C</w:t>
      </w:r>
      <w:r>
        <w:rPr>
          <w:rFonts w:ascii="Times New Roman" w:eastAsia="Times New Roman" w:hAnsi="Times New Roman" w:cs="Times New Roman"/>
          <w:color w:val="000000"/>
          <w:sz w:val="24"/>
          <w:szCs w:val="24"/>
          <w:vertAlign w:val="subscript"/>
          <w:lang w:val="sr-Latn-CS"/>
        </w:rPr>
        <w:t>p</w:t>
      </w:r>
      <w:r>
        <w:rPr>
          <w:rFonts w:ascii="Times New Roman" w:eastAsia="Times New Roman" w:hAnsi="Times New Roman" w:cs="Times New Roman"/>
          <w:color w:val="000000"/>
          <w:sz w:val="24"/>
          <w:szCs w:val="24"/>
          <w:lang w:val="sr-Latn-CS"/>
        </w:rPr>
        <w:t xml:space="preserve"> –  ponuđena cijena (sa PDV)   </w:t>
      </w:r>
    </w:p>
    <w:p w:rsidR="000C4FF7" w:rsidRDefault="00163ABA">
      <w:pPr>
        <w:spacing w:after="0" w:line="240" w:lineRule="auto"/>
        <w:jc w:val="both"/>
        <w:rPr>
          <w:rFonts w:ascii="Times New Roman" w:hAnsi="Times New Roman" w:cs="Times New Roman"/>
          <w:b/>
          <w:bCs/>
          <w:color w:val="000000"/>
          <w:sz w:val="24"/>
          <w:szCs w:val="24"/>
          <w:shd w:val="clear" w:color="auto" w:fill="FFFFFF"/>
          <w:lang w:val="fr-FR"/>
        </w:rPr>
      </w:pPr>
      <w:r>
        <w:rPr>
          <w:rFonts w:ascii="Arial" w:eastAsia="Times New Roman" w:hAnsi="Arial" w:cs="Arial"/>
          <w:color w:val="000000"/>
          <w:sz w:val="20"/>
          <w:szCs w:val="20"/>
          <w:lang w:val="sr-Latn-CS"/>
        </w:rPr>
        <w:t xml:space="preserve">              </w:t>
      </w:r>
      <w:r>
        <w:rPr>
          <w:rFonts w:ascii="Times New Roman" w:eastAsia="Times New Roman" w:hAnsi="Times New Roman" w:cs="Times New Roman"/>
          <w:color w:val="000000"/>
          <w:sz w:val="24"/>
          <w:szCs w:val="24"/>
          <w:lang w:val="sr-Latn-CS"/>
        </w:rPr>
        <w:t>C</w:t>
      </w:r>
      <w:r>
        <w:rPr>
          <w:rFonts w:ascii="Times New Roman" w:eastAsia="Times New Roman" w:hAnsi="Times New Roman" w:cs="Times New Roman"/>
          <w:color w:val="000000"/>
          <w:sz w:val="24"/>
          <w:szCs w:val="24"/>
          <w:vertAlign w:val="subscript"/>
          <w:lang w:val="sr-Latn-CS"/>
        </w:rPr>
        <w:t>min</w:t>
      </w:r>
      <w:r>
        <w:rPr>
          <w:rFonts w:ascii="Times New Roman" w:eastAsia="Times New Roman" w:hAnsi="Times New Roman" w:cs="Times New Roman"/>
          <w:color w:val="000000"/>
          <w:sz w:val="24"/>
          <w:szCs w:val="24"/>
          <w:lang w:val="sr-Latn-CS"/>
        </w:rPr>
        <w:t xml:space="preserve"> – najniža ponuđena cijena (sa PDV)</w:t>
      </w:r>
    </w:p>
    <w:p w:rsidR="000C4FF7" w:rsidRDefault="000C4FF7">
      <w:pPr>
        <w:spacing w:after="0" w:line="240" w:lineRule="auto"/>
        <w:jc w:val="both"/>
        <w:rPr>
          <w:rFonts w:ascii="Times New Roman" w:hAnsi="Times New Roman" w:cs="Times New Roman"/>
          <w:b/>
          <w:bCs/>
          <w:color w:val="000000"/>
          <w:sz w:val="24"/>
          <w:szCs w:val="24"/>
          <w:shd w:val="clear" w:color="auto" w:fill="FFFFFF"/>
          <w:lang w:val="fr-FR"/>
        </w:rPr>
      </w:pPr>
    </w:p>
    <w:p w:rsidR="000C4FF7" w:rsidRDefault="000C4FF7">
      <w:pPr>
        <w:spacing w:after="0" w:line="240" w:lineRule="auto"/>
        <w:ind w:left="284"/>
        <w:jc w:val="both"/>
        <w:rPr>
          <w:rFonts w:ascii="Times New Roman" w:hAnsi="Times New Roman" w:cs="Times New Roman"/>
          <w:color w:val="000000"/>
          <w:sz w:val="24"/>
          <w:szCs w:val="24"/>
          <w:lang w:val="fr-FR"/>
        </w:rPr>
      </w:pPr>
    </w:p>
    <w:p w:rsidR="000C4FF7" w:rsidRDefault="000C4FF7">
      <w:pPr>
        <w:spacing w:after="0" w:line="240" w:lineRule="auto"/>
        <w:jc w:val="both"/>
        <w:rPr>
          <w:rFonts w:ascii="Times New Roman" w:hAnsi="Times New Roman" w:cs="Times New Roman"/>
          <w:b/>
          <w:bCs/>
          <w:color w:val="000000"/>
          <w:sz w:val="24"/>
          <w:szCs w:val="24"/>
          <w:shd w:val="clear" w:color="auto" w:fill="FFFFFF"/>
          <w:lang w:val="fr-FR"/>
        </w:rPr>
      </w:pPr>
    </w:p>
    <w:p w:rsidR="000C4FF7" w:rsidRDefault="000C4FF7">
      <w:pPr>
        <w:spacing w:after="0" w:line="240" w:lineRule="auto"/>
        <w:ind w:left="284"/>
        <w:jc w:val="both"/>
        <w:rPr>
          <w:rFonts w:ascii="Times New Roman" w:hAnsi="Times New Roman" w:cs="Times New Roman"/>
          <w:color w:val="000000"/>
          <w:sz w:val="24"/>
          <w:szCs w:val="24"/>
          <w:lang w:val="fr-FR"/>
        </w:rPr>
      </w:pPr>
    </w:p>
    <w:tbl>
      <w:tblPr>
        <w:tblW w:w="0" w:type="auto"/>
        <w:tblInd w:w="2" w:type="dxa"/>
        <w:tblLayout w:type="fixed"/>
        <w:tblLook w:val="0000" w:firstRow="0" w:lastRow="0" w:firstColumn="0" w:lastColumn="0" w:noHBand="0" w:noVBand="0"/>
      </w:tblPr>
      <w:tblGrid>
        <w:gridCol w:w="9284"/>
      </w:tblGrid>
      <w:tr w:rsidR="000C4FF7">
        <w:tc>
          <w:tcPr>
            <w:tcW w:w="9284" w:type="dxa"/>
            <w:shd w:val="clear" w:color="auto" w:fill="auto"/>
          </w:tcPr>
          <w:p w:rsidR="000C4FF7" w:rsidRDefault="000C4FF7">
            <w:pPr>
              <w:snapToGrid w:val="0"/>
              <w:spacing w:after="0" w:line="240" w:lineRule="auto"/>
              <w:jc w:val="both"/>
              <w:rPr>
                <w:rFonts w:ascii="Times New Roman" w:hAnsi="Times New Roman" w:cs="Times New Roman"/>
                <w:b/>
                <w:bCs/>
                <w:i/>
                <w:iCs/>
                <w:color w:val="000000"/>
                <w:sz w:val="24"/>
                <w:szCs w:val="24"/>
                <w:lang w:val="hr-HR"/>
              </w:rPr>
            </w:pPr>
          </w:p>
          <w:p w:rsidR="000C4FF7" w:rsidRDefault="00163ABA">
            <w:pPr>
              <w:autoSpaceDE w:val="0"/>
              <w:spacing w:after="0" w:line="240" w:lineRule="auto"/>
              <w:ind w:firstLine="567"/>
              <w:jc w:val="both"/>
              <w:rPr>
                <w:rFonts w:ascii="Times New Roman" w:hAnsi="Times New Roman" w:cs="Times New Roman"/>
                <w:b/>
                <w:bCs/>
                <w:i/>
                <w:iCs/>
                <w:color w:val="000000"/>
                <w:sz w:val="24"/>
                <w:szCs w:val="24"/>
                <w:lang w:val="hr-HR"/>
              </w:rPr>
            </w:pPr>
            <w:r>
              <w:rPr>
                <w:rFonts w:ascii="Times New Roman" w:hAnsi="Times New Roman" w:cs="Times New Roman"/>
                <w:color w:val="000000"/>
                <w:sz w:val="24"/>
                <w:szCs w:val="24"/>
              </w:rPr>
              <w:t>Ako</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je</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ponu</w:t>
            </w:r>
            <w:r>
              <w:rPr>
                <w:rFonts w:ascii="Times New Roman" w:hAnsi="Times New Roman" w:cs="Times New Roman"/>
                <w:color w:val="000000"/>
                <w:sz w:val="24"/>
                <w:szCs w:val="24"/>
                <w:lang w:val="hr-HR"/>
              </w:rPr>
              <w:t>đ</w:t>
            </w:r>
            <w:r>
              <w:rPr>
                <w:rFonts w:ascii="Times New Roman" w:hAnsi="Times New Roman" w:cs="Times New Roman"/>
                <w:color w:val="000000"/>
                <w:sz w:val="24"/>
                <w:szCs w:val="24"/>
              </w:rPr>
              <w:t>ena</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cijena</w:t>
            </w:r>
            <w:r>
              <w:rPr>
                <w:rFonts w:ascii="Times New Roman" w:hAnsi="Times New Roman" w:cs="Times New Roman"/>
                <w:color w:val="000000"/>
                <w:sz w:val="24"/>
                <w:szCs w:val="24"/>
                <w:lang w:val="hr-HR"/>
              </w:rPr>
              <w:t xml:space="preserve"> 0</w:t>
            </w:r>
            <w:proofErr w:type="gramStart"/>
            <w:r>
              <w:rPr>
                <w:rFonts w:ascii="Times New Roman" w:hAnsi="Times New Roman" w:cs="Times New Roman"/>
                <w:color w:val="000000"/>
                <w:sz w:val="24"/>
                <w:szCs w:val="24"/>
                <w:lang w:val="hr-HR"/>
              </w:rPr>
              <w:t>,00</w:t>
            </w:r>
            <w:proofErr w:type="gramEnd"/>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EUR</w:t>
            </w:r>
            <w:r>
              <w:rPr>
                <w:rFonts w:ascii="Times New Roman" w:hAnsi="Times New Roman" w:cs="Times New Roman"/>
                <w:color w:val="000000"/>
                <w:sz w:val="24"/>
                <w:szCs w:val="24"/>
                <w:lang w:val="hr-HR"/>
              </w:rPr>
              <w:t>-</w:t>
            </w:r>
            <w:r>
              <w:rPr>
                <w:rFonts w:ascii="Times New Roman" w:hAnsi="Times New Roman" w:cs="Times New Roman"/>
                <w:color w:val="000000"/>
                <w:sz w:val="24"/>
                <w:szCs w:val="24"/>
              </w:rPr>
              <w:t>a</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prilikom</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vrednovanja</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te</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cijene</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po</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kriterijumu</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ili</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podkriterijumu</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najni</w:t>
            </w:r>
            <w:r>
              <w:rPr>
                <w:rFonts w:ascii="Times New Roman" w:hAnsi="Times New Roman" w:cs="Times New Roman"/>
                <w:color w:val="000000"/>
                <w:sz w:val="24"/>
                <w:szCs w:val="24"/>
                <w:lang w:val="hr-HR"/>
              </w:rPr>
              <w:t>ž</w:t>
            </w:r>
            <w:r>
              <w:rPr>
                <w:rFonts w:ascii="Times New Roman" w:hAnsi="Times New Roman" w:cs="Times New Roman"/>
                <w:color w:val="000000"/>
                <w:sz w:val="24"/>
                <w:szCs w:val="24"/>
              </w:rPr>
              <w:t>a</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ponu</w:t>
            </w:r>
            <w:r>
              <w:rPr>
                <w:rFonts w:ascii="Times New Roman" w:hAnsi="Times New Roman" w:cs="Times New Roman"/>
                <w:color w:val="000000"/>
                <w:sz w:val="24"/>
                <w:szCs w:val="24"/>
                <w:lang w:val="hr-HR"/>
              </w:rPr>
              <w:t>đ</w:t>
            </w:r>
            <w:r>
              <w:rPr>
                <w:rFonts w:ascii="Times New Roman" w:hAnsi="Times New Roman" w:cs="Times New Roman"/>
                <w:color w:val="000000"/>
                <w:sz w:val="24"/>
                <w:szCs w:val="24"/>
              </w:rPr>
              <w:t>ena</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cijena</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uzima</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se</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da</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je</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ponu</w:t>
            </w:r>
            <w:r>
              <w:rPr>
                <w:rFonts w:ascii="Times New Roman" w:hAnsi="Times New Roman" w:cs="Times New Roman"/>
                <w:color w:val="000000"/>
                <w:sz w:val="24"/>
                <w:szCs w:val="24"/>
                <w:lang w:val="hr-HR"/>
              </w:rPr>
              <w:t>đ</w:t>
            </w:r>
            <w:r>
              <w:rPr>
                <w:rFonts w:ascii="Times New Roman" w:hAnsi="Times New Roman" w:cs="Times New Roman"/>
                <w:color w:val="000000"/>
                <w:sz w:val="24"/>
                <w:szCs w:val="24"/>
              </w:rPr>
              <w:t>ena</w:t>
            </w:r>
            <w:r>
              <w:rPr>
                <w:rFonts w:ascii="Times New Roman" w:hAnsi="Times New Roman" w:cs="Times New Roman"/>
                <w:color w:val="000000"/>
                <w:sz w:val="24"/>
                <w:szCs w:val="24"/>
                <w:lang w:val="hr-HR"/>
              </w:rPr>
              <w:t xml:space="preserve"> </w:t>
            </w:r>
            <w:r>
              <w:rPr>
                <w:rFonts w:ascii="Times New Roman" w:hAnsi="Times New Roman" w:cs="Times New Roman"/>
                <w:color w:val="000000"/>
                <w:sz w:val="24"/>
                <w:szCs w:val="24"/>
              </w:rPr>
              <w:t>cijena</w:t>
            </w:r>
            <w:r>
              <w:rPr>
                <w:rFonts w:ascii="Times New Roman" w:hAnsi="Times New Roman" w:cs="Times New Roman"/>
                <w:color w:val="000000"/>
                <w:sz w:val="24"/>
                <w:szCs w:val="24"/>
                <w:lang w:val="hr-HR"/>
              </w:rPr>
              <w:t xml:space="preserve"> 0,01 </w:t>
            </w:r>
            <w:r>
              <w:rPr>
                <w:rFonts w:ascii="Times New Roman" w:hAnsi="Times New Roman" w:cs="Times New Roman"/>
                <w:color w:val="000000"/>
                <w:sz w:val="24"/>
                <w:szCs w:val="24"/>
              </w:rPr>
              <w:t>EUR</w:t>
            </w:r>
            <w:r>
              <w:rPr>
                <w:rFonts w:ascii="Times New Roman" w:hAnsi="Times New Roman" w:cs="Times New Roman"/>
                <w:color w:val="000000"/>
                <w:sz w:val="24"/>
                <w:szCs w:val="24"/>
                <w:lang w:val="hr-HR"/>
              </w:rPr>
              <w:t>.</w:t>
            </w:r>
          </w:p>
          <w:p w:rsidR="000C4FF7" w:rsidRDefault="000C4FF7">
            <w:pPr>
              <w:spacing w:after="0" w:line="240" w:lineRule="auto"/>
              <w:jc w:val="both"/>
              <w:rPr>
                <w:rFonts w:ascii="Times New Roman" w:hAnsi="Times New Roman" w:cs="Times New Roman"/>
                <w:b/>
                <w:bCs/>
                <w:i/>
                <w:iCs/>
                <w:color w:val="000000"/>
                <w:sz w:val="24"/>
                <w:szCs w:val="24"/>
                <w:lang w:val="hr-HR"/>
              </w:rPr>
            </w:pPr>
          </w:p>
          <w:p w:rsidR="000C4FF7" w:rsidRDefault="000C4FF7">
            <w:pPr>
              <w:spacing w:after="0" w:line="240" w:lineRule="auto"/>
              <w:jc w:val="both"/>
              <w:rPr>
                <w:rFonts w:ascii="Times New Roman" w:hAnsi="Times New Roman" w:cs="Times New Roman"/>
                <w:b/>
                <w:bCs/>
                <w:color w:val="000000"/>
                <w:sz w:val="24"/>
                <w:szCs w:val="24"/>
                <w:lang w:val="hr-HR"/>
              </w:rPr>
            </w:pPr>
          </w:p>
          <w:p w:rsidR="000C4FF7" w:rsidRDefault="000C4FF7">
            <w:pPr>
              <w:spacing w:after="0" w:line="240" w:lineRule="auto"/>
              <w:jc w:val="both"/>
              <w:rPr>
                <w:rFonts w:ascii="Times New Roman" w:hAnsi="Times New Roman" w:cs="Times New Roman"/>
                <w:b/>
                <w:bCs/>
                <w:color w:val="000000"/>
                <w:sz w:val="24"/>
                <w:szCs w:val="24"/>
                <w:lang w:val="hr-HR"/>
              </w:rPr>
            </w:pPr>
          </w:p>
        </w:tc>
      </w:tr>
    </w:tbl>
    <w:p w:rsidR="000C4FF7" w:rsidRDefault="000C4FF7">
      <w:pPr>
        <w:tabs>
          <w:tab w:val="left" w:pos="5954"/>
        </w:tabs>
        <w:autoSpaceDE w:val="0"/>
        <w:spacing w:after="0" w:line="240" w:lineRule="auto"/>
        <w:jc w:val="both"/>
        <w:rPr>
          <w:rFonts w:ascii="Times New Roman" w:hAnsi="Times New Roman" w:cs="Times New Roman"/>
          <w:color w:val="000000"/>
          <w:sz w:val="24"/>
          <w:szCs w:val="24"/>
          <w:lang w:val="hr-HR"/>
        </w:rPr>
      </w:pPr>
    </w:p>
    <w:p w:rsidR="000C4FF7" w:rsidRDefault="000C4FF7">
      <w:pPr>
        <w:spacing w:after="0" w:line="240" w:lineRule="auto"/>
        <w:jc w:val="both"/>
        <w:rPr>
          <w:rFonts w:ascii="Times New Roman" w:hAnsi="Times New Roman" w:cs="Times New Roman"/>
          <w:color w:val="000000"/>
          <w:sz w:val="24"/>
          <w:szCs w:val="24"/>
          <w:lang w:val="hr-HR"/>
        </w:rPr>
      </w:pPr>
    </w:p>
    <w:p w:rsidR="000C4FF7" w:rsidRDefault="000C4FF7">
      <w:pPr>
        <w:spacing w:after="0" w:line="240" w:lineRule="auto"/>
        <w:jc w:val="both"/>
        <w:rPr>
          <w:rFonts w:ascii="Times New Roman" w:hAnsi="Times New Roman" w:cs="Times New Roman"/>
          <w:color w:val="000000"/>
          <w:sz w:val="24"/>
          <w:szCs w:val="24"/>
          <w:lang w:val="hr-HR"/>
        </w:rPr>
      </w:pPr>
    </w:p>
    <w:p w:rsidR="000C4FF7" w:rsidRDefault="000C4FF7">
      <w:pPr>
        <w:spacing w:after="0" w:line="240" w:lineRule="auto"/>
        <w:jc w:val="both"/>
        <w:rPr>
          <w:rFonts w:ascii="Times New Roman" w:hAnsi="Times New Roman" w:cs="Times New Roman"/>
          <w:color w:val="000000"/>
          <w:sz w:val="24"/>
          <w:szCs w:val="24"/>
          <w:lang w:val="hr-HR"/>
        </w:rPr>
      </w:pPr>
    </w:p>
    <w:p w:rsidR="000C4FF7" w:rsidRDefault="000C4FF7">
      <w:pPr>
        <w:spacing w:after="0" w:line="240" w:lineRule="auto"/>
        <w:jc w:val="both"/>
        <w:rPr>
          <w:rFonts w:ascii="Times New Roman" w:hAnsi="Times New Roman" w:cs="Times New Roman"/>
          <w:color w:val="000000"/>
          <w:sz w:val="24"/>
          <w:szCs w:val="24"/>
          <w:lang w:val="hr-HR"/>
        </w:rPr>
      </w:pPr>
    </w:p>
    <w:p w:rsidR="000C4FF7" w:rsidRDefault="000C4FF7">
      <w:pPr>
        <w:spacing w:after="0" w:line="240" w:lineRule="auto"/>
        <w:jc w:val="both"/>
        <w:rPr>
          <w:rFonts w:ascii="Times New Roman" w:hAnsi="Times New Roman" w:cs="Times New Roman"/>
          <w:color w:val="000000"/>
          <w:sz w:val="24"/>
          <w:szCs w:val="24"/>
          <w:lang w:val="hr-HR"/>
        </w:rPr>
      </w:pPr>
    </w:p>
    <w:p w:rsidR="000C4FF7" w:rsidRDefault="000C4FF7">
      <w:pPr>
        <w:spacing w:after="0" w:line="240" w:lineRule="auto"/>
        <w:jc w:val="both"/>
        <w:rPr>
          <w:rFonts w:ascii="Times New Roman" w:hAnsi="Times New Roman" w:cs="Times New Roman"/>
          <w:color w:val="000000"/>
          <w:sz w:val="24"/>
          <w:szCs w:val="24"/>
          <w:lang w:val="hr-HR"/>
        </w:rPr>
      </w:pPr>
    </w:p>
    <w:p w:rsidR="000C4FF7" w:rsidRDefault="000C4FF7">
      <w:pPr>
        <w:spacing w:after="0" w:line="240" w:lineRule="auto"/>
        <w:jc w:val="both"/>
        <w:rPr>
          <w:rFonts w:ascii="Times New Roman" w:hAnsi="Times New Roman" w:cs="Times New Roman"/>
          <w:color w:val="000000"/>
          <w:sz w:val="24"/>
          <w:szCs w:val="24"/>
          <w:lang w:val="hr-HR"/>
        </w:rPr>
      </w:pPr>
    </w:p>
    <w:p w:rsidR="000C4FF7" w:rsidRDefault="000C4FF7">
      <w:pPr>
        <w:spacing w:after="0" w:line="240" w:lineRule="auto"/>
        <w:jc w:val="both"/>
        <w:rPr>
          <w:rFonts w:ascii="Times New Roman" w:hAnsi="Times New Roman" w:cs="Times New Roman"/>
          <w:color w:val="000000"/>
          <w:sz w:val="24"/>
          <w:szCs w:val="24"/>
          <w:lang w:val="hr-HR"/>
        </w:rPr>
      </w:pPr>
    </w:p>
    <w:p w:rsidR="000C4FF7" w:rsidRDefault="000C4FF7">
      <w:pPr>
        <w:spacing w:after="0" w:line="240" w:lineRule="auto"/>
        <w:jc w:val="both"/>
        <w:rPr>
          <w:rFonts w:ascii="Times New Roman" w:hAnsi="Times New Roman" w:cs="Times New Roman"/>
          <w:color w:val="000000"/>
          <w:sz w:val="24"/>
          <w:szCs w:val="24"/>
          <w:lang w:val="hr-HR"/>
        </w:rPr>
      </w:pPr>
    </w:p>
    <w:p w:rsidR="000C4FF7" w:rsidRDefault="000C4FF7">
      <w:pPr>
        <w:spacing w:after="0" w:line="240" w:lineRule="auto"/>
        <w:jc w:val="both"/>
        <w:rPr>
          <w:rFonts w:ascii="Times New Roman" w:hAnsi="Times New Roman" w:cs="Times New Roman"/>
          <w:color w:val="000000"/>
          <w:sz w:val="24"/>
          <w:szCs w:val="24"/>
          <w:lang w:val="hr-HR"/>
        </w:rPr>
      </w:pPr>
    </w:p>
    <w:p w:rsidR="000C4FF7" w:rsidRDefault="000C4FF7">
      <w:pPr>
        <w:spacing w:after="0" w:line="240" w:lineRule="auto"/>
        <w:jc w:val="both"/>
        <w:rPr>
          <w:rFonts w:ascii="Times New Roman" w:hAnsi="Times New Roman" w:cs="Times New Roman"/>
          <w:color w:val="000000"/>
          <w:sz w:val="24"/>
          <w:szCs w:val="24"/>
          <w:lang w:val="hr-HR"/>
        </w:rPr>
      </w:pPr>
    </w:p>
    <w:p w:rsidR="000C4FF7" w:rsidRDefault="000C4FF7">
      <w:pPr>
        <w:spacing w:after="0" w:line="240" w:lineRule="auto"/>
        <w:jc w:val="both"/>
        <w:rPr>
          <w:rFonts w:ascii="Times New Roman" w:hAnsi="Times New Roman" w:cs="Times New Roman"/>
          <w:color w:val="000000"/>
          <w:sz w:val="24"/>
          <w:szCs w:val="24"/>
          <w:lang w:val="hr-HR"/>
        </w:rPr>
      </w:pPr>
    </w:p>
    <w:p w:rsidR="000C4FF7" w:rsidRDefault="000C4FF7">
      <w:pPr>
        <w:spacing w:after="0" w:line="240" w:lineRule="auto"/>
        <w:jc w:val="both"/>
        <w:rPr>
          <w:rFonts w:ascii="Times New Roman" w:hAnsi="Times New Roman" w:cs="Times New Roman"/>
          <w:color w:val="000000"/>
          <w:sz w:val="24"/>
          <w:szCs w:val="24"/>
          <w:lang w:val="hr-HR"/>
        </w:rPr>
      </w:pPr>
    </w:p>
    <w:p w:rsidR="000C4FF7" w:rsidRDefault="000C4FF7">
      <w:pPr>
        <w:spacing w:after="0" w:line="240" w:lineRule="auto"/>
        <w:jc w:val="both"/>
        <w:rPr>
          <w:rFonts w:ascii="Times New Roman" w:hAnsi="Times New Roman" w:cs="Times New Roman"/>
          <w:color w:val="000000"/>
          <w:sz w:val="24"/>
          <w:szCs w:val="24"/>
          <w:lang w:val="hr-HR"/>
        </w:rPr>
      </w:pPr>
    </w:p>
    <w:p w:rsidR="000C4FF7" w:rsidRDefault="000C4FF7">
      <w:pPr>
        <w:spacing w:after="0" w:line="240" w:lineRule="auto"/>
        <w:jc w:val="both"/>
        <w:rPr>
          <w:rFonts w:ascii="Times New Roman" w:hAnsi="Times New Roman" w:cs="Times New Roman"/>
          <w:color w:val="000000"/>
          <w:sz w:val="24"/>
          <w:szCs w:val="24"/>
          <w:lang w:val="hr-HR"/>
        </w:rPr>
      </w:pPr>
    </w:p>
    <w:p w:rsidR="000C4FF7" w:rsidRDefault="000C4FF7">
      <w:pPr>
        <w:spacing w:after="0" w:line="240" w:lineRule="auto"/>
        <w:jc w:val="both"/>
        <w:rPr>
          <w:rFonts w:ascii="Times New Roman" w:hAnsi="Times New Roman" w:cs="Times New Roman"/>
          <w:color w:val="000000"/>
          <w:sz w:val="24"/>
          <w:szCs w:val="24"/>
          <w:lang w:val="hr-HR"/>
        </w:rPr>
      </w:pPr>
    </w:p>
    <w:p w:rsidR="000C4FF7" w:rsidRDefault="000C4FF7">
      <w:pPr>
        <w:spacing w:after="0" w:line="240" w:lineRule="auto"/>
        <w:jc w:val="both"/>
        <w:rPr>
          <w:rFonts w:ascii="Times New Roman" w:hAnsi="Times New Roman" w:cs="Times New Roman"/>
          <w:color w:val="000000"/>
          <w:sz w:val="24"/>
          <w:szCs w:val="24"/>
          <w:lang w:val="hr-HR"/>
        </w:rPr>
      </w:pPr>
    </w:p>
    <w:p w:rsidR="000C4FF7" w:rsidRDefault="000C4FF7">
      <w:pPr>
        <w:spacing w:after="0" w:line="240" w:lineRule="auto"/>
        <w:jc w:val="both"/>
        <w:rPr>
          <w:rFonts w:ascii="Times New Roman" w:hAnsi="Times New Roman" w:cs="Times New Roman"/>
          <w:color w:val="000000"/>
          <w:sz w:val="24"/>
          <w:szCs w:val="24"/>
          <w:lang w:val="hr-HR"/>
        </w:rPr>
      </w:pPr>
    </w:p>
    <w:p w:rsidR="000C4FF7" w:rsidRDefault="000C4FF7">
      <w:pPr>
        <w:spacing w:after="0" w:line="240" w:lineRule="auto"/>
        <w:jc w:val="both"/>
        <w:rPr>
          <w:rFonts w:ascii="Times New Roman" w:hAnsi="Times New Roman" w:cs="Times New Roman"/>
          <w:color w:val="000000"/>
          <w:sz w:val="24"/>
          <w:szCs w:val="24"/>
          <w:lang w:val="hr-HR"/>
        </w:rPr>
      </w:pPr>
    </w:p>
    <w:p w:rsidR="000C4FF7" w:rsidRDefault="000C4FF7">
      <w:pPr>
        <w:spacing w:after="0" w:line="240" w:lineRule="auto"/>
        <w:jc w:val="both"/>
        <w:rPr>
          <w:rFonts w:ascii="Times New Roman" w:hAnsi="Times New Roman" w:cs="Times New Roman"/>
          <w:color w:val="000000"/>
          <w:sz w:val="24"/>
          <w:szCs w:val="24"/>
          <w:lang w:val="hr-HR"/>
        </w:rPr>
      </w:pPr>
    </w:p>
    <w:p w:rsidR="000C4FF7" w:rsidRDefault="000C4FF7">
      <w:pPr>
        <w:spacing w:after="0" w:line="240" w:lineRule="auto"/>
        <w:jc w:val="both"/>
        <w:rPr>
          <w:rFonts w:ascii="Times New Roman" w:hAnsi="Times New Roman" w:cs="Times New Roman"/>
          <w:color w:val="000000"/>
          <w:sz w:val="24"/>
          <w:szCs w:val="24"/>
          <w:lang w:val="hr-HR"/>
        </w:rPr>
      </w:pPr>
    </w:p>
    <w:p w:rsidR="000C4FF7" w:rsidRDefault="000C4FF7">
      <w:pPr>
        <w:pStyle w:val="Heading1"/>
        <w:pBdr>
          <w:top w:val="single" w:sz="4" w:space="1" w:color="000000"/>
          <w:left w:val="single" w:sz="4" w:space="4" w:color="000000"/>
          <w:bottom w:val="single" w:sz="4" w:space="1" w:color="000000"/>
          <w:right w:val="single" w:sz="4" w:space="0" w:color="000000"/>
        </w:pBdr>
        <w:shd w:val="clear" w:color="auto" w:fill="D9D9D9"/>
        <w:tabs>
          <w:tab w:val="left" w:pos="294"/>
        </w:tabs>
        <w:rPr>
          <w:i w:val="0"/>
          <w:iCs w:val="0"/>
          <w:color w:val="000000"/>
          <w:u w:val="none"/>
          <w:lang w:val="hr-HR"/>
        </w:rPr>
      </w:pPr>
      <w:bookmarkStart w:id="5" w:name="__RefHeading___Toc417218200"/>
    </w:p>
    <w:p w:rsidR="000C4FF7" w:rsidRDefault="00163ABA">
      <w:pPr>
        <w:pStyle w:val="Heading1"/>
        <w:pBdr>
          <w:top w:val="single" w:sz="4" w:space="1" w:color="000000"/>
          <w:left w:val="single" w:sz="4" w:space="4" w:color="000000"/>
          <w:bottom w:val="single" w:sz="4" w:space="1" w:color="000000"/>
          <w:right w:val="single" w:sz="4" w:space="0" w:color="000000"/>
        </w:pBdr>
        <w:shd w:val="clear" w:color="auto" w:fill="D9D9D9"/>
        <w:tabs>
          <w:tab w:val="left" w:pos="294"/>
        </w:tabs>
        <w:rPr>
          <w:i w:val="0"/>
          <w:iCs w:val="0"/>
          <w:color w:val="000000"/>
          <w:u w:val="none"/>
          <w:lang w:val="fr-FR"/>
        </w:rPr>
      </w:pPr>
      <w:r>
        <w:rPr>
          <w:i w:val="0"/>
          <w:iCs w:val="0"/>
          <w:color w:val="000000"/>
          <w:u w:val="none"/>
          <w:lang w:val="fr-FR"/>
        </w:rPr>
        <w:t>OBRAZAC PONUDE SA OBRASCIMA KOJE PRIPREMA PONUĐAČ</w:t>
      </w:r>
      <w:bookmarkEnd w:id="5"/>
    </w:p>
    <w:p w:rsidR="000C4FF7" w:rsidRDefault="00163ABA">
      <w:pPr>
        <w:pStyle w:val="Heading1"/>
        <w:pBdr>
          <w:top w:val="single" w:sz="4" w:space="1" w:color="000000"/>
          <w:left w:val="single" w:sz="4" w:space="4" w:color="000000"/>
          <w:bottom w:val="single" w:sz="4" w:space="1" w:color="000000"/>
          <w:right w:val="single" w:sz="4" w:space="0" w:color="000000"/>
        </w:pBdr>
        <w:shd w:val="clear" w:color="auto" w:fill="D9D9D9"/>
        <w:tabs>
          <w:tab w:val="left" w:pos="294"/>
        </w:tabs>
        <w:rPr>
          <w:color w:val="000000"/>
          <w:lang w:val="fr-FR"/>
        </w:rPr>
      </w:pPr>
      <w:r>
        <w:rPr>
          <w:i w:val="0"/>
          <w:iCs w:val="0"/>
          <w:color w:val="000000"/>
          <w:u w:val="none"/>
          <w:lang w:val="fr-FR"/>
        </w:rPr>
        <w:t xml:space="preserve"> </w:t>
      </w:r>
    </w:p>
    <w:p w:rsidR="000C4FF7" w:rsidRDefault="000C4FF7">
      <w:pPr>
        <w:pStyle w:val="Subtitle"/>
        <w:rPr>
          <w:rFonts w:ascii="Times New Roman" w:hAnsi="Times New Roman" w:cs="Times New Roman"/>
          <w:color w:val="000000"/>
          <w:lang w:val="fr-FR"/>
        </w:rPr>
      </w:pPr>
    </w:p>
    <w:p w:rsidR="000C4FF7" w:rsidRDefault="000C4FF7">
      <w:pPr>
        <w:rPr>
          <w:rFonts w:ascii="Times New Roman" w:hAnsi="Times New Roman" w:cs="Times New Roman"/>
          <w:color w:val="000000"/>
          <w:lang w:val="fr-FR"/>
        </w:rPr>
      </w:pPr>
    </w:p>
    <w:p w:rsidR="000C4FF7" w:rsidRDefault="000C4FF7">
      <w:pPr>
        <w:rPr>
          <w:rFonts w:ascii="Times New Roman" w:hAnsi="Times New Roman" w:cs="Times New Roman"/>
          <w:color w:val="000000"/>
          <w:lang w:val="fr-FR"/>
        </w:rPr>
      </w:pPr>
    </w:p>
    <w:p w:rsidR="000C4FF7" w:rsidRDefault="000C4FF7">
      <w:pPr>
        <w:rPr>
          <w:rFonts w:ascii="Times New Roman" w:hAnsi="Times New Roman" w:cs="Times New Roman"/>
          <w:color w:val="000000"/>
          <w:lang w:val="fr-FR"/>
        </w:rPr>
      </w:pPr>
    </w:p>
    <w:p w:rsidR="000C4FF7" w:rsidRDefault="000C4FF7">
      <w:pPr>
        <w:rPr>
          <w:rFonts w:ascii="Times New Roman" w:hAnsi="Times New Roman" w:cs="Times New Roman"/>
          <w:color w:val="000000"/>
          <w:lang w:val="fr-FR"/>
        </w:rPr>
      </w:pPr>
    </w:p>
    <w:p w:rsidR="000C4FF7" w:rsidRDefault="000C4FF7">
      <w:pPr>
        <w:rPr>
          <w:rFonts w:ascii="Times New Roman" w:hAnsi="Times New Roman" w:cs="Times New Roman"/>
          <w:color w:val="000000"/>
          <w:lang w:val="fr-FR"/>
        </w:rPr>
      </w:pPr>
    </w:p>
    <w:p w:rsidR="000C4FF7" w:rsidRDefault="000C4FF7">
      <w:pPr>
        <w:rPr>
          <w:rFonts w:ascii="Times New Roman" w:hAnsi="Times New Roman" w:cs="Times New Roman"/>
          <w:color w:val="000000"/>
          <w:lang w:val="fr-FR"/>
        </w:rPr>
      </w:pPr>
    </w:p>
    <w:p w:rsidR="000C4FF7" w:rsidRDefault="000C4FF7">
      <w:pPr>
        <w:rPr>
          <w:rFonts w:ascii="Times New Roman" w:hAnsi="Times New Roman" w:cs="Times New Roman"/>
          <w:color w:val="000000"/>
          <w:lang w:val="fr-FR"/>
        </w:rPr>
      </w:pPr>
    </w:p>
    <w:p w:rsidR="000C4FF7" w:rsidRDefault="000C4FF7">
      <w:pPr>
        <w:rPr>
          <w:rFonts w:ascii="Times New Roman" w:hAnsi="Times New Roman" w:cs="Times New Roman"/>
          <w:color w:val="000000"/>
          <w:lang w:val="fr-FR"/>
        </w:rPr>
      </w:pPr>
    </w:p>
    <w:p w:rsidR="000C4FF7" w:rsidRDefault="000C4FF7">
      <w:pPr>
        <w:pageBreakBefore/>
        <w:rPr>
          <w:rFonts w:ascii="Times New Roman" w:hAnsi="Times New Roman" w:cs="Times New Roman"/>
          <w:b/>
          <w:bCs/>
          <w:color w:val="000000"/>
          <w:sz w:val="24"/>
          <w:szCs w:val="24"/>
          <w:lang w:val="fr-FR"/>
        </w:rPr>
      </w:pPr>
      <w:bookmarkStart w:id="6" w:name="__RefHeading___Toc417218201"/>
    </w:p>
    <w:bookmarkEnd w:id="6"/>
    <w:p w:rsidR="000C4FF7" w:rsidRDefault="00163ABA">
      <w:pPr>
        <w:keepNext/>
        <w:keepLines/>
        <w:pBdr>
          <w:top w:val="single" w:sz="4" w:space="1" w:color="000000"/>
          <w:left w:val="single" w:sz="4" w:space="4" w:color="000000"/>
          <w:bottom w:val="single" w:sz="4" w:space="1" w:color="000000"/>
          <w:right w:val="single" w:sz="4" w:space="4" w:color="000000"/>
        </w:pBdr>
        <w:shd w:val="clear" w:color="auto" w:fill="F2F2F2"/>
        <w:spacing w:before="200" w:after="0"/>
        <w:jc w:val="center"/>
        <w:rPr>
          <w:rFonts w:ascii="Times New Roman" w:hAnsi="Times New Roman" w:cs="Times New Roman"/>
          <w:color w:val="000000"/>
          <w:lang w:val="fr-FR"/>
        </w:rPr>
      </w:pPr>
      <w:r>
        <w:rPr>
          <w:rFonts w:ascii="Times New Roman" w:hAnsi="Times New Roman" w:cs="Times New Roman"/>
          <w:b/>
          <w:bCs/>
          <w:color w:val="000000"/>
          <w:sz w:val="24"/>
          <w:szCs w:val="24"/>
          <w:lang w:val="fr-FR"/>
        </w:rPr>
        <w:t>NASLOVNA STRANA PONUDE</w:t>
      </w:r>
    </w:p>
    <w:p w:rsidR="000C4FF7" w:rsidRDefault="000C4FF7">
      <w:pPr>
        <w:tabs>
          <w:tab w:val="left" w:pos="1950"/>
        </w:tabs>
        <w:jc w:val="both"/>
        <w:rPr>
          <w:rFonts w:ascii="Times New Roman" w:hAnsi="Times New Roman" w:cs="Times New Roman"/>
          <w:color w:val="000000"/>
          <w:lang w:val="fr-FR"/>
        </w:rPr>
      </w:pPr>
    </w:p>
    <w:p w:rsidR="000C4FF7" w:rsidRDefault="000C4FF7">
      <w:pPr>
        <w:tabs>
          <w:tab w:val="left" w:pos="1950"/>
        </w:tabs>
        <w:jc w:val="both"/>
        <w:rPr>
          <w:rFonts w:ascii="Times New Roman" w:hAnsi="Times New Roman" w:cs="Times New Roman"/>
          <w:color w:val="000000"/>
          <w:lang w:val="fr-FR"/>
        </w:rPr>
      </w:pPr>
    </w:p>
    <w:p w:rsidR="000C4FF7" w:rsidRDefault="00163ABA">
      <w:pPr>
        <w:jc w:val="both"/>
        <w:rPr>
          <w:rFonts w:ascii="Times New Roman" w:hAnsi="Times New Roman" w:cs="Times New Roman"/>
          <w:color w:val="000000"/>
          <w:sz w:val="28"/>
          <w:szCs w:val="28"/>
          <w:lang w:val="fr-FR"/>
        </w:rPr>
      </w:pPr>
      <w:r>
        <w:rPr>
          <w:rFonts w:ascii="Times New Roman" w:hAnsi="Times New Roman" w:cs="Times New Roman"/>
          <w:color w:val="000000"/>
          <w:sz w:val="24"/>
          <w:szCs w:val="24"/>
          <w:u w:val="single"/>
          <w:lang w:val="fr-FR"/>
        </w:rPr>
        <w:t xml:space="preserve">             (</w:t>
      </w:r>
      <w:proofErr w:type="gramStart"/>
      <w:r>
        <w:rPr>
          <w:rFonts w:ascii="Times New Roman" w:hAnsi="Times New Roman" w:cs="Times New Roman"/>
          <w:i/>
          <w:iCs/>
          <w:color w:val="000000"/>
          <w:sz w:val="24"/>
          <w:szCs w:val="24"/>
          <w:u w:val="single"/>
          <w:lang w:val="fr-FR"/>
        </w:rPr>
        <w:t>naziv</w:t>
      </w:r>
      <w:proofErr w:type="gramEnd"/>
      <w:r>
        <w:rPr>
          <w:rFonts w:ascii="Times New Roman" w:hAnsi="Times New Roman" w:cs="Times New Roman"/>
          <w:i/>
          <w:iCs/>
          <w:color w:val="000000"/>
          <w:sz w:val="24"/>
          <w:szCs w:val="24"/>
          <w:u w:val="single"/>
          <w:lang w:val="fr-FR"/>
        </w:rPr>
        <w:t xml:space="preserve"> ponuđača</w:t>
      </w:r>
      <w:r>
        <w:rPr>
          <w:rFonts w:ascii="Times New Roman" w:hAnsi="Times New Roman" w:cs="Times New Roman"/>
          <w:color w:val="000000"/>
          <w:sz w:val="24"/>
          <w:szCs w:val="24"/>
          <w:u w:val="single"/>
          <w:lang w:val="fr-FR"/>
        </w:rPr>
        <w:t>)</w:t>
      </w:r>
      <w:r>
        <w:rPr>
          <w:rFonts w:ascii="Times New Roman" w:hAnsi="Times New Roman" w:cs="Times New Roman"/>
          <w:color w:val="000000"/>
          <w:sz w:val="24"/>
          <w:szCs w:val="24"/>
          <w:u w:val="single"/>
          <w:lang w:val="fr-FR"/>
        </w:rPr>
        <w:tab/>
      </w:r>
      <w:r>
        <w:rPr>
          <w:rFonts w:ascii="Times New Roman" w:hAnsi="Times New Roman" w:cs="Times New Roman"/>
          <w:color w:val="000000"/>
          <w:u w:val="single"/>
          <w:lang w:val="fr-FR"/>
        </w:rPr>
        <w:t xml:space="preserve">      </w:t>
      </w:r>
      <w:r>
        <w:rPr>
          <w:rFonts w:ascii="Times New Roman" w:hAnsi="Times New Roman" w:cs="Times New Roman"/>
          <w:color w:val="000000"/>
          <w:u w:val="single"/>
          <w:lang w:val="fr-FR"/>
        </w:rPr>
        <w:tab/>
        <w:t xml:space="preserve">  </w:t>
      </w:r>
    </w:p>
    <w:p w:rsidR="000C4FF7" w:rsidRDefault="00163ABA">
      <w:pPr>
        <w:tabs>
          <w:tab w:val="left" w:pos="1950"/>
        </w:tabs>
        <w:jc w:val="center"/>
        <w:rPr>
          <w:rFonts w:ascii="Times New Roman" w:hAnsi="Times New Roman" w:cs="Times New Roman"/>
          <w:color w:val="000000"/>
          <w:sz w:val="24"/>
          <w:szCs w:val="24"/>
          <w:u w:val="single"/>
          <w:lang w:val="fr-FR"/>
        </w:rPr>
      </w:pPr>
      <w:proofErr w:type="gramStart"/>
      <w:r>
        <w:rPr>
          <w:rFonts w:ascii="Times New Roman" w:hAnsi="Times New Roman" w:cs="Times New Roman"/>
          <w:color w:val="000000"/>
          <w:sz w:val="28"/>
          <w:szCs w:val="28"/>
          <w:lang w:val="fr-FR"/>
        </w:rPr>
        <w:t>podnosi</w:t>
      </w:r>
      <w:proofErr w:type="gramEnd"/>
    </w:p>
    <w:p w:rsidR="000C4FF7" w:rsidRDefault="00163ABA">
      <w:pPr>
        <w:tabs>
          <w:tab w:val="left" w:pos="1950"/>
        </w:tabs>
        <w:jc w:val="right"/>
        <w:rPr>
          <w:rFonts w:ascii="Times New Roman" w:hAnsi="Times New Roman" w:cs="Times New Roman"/>
          <w:color w:val="000000"/>
          <w:sz w:val="24"/>
          <w:szCs w:val="24"/>
          <w:u w:val="single"/>
          <w:lang w:val="fr-FR"/>
        </w:rPr>
      </w:pPr>
      <w:r>
        <w:rPr>
          <w:rFonts w:ascii="Times New Roman" w:hAnsi="Times New Roman" w:cs="Times New Roman"/>
          <w:color w:val="000000"/>
          <w:sz w:val="24"/>
          <w:szCs w:val="24"/>
          <w:u w:val="single"/>
          <w:lang w:val="fr-FR"/>
        </w:rPr>
        <w:t xml:space="preserve">               (</w:t>
      </w:r>
      <w:proofErr w:type="gramStart"/>
      <w:r>
        <w:rPr>
          <w:rFonts w:ascii="Times New Roman" w:hAnsi="Times New Roman" w:cs="Times New Roman"/>
          <w:i/>
          <w:iCs/>
          <w:color w:val="000000"/>
          <w:sz w:val="24"/>
          <w:szCs w:val="24"/>
          <w:u w:val="single"/>
          <w:lang w:val="fr-FR"/>
        </w:rPr>
        <w:t>naziv</w:t>
      </w:r>
      <w:proofErr w:type="gramEnd"/>
      <w:r>
        <w:rPr>
          <w:rFonts w:ascii="Times New Roman" w:hAnsi="Times New Roman" w:cs="Times New Roman"/>
          <w:i/>
          <w:iCs/>
          <w:color w:val="000000"/>
          <w:sz w:val="24"/>
          <w:szCs w:val="24"/>
          <w:u w:val="single"/>
          <w:lang w:val="fr-FR"/>
        </w:rPr>
        <w:t xml:space="preserve"> naručioca</w:t>
      </w:r>
      <w:r>
        <w:rPr>
          <w:rFonts w:ascii="Times New Roman" w:hAnsi="Times New Roman" w:cs="Times New Roman"/>
          <w:color w:val="000000"/>
          <w:sz w:val="24"/>
          <w:szCs w:val="24"/>
          <w:u w:val="single"/>
          <w:lang w:val="fr-FR"/>
        </w:rPr>
        <w:t xml:space="preserve">) </w:t>
      </w:r>
      <w:r>
        <w:rPr>
          <w:rFonts w:ascii="Times New Roman" w:hAnsi="Times New Roman" w:cs="Times New Roman"/>
          <w:color w:val="000000"/>
          <w:sz w:val="24"/>
          <w:szCs w:val="24"/>
          <w:u w:val="single"/>
          <w:lang w:val="fr-FR"/>
        </w:rPr>
        <w:tab/>
      </w:r>
      <w:r>
        <w:rPr>
          <w:rFonts w:ascii="Times New Roman" w:hAnsi="Times New Roman" w:cs="Times New Roman"/>
          <w:color w:val="000000"/>
          <w:sz w:val="24"/>
          <w:szCs w:val="24"/>
          <w:u w:val="single"/>
          <w:lang w:val="fr-FR"/>
        </w:rPr>
        <w:tab/>
      </w:r>
    </w:p>
    <w:p w:rsidR="000C4FF7" w:rsidRDefault="000C4FF7">
      <w:pPr>
        <w:tabs>
          <w:tab w:val="left" w:pos="1950"/>
        </w:tabs>
        <w:jc w:val="right"/>
        <w:rPr>
          <w:rFonts w:ascii="Times New Roman" w:hAnsi="Times New Roman" w:cs="Times New Roman"/>
          <w:color w:val="000000"/>
          <w:sz w:val="24"/>
          <w:szCs w:val="24"/>
          <w:u w:val="single"/>
          <w:lang w:val="fr-FR"/>
        </w:rPr>
      </w:pPr>
    </w:p>
    <w:p w:rsidR="000C4FF7" w:rsidRDefault="000C4FF7">
      <w:pPr>
        <w:tabs>
          <w:tab w:val="left" w:pos="1950"/>
        </w:tabs>
        <w:jc w:val="right"/>
        <w:rPr>
          <w:rFonts w:ascii="Times New Roman" w:hAnsi="Times New Roman" w:cs="Times New Roman"/>
          <w:color w:val="000000"/>
          <w:sz w:val="24"/>
          <w:szCs w:val="24"/>
          <w:u w:val="single"/>
          <w:lang w:val="fr-FR"/>
        </w:rPr>
      </w:pPr>
    </w:p>
    <w:p w:rsidR="000C4FF7" w:rsidRDefault="000C4FF7">
      <w:pPr>
        <w:tabs>
          <w:tab w:val="left" w:pos="1950"/>
        </w:tabs>
        <w:jc w:val="right"/>
        <w:rPr>
          <w:rFonts w:ascii="Times New Roman" w:hAnsi="Times New Roman" w:cs="Times New Roman"/>
          <w:color w:val="000000"/>
          <w:sz w:val="24"/>
          <w:szCs w:val="24"/>
          <w:u w:val="single"/>
          <w:lang w:val="fr-FR"/>
        </w:rPr>
      </w:pPr>
    </w:p>
    <w:p w:rsidR="000C4FF7" w:rsidRDefault="000C4FF7">
      <w:pPr>
        <w:tabs>
          <w:tab w:val="left" w:pos="1950"/>
        </w:tabs>
        <w:jc w:val="right"/>
        <w:rPr>
          <w:rFonts w:ascii="Times New Roman" w:hAnsi="Times New Roman" w:cs="Times New Roman"/>
          <w:color w:val="000000"/>
          <w:lang w:val="fr-FR"/>
        </w:rPr>
      </w:pPr>
    </w:p>
    <w:p w:rsidR="000C4FF7" w:rsidRDefault="00163ABA">
      <w:pPr>
        <w:tabs>
          <w:tab w:val="left" w:pos="1950"/>
        </w:tabs>
        <w:jc w:val="center"/>
        <w:rPr>
          <w:rFonts w:ascii="Times New Roman" w:hAnsi="Times New Roman" w:cs="Times New Roman"/>
          <w:b/>
          <w:bCs/>
          <w:color w:val="000000"/>
          <w:sz w:val="28"/>
          <w:szCs w:val="28"/>
          <w:lang w:val="de-DE"/>
        </w:rPr>
      </w:pPr>
      <w:r>
        <w:rPr>
          <w:rFonts w:ascii="Times New Roman" w:hAnsi="Times New Roman" w:cs="Times New Roman"/>
          <w:b/>
          <w:bCs/>
          <w:color w:val="000000"/>
          <w:sz w:val="32"/>
          <w:szCs w:val="32"/>
          <w:lang w:val="fr-FR"/>
        </w:rPr>
        <w:t>P O N U D U</w:t>
      </w:r>
    </w:p>
    <w:p w:rsidR="000C4FF7" w:rsidRDefault="00163ABA">
      <w:pPr>
        <w:tabs>
          <w:tab w:val="left" w:pos="1950"/>
        </w:tabs>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lang w:val="de-DE"/>
        </w:rPr>
        <w:t xml:space="preserve">po Tenderskoj dokumentaciji broj ________ od ________godine </w:t>
      </w:r>
    </w:p>
    <w:p w:rsidR="000C4FF7" w:rsidRDefault="00163ABA">
      <w:pPr>
        <w:tabs>
          <w:tab w:val="left" w:pos="1950"/>
        </w:tabs>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proofErr w:type="gramStart"/>
      <w:r>
        <w:rPr>
          <w:rFonts w:ascii="Times New Roman" w:hAnsi="Times New Roman" w:cs="Times New Roman"/>
          <w:b/>
          <w:bCs/>
          <w:color w:val="000000"/>
          <w:sz w:val="28"/>
          <w:szCs w:val="28"/>
        </w:rPr>
        <w:t>za</w:t>
      </w:r>
      <w:proofErr w:type="gramEnd"/>
      <w:r>
        <w:rPr>
          <w:rFonts w:ascii="Times New Roman" w:hAnsi="Times New Roman" w:cs="Times New Roman"/>
          <w:b/>
          <w:bCs/>
          <w:color w:val="000000"/>
          <w:sz w:val="28"/>
          <w:szCs w:val="28"/>
        </w:rPr>
        <w:t xml:space="preserve"> nabavku </w:t>
      </w:r>
    </w:p>
    <w:p w:rsidR="000C4FF7" w:rsidRDefault="000C4FF7">
      <w:pPr>
        <w:tabs>
          <w:tab w:val="left" w:pos="1950"/>
        </w:tabs>
        <w:spacing w:after="0" w:line="240" w:lineRule="auto"/>
        <w:jc w:val="center"/>
        <w:rPr>
          <w:rFonts w:ascii="Times New Roman" w:hAnsi="Times New Roman" w:cs="Times New Roman"/>
          <w:b/>
          <w:bCs/>
          <w:color w:val="000000"/>
          <w:sz w:val="28"/>
          <w:szCs w:val="28"/>
        </w:rPr>
      </w:pPr>
    </w:p>
    <w:p w:rsidR="000C4FF7" w:rsidRDefault="00163ABA">
      <w:pPr>
        <w:tabs>
          <w:tab w:val="left" w:pos="1950"/>
        </w:tabs>
        <w:spacing w:after="0" w:line="240" w:lineRule="auto"/>
        <w:jc w:val="center"/>
        <w:rPr>
          <w:rFonts w:ascii="Times New Roman" w:hAnsi="Times New Roman" w:cs="Times New Roman"/>
          <w:color w:val="000000"/>
        </w:rPr>
      </w:pPr>
      <w:r>
        <w:rPr>
          <w:rFonts w:ascii="Times New Roman" w:hAnsi="Times New Roman" w:cs="Times New Roman"/>
          <w:b/>
          <w:bCs/>
          <w:color w:val="000000"/>
          <w:sz w:val="28"/>
          <w:szCs w:val="28"/>
        </w:rPr>
        <w:t xml:space="preserve"> _____________________________________________________ </w:t>
      </w:r>
    </w:p>
    <w:p w:rsidR="000C4FF7" w:rsidRDefault="00163ABA">
      <w:pPr>
        <w:tabs>
          <w:tab w:val="left" w:pos="1950"/>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rPr>
        <w:t>(</w:t>
      </w:r>
      <w:proofErr w:type="gramStart"/>
      <w:r>
        <w:rPr>
          <w:rFonts w:ascii="Times New Roman" w:hAnsi="Times New Roman" w:cs="Times New Roman"/>
          <w:i/>
          <w:iCs/>
          <w:color w:val="000000"/>
        </w:rPr>
        <w:t>opis</w:t>
      </w:r>
      <w:proofErr w:type="gramEnd"/>
      <w:r>
        <w:rPr>
          <w:rFonts w:ascii="Times New Roman" w:hAnsi="Times New Roman" w:cs="Times New Roman"/>
          <w:i/>
          <w:iCs/>
          <w:color w:val="000000"/>
        </w:rPr>
        <w:t xml:space="preserve"> predmeta nabavke</w:t>
      </w:r>
      <w:r>
        <w:rPr>
          <w:rFonts w:ascii="Times New Roman" w:hAnsi="Times New Roman" w:cs="Times New Roman"/>
          <w:color w:val="000000"/>
        </w:rPr>
        <w:t>)</w:t>
      </w:r>
      <w:r>
        <w:rPr>
          <w:rFonts w:ascii="Times New Roman" w:hAnsi="Times New Roman" w:cs="Times New Roman"/>
          <w:b/>
          <w:bCs/>
          <w:color w:val="000000"/>
        </w:rPr>
        <w:t xml:space="preserve"> </w:t>
      </w:r>
    </w:p>
    <w:p w:rsidR="000C4FF7" w:rsidRDefault="000C4FF7">
      <w:pPr>
        <w:tabs>
          <w:tab w:val="left" w:pos="1950"/>
        </w:tabs>
        <w:jc w:val="center"/>
        <w:rPr>
          <w:rFonts w:ascii="Times New Roman" w:hAnsi="Times New Roman" w:cs="Times New Roman"/>
          <w:color w:val="000000"/>
          <w:sz w:val="24"/>
          <w:szCs w:val="24"/>
        </w:rPr>
      </w:pPr>
    </w:p>
    <w:p w:rsidR="000C4FF7" w:rsidRDefault="00163ABA">
      <w:pPr>
        <w:tabs>
          <w:tab w:val="left" w:pos="1950"/>
        </w:tabs>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ZA</w:t>
      </w:r>
    </w:p>
    <w:p w:rsidR="000C4FF7" w:rsidRDefault="000C4FF7">
      <w:pPr>
        <w:tabs>
          <w:tab w:val="left" w:pos="1950"/>
        </w:tabs>
        <w:jc w:val="center"/>
        <w:rPr>
          <w:rFonts w:ascii="Times New Roman" w:hAnsi="Times New Roman" w:cs="Times New Roman"/>
          <w:b/>
          <w:bCs/>
          <w:color w:val="000000"/>
          <w:sz w:val="24"/>
          <w:szCs w:val="24"/>
        </w:rPr>
      </w:pPr>
    </w:p>
    <w:p w:rsidR="000C4FF7" w:rsidRDefault="00163ABA">
      <w:pPr>
        <w:tabs>
          <w:tab w:val="left" w:pos="1950"/>
        </w:tabs>
        <w:rPr>
          <w:rFonts w:ascii="Times New Roman" w:hAnsi="Times New Roman" w:cs="Times New Roman"/>
          <w:color w:val="000000"/>
          <w:sz w:val="28"/>
          <w:szCs w:val="28"/>
        </w:rPr>
      </w:pPr>
      <w:r>
        <w:rPr>
          <w:rFonts w:ascii="Wingdings" w:hAnsi="Wingdings" w:cs="Wingdings"/>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z w:val="28"/>
          <w:szCs w:val="28"/>
        </w:rPr>
        <w:t>Predmet nabavke u cjelosti</w:t>
      </w:r>
    </w:p>
    <w:p w:rsidR="000C4FF7" w:rsidRDefault="000C4FF7">
      <w:pPr>
        <w:tabs>
          <w:tab w:val="left" w:pos="1950"/>
        </w:tabs>
        <w:rPr>
          <w:rFonts w:ascii="Times New Roman" w:hAnsi="Times New Roman" w:cs="Times New Roman"/>
          <w:color w:val="000000"/>
          <w:sz w:val="28"/>
          <w:szCs w:val="28"/>
        </w:rPr>
      </w:pPr>
    </w:p>
    <w:p w:rsidR="000C4FF7" w:rsidRDefault="000C4FF7">
      <w:pPr>
        <w:rPr>
          <w:rFonts w:ascii="Times New Roman" w:hAnsi="Times New Roman" w:cs="Times New Roman"/>
          <w:color w:val="000000"/>
          <w:sz w:val="24"/>
          <w:szCs w:val="24"/>
        </w:rPr>
      </w:pPr>
    </w:p>
    <w:p w:rsidR="000C4FF7" w:rsidRDefault="000C4FF7">
      <w:pPr>
        <w:rPr>
          <w:rFonts w:ascii="Times New Roman" w:hAnsi="Times New Roman" w:cs="Times New Roman"/>
          <w:color w:val="000000"/>
          <w:sz w:val="24"/>
          <w:szCs w:val="24"/>
        </w:rPr>
      </w:pPr>
    </w:p>
    <w:p w:rsidR="000C4FF7" w:rsidRDefault="000C4FF7">
      <w:pPr>
        <w:rPr>
          <w:rFonts w:ascii="Times New Roman" w:hAnsi="Times New Roman" w:cs="Times New Roman"/>
          <w:color w:val="000000"/>
          <w:sz w:val="24"/>
          <w:szCs w:val="24"/>
        </w:rPr>
      </w:pPr>
    </w:p>
    <w:p w:rsidR="000C4FF7" w:rsidRDefault="000C4FF7">
      <w:pPr>
        <w:rPr>
          <w:rFonts w:ascii="Times New Roman" w:hAnsi="Times New Roman" w:cs="Times New Roman"/>
          <w:color w:val="000000"/>
        </w:rPr>
      </w:pPr>
    </w:p>
    <w:p w:rsidR="000C4FF7" w:rsidRDefault="000C4FF7">
      <w:pPr>
        <w:rPr>
          <w:rFonts w:ascii="Times New Roman" w:hAnsi="Times New Roman" w:cs="Times New Roman"/>
          <w:color w:val="000000"/>
        </w:rPr>
      </w:pPr>
    </w:p>
    <w:p w:rsidR="000C4FF7" w:rsidRDefault="000C4FF7">
      <w:pPr>
        <w:rPr>
          <w:rFonts w:ascii="Times New Roman" w:hAnsi="Times New Roman" w:cs="Times New Roman"/>
          <w:color w:val="000000"/>
        </w:rPr>
      </w:pPr>
    </w:p>
    <w:p w:rsidR="000C4FF7" w:rsidRDefault="000C4FF7">
      <w:pPr>
        <w:rPr>
          <w:rFonts w:ascii="Times New Roman" w:hAnsi="Times New Roman" w:cs="Times New Roman"/>
          <w:color w:val="000000"/>
        </w:rPr>
      </w:pPr>
    </w:p>
    <w:p w:rsidR="000C4FF7" w:rsidRDefault="000C4FF7">
      <w:pPr>
        <w:rPr>
          <w:rFonts w:ascii="Times New Roman" w:hAnsi="Times New Roman" w:cs="Times New Roman"/>
          <w:color w:val="000000"/>
        </w:rPr>
      </w:pPr>
    </w:p>
    <w:p w:rsidR="000C4FF7" w:rsidRDefault="00163ABA">
      <w:pPr>
        <w:pStyle w:val="Heading2"/>
        <w:pBdr>
          <w:top w:val="single" w:sz="4" w:space="1" w:color="000000"/>
          <w:left w:val="single" w:sz="4" w:space="4" w:color="000000"/>
          <w:bottom w:val="single" w:sz="4" w:space="1" w:color="000000"/>
          <w:right w:val="single" w:sz="4" w:space="4" w:color="000000"/>
        </w:pBdr>
        <w:shd w:val="clear" w:color="auto" w:fill="F2F2F2"/>
        <w:jc w:val="center"/>
        <w:rPr>
          <w:rFonts w:ascii="Times New Roman" w:hAnsi="Times New Roman" w:cs="Times New Roman"/>
          <w:color w:val="000000"/>
        </w:rPr>
      </w:pPr>
      <w:bookmarkStart w:id="7" w:name="__RefHeading___Toc417218202"/>
      <w:bookmarkEnd w:id="7"/>
      <w:r>
        <w:rPr>
          <w:rFonts w:ascii="Times New Roman" w:hAnsi="Times New Roman" w:cs="Times New Roman"/>
          <w:color w:val="000000"/>
          <w:sz w:val="24"/>
          <w:szCs w:val="24"/>
        </w:rPr>
        <w:t>PODACI O PONUDI I PONUĐAČU</w:t>
      </w:r>
    </w:p>
    <w:p w:rsidR="000C4FF7" w:rsidRDefault="000C4FF7">
      <w:pPr>
        <w:pStyle w:val="Subtitle"/>
        <w:rPr>
          <w:rFonts w:ascii="Times New Roman" w:hAnsi="Times New Roman" w:cs="Times New Roman"/>
          <w:color w:val="000000"/>
        </w:rPr>
      </w:pPr>
    </w:p>
    <w:p w:rsidR="000C4FF7" w:rsidRDefault="00163ABA">
      <w:pPr>
        <w:rPr>
          <w:rFonts w:ascii="Times New Roman" w:hAnsi="Times New Roman" w:cs="Times New Roman"/>
          <w:color w:val="000000"/>
          <w:lang w:val="sr-Latn-CS"/>
        </w:rPr>
      </w:pPr>
      <w:r>
        <w:rPr>
          <w:rFonts w:ascii="Times New Roman" w:hAnsi="Times New Roman" w:cs="Times New Roman"/>
          <w:b/>
          <w:bCs/>
          <w:color w:val="000000"/>
          <w:sz w:val="24"/>
          <w:szCs w:val="24"/>
          <w:lang w:val="sr-Latn-CS"/>
        </w:rPr>
        <w:t xml:space="preserve">  Ponuda se podnosi kao:</w:t>
      </w:r>
    </w:p>
    <w:p w:rsidR="000C4FF7" w:rsidRDefault="000C4FF7">
      <w:pPr>
        <w:spacing w:after="0" w:line="240" w:lineRule="auto"/>
        <w:jc w:val="center"/>
        <w:rPr>
          <w:rFonts w:ascii="Times New Roman" w:hAnsi="Times New Roman" w:cs="Times New Roman"/>
          <w:color w:val="000000"/>
          <w:lang w:val="sr-Latn-CS"/>
        </w:rPr>
      </w:pPr>
    </w:p>
    <w:p w:rsidR="000C4FF7" w:rsidRDefault="00163ABA">
      <w:pPr>
        <w:spacing w:after="0" w:line="240" w:lineRule="auto"/>
        <w:ind w:left="142"/>
        <w:rPr>
          <w:rFonts w:ascii="Times New Roman" w:hAnsi="Times New Roman" w:cs="Times New Roman"/>
          <w:color w:val="000000"/>
          <w:sz w:val="24"/>
          <w:szCs w:val="24"/>
          <w:lang w:val="sr-Latn-CS"/>
        </w:rPr>
      </w:pPr>
      <w:r>
        <w:rPr>
          <w:rFonts w:ascii="Wingdings" w:hAnsi="Wingdings" w:cs="Wingdings"/>
          <w:color w:val="000000"/>
          <w:sz w:val="24"/>
          <w:szCs w:val="24"/>
        </w:rPr>
        <w:t></w:t>
      </w:r>
      <w:r>
        <w:rPr>
          <w:rFonts w:ascii="Times New Roman" w:hAnsi="Times New Roman" w:cs="Times New Roman"/>
          <w:color w:val="000000"/>
          <w:sz w:val="24"/>
          <w:szCs w:val="24"/>
          <w:lang w:val="sr-Latn-CS"/>
        </w:rPr>
        <w:t xml:space="preserve"> Samostalna ponuda</w:t>
      </w:r>
    </w:p>
    <w:p w:rsidR="000C4FF7" w:rsidRDefault="00163ABA">
      <w:pPr>
        <w:spacing w:after="0" w:line="240" w:lineRule="auto"/>
        <w:ind w:left="142"/>
        <w:jc w:val="center"/>
        <w:rPr>
          <w:rFonts w:ascii="Wingdings" w:hAnsi="Wingdings" w:cs="Wingdings"/>
          <w:color w:val="000000"/>
          <w:sz w:val="24"/>
          <w:szCs w:val="24"/>
        </w:rPr>
      </w:pPr>
      <w:r>
        <w:rPr>
          <w:rFonts w:ascii="Times New Roman" w:hAnsi="Times New Roman" w:cs="Times New Roman"/>
          <w:color w:val="000000"/>
          <w:sz w:val="24"/>
          <w:szCs w:val="24"/>
          <w:lang w:val="sr-Latn-CS"/>
        </w:rPr>
        <w:t> </w:t>
      </w:r>
    </w:p>
    <w:p w:rsidR="000C4FF7" w:rsidRDefault="00163ABA">
      <w:pPr>
        <w:spacing w:after="0" w:line="240" w:lineRule="auto"/>
        <w:ind w:left="142"/>
        <w:rPr>
          <w:rFonts w:ascii="Times New Roman" w:hAnsi="Times New Roman" w:cs="Times New Roman"/>
          <w:color w:val="000000"/>
          <w:sz w:val="24"/>
          <w:szCs w:val="24"/>
          <w:lang w:val="sr-Latn-CS"/>
        </w:rPr>
      </w:pPr>
      <w:r>
        <w:rPr>
          <w:rFonts w:ascii="Wingdings" w:hAnsi="Wingdings" w:cs="Wingdings"/>
          <w:color w:val="000000"/>
          <w:sz w:val="24"/>
          <w:szCs w:val="24"/>
        </w:rPr>
        <w:t></w:t>
      </w:r>
      <w:r>
        <w:rPr>
          <w:rFonts w:ascii="Times New Roman" w:hAnsi="Times New Roman" w:cs="Times New Roman"/>
          <w:color w:val="000000"/>
          <w:sz w:val="24"/>
          <w:szCs w:val="24"/>
          <w:lang w:val="sr-Latn-CS"/>
        </w:rPr>
        <w:t xml:space="preserve"> Samostalna ponuda </w:t>
      </w:r>
      <w:proofErr w:type="gramStart"/>
      <w:r>
        <w:rPr>
          <w:rFonts w:ascii="Times New Roman" w:hAnsi="Times New Roman" w:cs="Times New Roman"/>
          <w:color w:val="000000"/>
          <w:sz w:val="24"/>
          <w:szCs w:val="24"/>
          <w:lang w:val="sr-Latn-CS"/>
        </w:rPr>
        <w:t>sa</w:t>
      </w:r>
      <w:proofErr w:type="gramEnd"/>
      <w:r>
        <w:rPr>
          <w:rFonts w:ascii="Times New Roman" w:hAnsi="Times New Roman" w:cs="Times New Roman"/>
          <w:color w:val="000000"/>
          <w:sz w:val="24"/>
          <w:szCs w:val="24"/>
          <w:lang w:val="sr-Latn-CS"/>
        </w:rPr>
        <w:t xml:space="preserve"> podizvođačem/podugovaračem </w:t>
      </w:r>
    </w:p>
    <w:p w:rsidR="000C4FF7" w:rsidRDefault="00163ABA">
      <w:pPr>
        <w:spacing w:after="0" w:line="240" w:lineRule="auto"/>
        <w:ind w:left="142"/>
        <w:jc w:val="center"/>
        <w:rPr>
          <w:rFonts w:ascii="Wingdings" w:hAnsi="Wingdings" w:cs="Wingdings"/>
          <w:color w:val="000000"/>
          <w:sz w:val="24"/>
          <w:szCs w:val="24"/>
        </w:rPr>
      </w:pPr>
      <w:r>
        <w:rPr>
          <w:rFonts w:ascii="Times New Roman" w:hAnsi="Times New Roman" w:cs="Times New Roman"/>
          <w:color w:val="000000"/>
          <w:sz w:val="24"/>
          <w:szCs w:val="24"/>
          <w:lang w:val="sr-Latn-CS"/>
        </w:rPr>
        <w:t> </w:t>
      </w:r>
    </w:p>
    <w:p w:rsidR="000C4FF7" w:rsidRDefault="00163ABA">
      <w:pPr>
        <w:spacing w:after="0" w:line="240" w:lineRule="auto"/>
        <w:ind w:left="142"/>
        <w:rPr>
          <w:rFonts w:ascii="Times New Roman" w:hAnsi="Times New Roman" w:cs="Times New Roman"/>
          <w:color w:val="000000"/>
          <w:sz w:val="24"/>
          <w:szCs w:val="24"/>
          <w:lang w:val="sr-Latn-CS"/>
        </w:rPr>
      </w:pPr>
      <w:r>
        <w:rPr>
          <w:rFonts w:ascii="Wingdings" w:hAnsi="Wingdings" w:cs="Wingdings"/>
          <w:color w:val="000000"/>
          <w:sz w:val="24"/>
          <w:szCs w:val="24"/>
        </w:rPr>
        <w:t></w:t>
      </w:r>
      <w:r>
        <w:rPr>
          <w:rFonts w:ascii="Times New Roman" w:hAnsi="Times New Roman" w:cs="Times New Roman"/>
          <w:color w:val="000000"/>
          <w:sz w:val="24"/>
          <w:szCs w:val="24"/>
          <w:lang w:val="sr-Latn-CS"/>
        </w:rPr>
        <w:t xml:space="preserve"> Zajednička ponuda</w:t>
      </w:r>
    </w:p>
    <w:p w:rsidR="000C4FF7" w:rsidRDefault="00163ABA">
      <w:pPr>
        <w:spacing w:after="0" w:line="240" w:lineRule="auto"/>
        <w:ind w:left="142"/>
        <w:jc w:val="center"/>
        <w:rPr>
          <w:rFonts w:ascii="Wingdings" w:hAnsi="Wingdings" w:cs="Wingdings"/>
          <w:color w:val="000000"/>
          <w:sz w:val="24"/>
          <w:szCs w:val="24"/>
        </w:rPr>
      </w:pPr>
      <w:r>
        <w:rPr>
          <w:rFonts w:ascii="Times New Roman" w:hAnsi="Times New Roman" w:cs="Times New Roman"/>
          <w:color w:val="000000"/>
          <w:sz w:val="24"/>
          <w:szCs w:val="24"/>
          <w:lang w:val="sr-Latn-CS"/>
        </w:rPr>
        <w:t> </w:t>
      </w:r>
    </w:p>
    <w:p w:rsidR="000C4FF7" w:rsidRDefault="00163ABA">
      <w:pPr>
        <w:spacing w:after="0" w:line="240" w:lineRule="auto"/>
        <w:ind w:left="142"/>
        <w:rPr>
          <w:rFonts w:ascii="Times New Roman" w:hAnsi="Times New Roman" w:cs="Times New Roman"/>
          <w:color w:val="000000"/>
          <w:lang w:val="sr-Latn-CS"/>
        </w:rPr>
      </w:pPr>
      <w:r>
        <w:rPr>
          <w:rFonts w:ascii="Wingdings" w:hAnsi="Wingdings" w:cs="Wingdings"/>
          <w:color w:val="000000"/>
          <w:sz w:val="24"/>
          <w:szCs w:val="24"/>
        </w:rPr>
        <w:t></w:t>
      </w:r>
      <w:r>
        <w:rPr>
          <w:rFonts w:ascii="Times New Roman" w:hAnsi="Times New Roman" w:cs="Times New Roman"/>
          <w:color w:val="000000"/>
          <w:sz w:val="24"/>
          <w:szCs w:val="24"/>
          <w:lang w:val="sr-Latn-CS"/>
        </w:rPr>
        <w:t xml:space="preserve"> Zajednička ponuda </w:t>
      </w:r>
      <w:proofErr w:type="gramStart"/>
      <w:r>
        <w:rPr>
          <w:rFonts w:ascii="Times New Roman" w:hAnsi="Times New Roman" w:cs="Times New Roman"/>
          <w:color w:val="000000"/>
          <w:sz w:val="24"/>
          <w:szCs w:val="24"/>
          <w:lang w:val="sr-Latn-CS"/>
        </w:rPr>
        <w:t>sa  podizvođačem</w:t>
      </w:r>
      <w:proofErr w:type="gramEnd"/>
      <w:r>
        <w:rPr>
          <w:rFonts w:ascii="Times New Roman" w:hAnsi="Times New Roman" w:cs="Times New Roman"/>
          <w:color w:val="000000"/>
          <w:sz w:val="24"/>
          <w:szCs w:val="24"/>
          <w:lang w:val="sr-Latn-CS"/>
        </w:rPr>
        <w:t>/podugovaračem</w:t>
      </w:r>
    </w:p>
    <w:p w:rsidR="000C4FF7" w:rsidRDefault="000C4FF7">
      <w:pPr>
        <w:rPr>
          <w:rFonts w:ascii="Times New Roman" w:hAnsi="Times New Roman" w:cs="Times New Roman"/>
          <w:color w:val="000000"/>
          <w:lang w:val="sr-Latn-CS"/>
        </w:rPr>
      </w:pPr>
    </w:p>
    <w:p w:rsidR="000C4FF7" w:rsidRDefault="000C4FF7">
      <w:pPr>
        <w:pStyle w:val="Heading2"/>
        <w:jc w:val="both"/>
        <w:rPr>
          <w:rFonts w:ascii="Times New Roman" w:hAnsi="Times New Roman" w:cs="Times New Roman"/>
          <w:color w:val="000000"/>
          <w:lang w:val="sr-Latn-CS"/>
        </w:rPr>
      </w:pPr>
    </w:p>
    <w:p w:rsidR="000C4FF7" w:rsidRDefault="00163ABA">
      <w:pPr>
        <w:rPr>
          <w:rFonts w:ascii="Times New Roman" w:hAnsi="Times New Roman" w:cs="Times New Roman"/>
          <w:color w:val="000000"/>
          <w:lang w:val="en-GB"/>
        </w:rPr>
      </w:pPr>
      <w:r>
        <w:rPr>
          <w:rFonts w:ascii="Times New Roman" w:hAnsi="Times New Roman" w:cs="Times New Roman"/>
          <w:b/>
          <w:bCs/>
          <w:color w:val="000000"/>
          <w:sz w:val="24"/>
          <w:szCs w:val="24"/>
        </w:rPr>
        <w:t>Podaci o podnosiocu samostalne ponude:</w:t>
      </w:r>
    </w:p>
    <w:p w:rsidR="000C4FF7" w:rsidRDefault="000C4FF7">
      <w:pPr>
        <w:spacing w:after="0" w:line="240" w:lineRule="auto"/>
        <w:rPr>
          <w:rFonts w:ascii="Times New Roman" w:hAnsi="Times New Roman" w:cs="Times New Roman"/>
          <w:color w:val="000000"/>
          <w:lang w:val="en-GB"/>
        </w:rPr>
      </w:pPr>
    </w:p>
    <w:tbl>
      <w:tblPr>
        <w:tblW w:w="0" w:type="auto"/>
        <w:tblInd w:w="-23" w:type="dxa"/>
        <w:tblLayout w:type="fixed"/>
        <w:tblCellMar>
          <w:left w:w="70" w:type="dxa"/>
          <w:right w:w="70" w:type="dxa"/>
        </w:tblCellMar>
        <w:tblLook w:val="0000" w:firstRow="0" w:lastRow="0" w:firstColumn="0" w:lastColumn="0" w:noHBand="0" w:noVBand="0"/>
      </w:tblPr>
      <w:tblGrid>
        <w:gridCol w:w="4393"/>
        <w:gridCol w:w="4285"/>
      </w:tblGrid>
      <w:tr w:rsidR="000C4FF7">
        <w:trPr>
          <w:trHeight w:val="756"/>
        </w:trPr>
        <w:tc>
          <w:tcPr>
            <w:tcW w:w="4393" w:type="dxa"/>
            <w:tcBorders>
              <w:top w:val="single" w:sz="4" w:space="0" w:color="000000"/>
              <w:left w:val="single" w:sz="4" w:space="0" w:color="000000"/>
              <w:bottom w:val="single" w:sz="4" w:space="0" w:color="000000"/>
            </w:tcBorders>
            <w:shd w:val="clear" w:color="auto" w:fill="auto"/>
            <w:vAlign w:val="center"/>
          </w:tcPr>
          <w:p w:rsidR="000C4FF7" w:rsidRDefault="00163ABA">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Naziv i sjedište ponuđača</w:t>
            </w: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4FF7" w:rsidRDefault="00163ABA">
            <w:pPr>
              <w:spacing w:after="0" w:line="240" w:lineRule="auto"/>
              <w:jc w:val="center"/>
            </w:pPr>
            <w:r>
              <w:rPr>
                <w:rFonts w:ascii="Times New Roman" w:hAnsi="Times New Roman" w:cs="Times New Roman"/>
                <w:color w:val="000000"/>
                <w:lang w:val="sr-Latn-CS"/>
              </w:rPr>
              <w:t> </w:t>
            </w:r>
          </w:p>
        </w:tc>
      </w:tr>
      <w:tr w:rsidR="000C4FF7">
        <w:trPr>
          <w:trHeight w:val="756"/>
        </w:trPr>
        <w:tc>
          <w:tcPr>
            <w:tcW w:w="4393" w:type="dxa"/>
            <w:tcBorders>
              <w:left w:val="single" w:sz="4" w:space="0" w:color="000000"/>
              <w:bottom w:val="single" w:sz="4" w:space="0" w:color="000000"/>
            </w:tcBorders>
            <w:shd w:val="clear" w:color="auto" w:fill="auto"/>
            <w:vAlign w:val="center"/>
          </w:tcPr>
          <w:p w:rsidR="000C4FF7" w:rsidRDefault="00163ABA">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PIB</w:t>
            </w:r>
            <w:r>
              <w:rPr>
                <w:rStyle w:val="FootnoteCharacters"/>
                <w:rFonts w:ascii="Times New Roman" w:hAnsi="Times New Roman" w:cs="Times New Roman"/>
                <w:color w:val="000000"/>
                <w:lang w:val="sr-Latn-CS"/>
              </w:rPr>
              <w:footnoteReference w:id="4"/>
            </w: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4FF7" w:rsidRDefault="00163ABA">
            <w:pPr>
              <w:spacing w:after="0" w:line="240" w:lineRule="auto"/>
              <w:jc w:val="center"/>
            </w:pPr>
            <w:r>
              <w:rPr>
                <w:rFonts w:ascii="Times New Roman" w:hAnsi="Times New Roman" w:cs="Times New Roman"/>
                <w:color w:val="000000"/>
                <w:lang w:val="sr-Latn-CS"/>
              </w:rPr>
              <w:t> </w:t>
            </w:r>
          </w:p>
        </w:tc>
      </w:tr>
      <w:tr w:rsidR="000C4FF7">
        <w:trPr>
          <w:trHeight w:val="756"/>
        </w:trPr>
        <w:tc>
          <w:tcPr>
            <w:tcW w:w="4393" w:type="dxa"/>
            <w:tcBorders>
              <w:left w:val="single" w:sz="4" w:space="0" w:color="000000"/>
              <w:bottom w:val="single" w:sz="4" w:space="0" w:color="000000"/>
            </w:tcBorders>
            <w:shd w:val="clear" w:color="auto" w:fill="auto"/>
            <w:vAlign w:val="center"/>
          </w:tcPr>
          <w:p w:rsidR="000C4FF7" w:rsidRDefault="00163ABA">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Broj računa i naziv banke ponuđača</w:t>
            </w: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4FF7" w:rsidRDefault="00163ABA">
            <w:pPr>
              <w:spacing w:after="0" w:line="240" w:lineRule="auto"/>
              <w:jc w:val="center"/>
            </w:pPr>
            <w:r>
              <w:rPr>
                <w:rFonts w:ascii="Times New Roman" w:hAnsi="Times New Roman" w:cs="Times New Roman"/>
                <w:color w:val="000000"/>
                <w:lang w:val="sr-Latn-CS"/>
              </w:rPr>
              <w:t> </w:t>
            </w:r>
          </w:p>
        </w:tc>
      </w:tr>
      <w:tr w:rsidR="000C4FF7">
        <w:trPr>
          <w:trHeight w:val="756"/>
        </w:trPr>
        <w:tc>
          <w:tcPr>
            <w:tcW w:w="4393" w:type="dxa"/>
            <w:tcBorders>
              <w:left w:val="single" w:sz="4" w:space="0" w:color="000000"/>
              <w:bottom w:val="single" w:sz="4" w:space="0" w:color="000000"/>
            </w:tcBorders>
            <w:shd w:val="clear" w:color="auto" w:fill="auto"/>
            <w:vAlign w:val="center"/>
          </w:tcPr>
          <w:p w:rsidR="000C4FF7" w:rsidRDefault="00163ABA">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Adresa</w:t>
            </w: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4FF7" w:rsidRDefault="00163ABA">
            <w:pPr>
              <w:spacing w:after="0" w:line="240" w:lineRule="auto"/>
              <w:jc w:val="center"/>
            </w:pPr>
            <w:r>
              <w:rPr>
                <w:rFonts w:ascii="Times New Roman" w:hAnsi="Times New Roman" w:cs="Times New Roman"/>
                <w:color w:val="000000"/>
                <w:lang w:val="sr-Latn-CS"/>
              </w:rPr>
              <w:t> </w:t>
            </w:r>
          </w:p>
        </w:tc>
      </w:tr>
      <w:tr w:rsidR="000C4FF7">
        <w:trPr>
          <w:trHeight w:val="756"/>
        </w:trPr>
        <w:tc>
          <w:tcPr>
            <w:tcW w:w="4393" w:type="dxa"/>
            <w:tcBorders>
              <w:left w:val="single" w:sz="4" w:space="0" w:color="000000"/>
              <w:bottom w:val="single" w:sz="4" w:space="0" w:color="000000"/>
            </w:tcBorders>
            <w:shd w:val="clear" w:color="auto" w:fill="auto"/>
            <w:vAlign w:val="center"/>
          </w:tcPr>
          <w:p w:rsidR="000C4FF7" w:rsidRDefault="00163ABA">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Telefon</w:t>
            </w: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4FF7" w:rsidRDefault="00163ABA">
            <w:pPr>
              <w:spacing w:after="0" w:line="240" w:lineRule="auto"/>
              <w:jc w:val="center"/>
            </w:pPr>
            <w:r>
              <w:rPr>
                <w:rFonts w:ascii="Times New Roman" w:hAnsi="Times New Roman" w:cs="Times New Roman"/>
                <w:color w:val="000000"/>
                <w:lang w:val="sr-Latn-CS"/>
              </w:rPr>
              <w:t> </w:t>
            </w:r>
          </w:p>
        </w:tc>
      </w:tr>
      <w:tr w:rsidR="000C4FF7">
        <w:trPr>
          <w:trHeight w:val="756"/>
        </w:trPr>
        <w:tc>
          <w:tcPr>
            <w:tcW w:w="4393" w:type="dxa"/>
            <w:tcBorders>
              <w:left w:val="single" w:sz="4" w:space="0" w:color="000000"/>
              <w:bottom w:val="single" w:sz="4" w:space="0" w:color="000000"/>
            </w:tcBorders>
            <w:shd w:val="clear" w:color="auto" w:fill="auto"/>
            <w:vAlign w:val="center"/>
          </w:tcPr>
          <w:p w:rsidR="000C4FF7" w:rsidRDefault="00163ABA">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Fax</w:t>
            </w: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4FF7" w:rsidRDefault="00163ABA">
            <w:pPr>
              <w:spacing w:after="0" w:line="240" w:lineRule="auto"/>
              <w:jc w:val="center"/>
            </w:pPr>
            <w:r>
              <w:rPr>
                <w:rFonts w:ascii="Times New Roman" w:hAnsi="Times New Roman" w:cs="Times New Roman"/>
                <w:color w:val="000000"/>
                <w:lang w:val="sr-Latn-CS"/>
              </w:rPr>
              <w:t> </w:t>
            </w:r>
          </w:p>
        </w:tc>
      </w:tr>
      <w:tr w:rsidR="000C4FF7">
        <w:trPr>
          <w:trHeight w:val="745"/>
        </w:trPr>
        <w:tc>
          <w:tcPr>
            <w:tcW w:w="4393" w:type="dxa"/>
            <w:tcBorders>
              <w:left w:val="single" w:sz="4" w:space="0" w:color="000000"/>
              <w:bottom w:val="single" w:sz="4" w:space="0" w:color="000000"/>
            </w:tcBorders>
            <w:shd w:val="clear" w:color="auto" w:fill="auto"/>
            <w:vAlign w:val="center"/>
          </w:tcPr>
          <w:p w:rsidR="000C4FF7" w:rsidRDefault="00163ABA">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E-mail</w:t>
            </w: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4FF7" w:rsidRDefault="00163ABA">
            <w:pPr>
              <w:spacing w:after="0" w:line="240" w:lineRule="auto"/>
              <w:jc w:val="center"/>
            </w:pPr>
            <w:r>
              <w:rPr>
                <w:rFonts w:ascii="Times New Roman" w:hAnsi="Times New Roman" w:cs="Times New Roman"/>
                <w:color w:val="000000"/>
                <w:lang w:val="sr-Latn-CS"/>
              </w:rPr>
              <w:t> </w:t>
            </w:r>
          </w:p>
        </w:tc>
      </w:tr>
      <w:tr w:rsidR="000C4FF7">
        <w:trPr>
          <w:trHeight w:val="745"/>
        </w:trPr>
        <w:tc>
          <w:tcPr>
            <w:tcW w:w="4393" w:type="dxa"/>
            <w:vMerge w:val="restart"/>
            <w:tcBorders>
              <w:left w:val="single" w:sz="4" w:space="0" w:color="000000"/>
            </w:tcBorders>
            <w:shd w:val="clear" w:color="auto" w:fill="auto"/>
            <w:vAlign w:val="center"/>
          </w:tcPr>
          <w:p w:rsidR="000C4FF7" w:rsidRDefault="00163ABA">
            <w:pPr>
              <w:spacing w:after="0" w:line="240" w:lineRule="auto"/>
              <w:rPr>
                <w:rFonts w:ascii="Times New Roman" w:hAnsi="Times New Roman" w:cs="Times New Roman"/>
                <w:i/>
                <w:iCs/>
                <w:color w:val="000000"/>
                <w:lang w:val="sr-Latn-CS"/>
              </w:rPr>
            </w:pPr>
            <w:r>
              <w:rPr>
                <w:rFonts w:ascii="Times New Roman" w:hAnsi="Times New Roman" w:cs="Times New Roman"/>
                <w:color w:val="000000"/>
                <w:lang w:val="sr-Latn-CS"/>
              </w:rPr>
              <w:t>Lice/a ovlašćeno/a za potpisivanje  finansijskog dijela ponude i dokumenata u ponudi</w:t>
            </w: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4FF7" w:rsidRDefault="00163ABA">
            <w:pPr>
              <w:spacing w:after="0" w:line="240" w:lineRule="auto"/>
              <w:jc w:val="center"/>
            </w:pPr>
            <w:r>
              <w:rPr>
                <w:rFonts w:ascii="Times New Roman" w:hAnsi="Times New Roman" w:cs="Times New Roman"/>
                <w:i/>
                <w:iCs/>
                <w:color w:val="000000"/>
                <w:lang w:val="sr-Latn-CS"/>
              </w:rPr>
              <w:t>(Ime, prezime i funkcija)</w:t>
            </w:r>
          </w:p>
        </w:tc>
      </w:tr>
      <w:tr w:rsidR="000C4FF7">
        <w:trPr>
          <w:trHeight w:val="745"/>
        </w:trPr>
        <w:tc>
          <w:tcPr>
            <w:tcW w:w="4393" w:type="dxa"/>
            <w:vMerge/>
            <w:tcBorders>
              <w:left w:val="single" w:sz="4" w:space="0" w:color="000000"/>
              <w:bottom w:val="single" w:sz="4" w:space="0" w:color="000000"/>
            </w:tcBorders>
            <w:shd w:val="clear" w:color="auto" w:fill="auto"/>
            <w:vAlign w:val="center"/>
          </w:tcPr>
          <w:p w:rsidR="000C4FF7" w:rsidRDefault="000C4FF7">
            <w:pPr>
              <w:snapToGrid w:val="0"/>
              <w:spacing w:after="0" w:line="240" w:lineRule="auto"/>
              <w:rPr>
                <w:rFonts w:ascii="Times New Roman" w:hAnsi="Times New Roman" w:cs="Times New Roman"/>
                <w:color w:val="000000"/>
                <w:lang w:val="sr-Latn-CS"/>
              </w:rPr>
            </w:pP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4FF7" w:rsidRDefault="00163ABA">
            <w:pPr>
              <w:spacing w:after="0" w:line="240" w:lineRule="auto"/>
              <w:jc w:val="center"/>
            </w:pPr>
            <w:r>
              <w:rPr>
                <w:rFonts w:ascii="Times New Roman" w:hAnsi="Times New Roman" w:cs="Times New Roman"/>
                <w:i/>
                <w:iCs/>
                <w:color w:val="000000"/>
                <w:lang w:val="sr-Latn-CS"/>
              </w:rPr>
              <w:t>(Potpis)</w:t>
            </w:r>
          </w:p>
        </w:tc>
      </w:tr>
      <w:tr w:rsidR="000C4FF7">
        <w:trPr>
          <w:trHeight w:val="745"/>
        </w:trPr>
        <w:tc>
          <w:tcPr>
            <w:tcW w:w="4393" w:type="dxa"/>
            <w:tcBorders>
              <w:left w:val="single" w:sz="4" w:space="0" w:color="000000"/>
              <w:bottom w:val="single" w:sz="4" w:space="0" w:color="000000"/>
            </w:tcBorders>
            <w:shd w:val="clear" w:color="auto" w:fill="auto"/>
            <w:vAlign w:val="center"/>
          </w:tcPr>
          <w:p w:rsidR="000C4FF7" w:rsidRDefault="00163ABA">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lastRenderedPageBreak/>
              <w:t>Ime i prezime osobe za davanje informacija</w:t>
            </w:r>
          </w:p>
        </w:tc>
        <w:tc>
          <w:tcPr>
            <w:tcW w:w="4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4FF7" w:rsidRDefault="00163ABA">
            <w:pPr>
              <w:spacing w:after="0" w:line="240" w:lineRule="auto"/>
              <w:jc w:val="center"/>
            </w:pPr>
            <w:r>
              <w:rPr>
                <w:rFonts w:ascii="Times New Roman" w:hAnsi="Times New Roman" w:cs="Times New Roman"/>
                <w:color w:val="000000"/>
                <w:lang w:val="sr-Latn-CS"/>
              </w:rPr>
              <w:t> </w:t>
            </w:r>
          </w:p>
        </w:tc>
      </w:tr>
    </w:tbl>
    <w:p w:rsidR="000C4FF7" w:rsidRDefault="000C4FF7">
      <w:pPr>
        <w:jc w:val="both"/>
        <w:rPr>
          <w:rFonts w:ascii="Times New Roman" w:hAnsi="Times New Roman" w:cs="Times New Roman"/>
          <w:i/>
          <w:iCs/>
          <w:color w:val="000000"/>
        </w:rPr>
      </w:pPr>
    </w:p>
    <w:p w:rsidR="000C4FF7" w:rsidRDefault="00163ABA">
      <w:pP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Podaci o podugovaraču /podizvođaču u okviru samostalne ponude</w:t>
      </w:r>
      <w:r>
        <w:rPr>
          <w:rStyle w:val="FootnoteCharacters"/>
          <w:rFonts w:ascii="Times New Roman" w:hAnsi="Times New Roman" w:cs="Times New Roman"/>
          <w:b/>
          <w:bCs/>
          <w:color w:val="000000"/>
          <w:sz w:val="24"/>
          <w:szCs w:val="24"/>
          <w:lang w:val="sr-Latn-CS"/>
        </w:rPr>
        <w:footnoteReference w:id="5"/>
      </w:r>
    </w:p>
    <w:p w:rsidR="000C4FF7" w:rsidRDefault="000C4FF7">
      <w:pPr>
        <w:rPr>
          <w:rFonts w:ascii="Times New Roman" w:hAnsi="Times New Roman" w:cs="Times New Roman"/>
          <w:b/>
          <w:bCs/>
          <w:color w:val="000000"/>
          <w:sz w:val="24"/>
          <w:szCs w:val="24"/>
          <w:lang w:val="sr-Latn-CS"/>
        </w:rPr>
      </w:pPr>
    </w:p>
    <w:tbl>
      <w:tblPr>
        <w:tblW w:w="0" w:type="auto"/>
        <w:tblInd w:w="-23" w:type="dxa"/>
        <w:tblLayout w:type="fixed"/>
        <w:tblCellMar>
          <w:left w:w="70" w:type="dxa"/>
          <w:right w:w="70" w:type="dxa"/>
        </w:tblCellMar>
        <w:tblLook w:val="0000" w:firstRow="0" w:lastRow="0" w:firstColumn="0" w:lastColumn="0" w:noHBand="0" w:noVBand="0"/>
      </w:tblPr>
      <w:tblGrid>
        <w:gridCol w:w="4458"/>
        <w:gridCol w:w="2250"/>
        <w:gridCol w:w="2614"/>
      </w:tblGrid>
      <w:tr w:rsidR="000C4FF7">
        <w:trPr>
          <w:trHeight w:val="1165"/>
        </w:trPr>
        <w:tc>
          <w:tcPr>
            <w:tcW w:w="4458" w:type="dxa"/>
            <w:tcBorders>
              <w:top w:val="single" w:sz="4" w:space="0" w:color="000000"/>
              <w:left w:val="single" w:sz="4" w:space="0" w:color="000000"/>
              <w:bottom w:val="single" w:sz="4" w:space="0" w:color="000000"/>
            </w:tcBorders>
            <w:shd w:val="clear" w:color="auto" w:fill="auto"/>
            <w:vAlign w:val="center"/>
          </w:tcPr>
          <w:p w:rsidR="000C4FF7" w:rsidRDefault="00163ABA">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 xml:space="preserve">Naziv </w:t>
            </w:r>
            <w:r>
              <w:rPr>
                <w:rFonts w:ascii="Times New Roman" w:hAnsi="Times New Roman" w:cs="Times New Roman"/>
                <w:color w:val="000000"/>
                <w:lang w:val="sr-Latn-CS"/>
              </w:rPr>
              <w:t>podugovarača /podizvođača</w:t>
            </w:r>
          </w:p>
        </w:tc>
        <w:tc>
          <w:tcPr>
            <w:tcW w:w="48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4FF7" w:rsidRDefault="00163ABA">
            <w:pPr>
              <w:spacing w:after="0" w:line="240" w:lineRule="auto"/>
              <w:jc w:val="center"/>
            </w:pPr>
            <w:r>
              <w:rPr>
                <w:rFonts w:ascii="Times New Roman" w:hAnsi="Times New Roman" w:cs="Times New Roman"/>
                <w:color w:val="000000"/>
                <w:lang w:val="sr-Latn-CS"/>
              </w:rPr>
              <w:t> </w:t>
            </w:r>
          </w:p>
        </w:tc>
      </w:tr>
      <w:tr w:rsidR="000C4FF7">
        <w:trPr>
          <w:trHeight w:val="654"/>
        </w:trPr>
        <w:tc>
          <w:tcPr>
            <w:tcW w:w="4458" w:type="dxa"/>
            <w:tcBorders>
              <w:left w:val="single" w:sz="4" w:space="0" w:color="000000"/>
              <w:bottom w:val="single" w:sz="4" w:space="0" w:color="000000"/>
            </w:tcBorders>
            <w:shd w:val="clear" w:color="auto" w:fill="auto"/>
            <w:vAlign w:val="center"/>
          </w:tcPr>
          <w:p w:rsidR="000C4FF7" w:rsidRDefault="00163ABA">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PIB</w:t>
            </w:r>
            <w:r>
              <w:rPr>
                <w:rStyle w:val="FootnoteCharacters"/>
                <w:rFonts w:ascii="Times New Roman" w:hAnsi="Times New Roman" w:cs="Times New Roman"/>
                <w:color w:val="000000"/>
                <w:sz w:val="24"/>
                <w:szCs w:val="24"/>
                <w:lang w:val="sr-Latn-CS"/>
              </w:rPr>
              <w:footnoteReference w:id="6"/>
            </w:r>
          </w:p>
          <w:p w:rsidR="000C4FF7" w:rsidRDefault="000C4FF7">
            <w:pPr>
              <w:spacing w:after="0" w:line="240" w:lineRule="auto"/>
              <w:rPr>
                <w:rFonts w:ascii="Times New Roman" w:hAnsi="Times New Roman" w:cs="Times New Roman"/>
                <w:color w:val="000000"/>
                <w:sz w:val="24"/>
                <w:szCs w:val="24"/>
                <w:lang w:val="sr-Latn-CS"/>
              </w:rPr>
            </w:pPr>
          </w:p>
        </w:tc>
        <w:tc>
          <w:tcPr>
            <w:tcW w:w="48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4FF7" w:rsidRDefault="00163ABA">
            <w:pPr>
              <w:spacing w:after="0" w:line="240" w:lineRule="auto"/>
              <w:jc w:val="center"/>
            </w:pPr>
            <w:r>
              <w:rPr>
                <w:rFonts w:ascii="Times New Roman" w:hAnsi="Times New Roman" w:cs="Times New Roman"/>
                <w:color w:val="000000"/>
                <w:lang w:val="sr-Latn-CS"/>
              </w:rPr>
              <w:t> </w:t>
            </w:r>
          </w:p>
        </w:tc>
      </w:tr>
      <w:tr w:rsidR="000C4FF7">
        <w:trPr>
          <w:trHeight w:val="803"/>
        </w:trPr>
        <w:tc>
          <w:tcPr>
            <w:tcW w:w="4458" w:type="dxa"/>
            <w:tcBorders>
              <w:left w:val="single" w:sz="4" w:space="0" w:color="000000"/>
              <w:bottom w:val="single" w:sz="4" w:space="0" w:color="000000"/>
            </w:tcBorders>
            <w:shd w:val="clear" w:color="auto" w:fill="auto"/>
            <w:vAlign w:val="center"/>
          </w:tcPr>
          <w:p w:rsidR="000C4FF7" w:rsidRDefault="00163ABA">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Ovlašćeno lice</w:t>
            </w:r>
          </w:p>
          <w:p w:rsidR="000C4FF7" w:rsidRDefault="000C4FF7">
            <w:pPr>
              <w:spacing w:after="0" w:line="240" w:lineRule="auto"/>
              <w:rPr>
                <w:rFonts w:ascii="Times New Roman" w:hAnsi="Times New Roman" w:cs="Times New Roman"/>
                <w:color w:val="000000"/>
                <w:sz w:val="24"/>
                <w:szCs w:val="24"/>
                <w:lang w:val="sr-Latn-CS"/>
              </w:rPr>
            </w:pPr>
          </w:p>
        </w:tc>
        <w:tc>
          <w:tcPr>
            <w:tcW w:w="48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4FF7" w:rsidRDefault="00163ABA">
            <w:pPr>
              <w:spacing w:after="0" w:line="240" w:lineRule="auto"/>
              <w:jc w:val="center"/>
            </w:pPr>
            <w:r>
              <w:rPr>
                <w:rFonts w:ascii="Times New Roman" w:hAnsi="Times New Roman" w:cs="Times New Roman"/>
                <w:color w:val="000000"/>
                <w:lang w:val="sr-Latn-CS"/>
              </w:rPr>
              <w:t> </w:t>
            </w:r>
          </w:p>
        </w:tc>
      </w:tr>
      <w:tr w:rsidR="000C4FF7">
        <w:trPr>
          <w:trHeight w:val="523"/>
        </w:trPr>
        <w:tc>
          <w:tcPr>
            <w:tcW w:w="4458" w:type="dxa"/>
            <w:tcBorders>
              <w:left w:val="single" w:sz="4" w:space="0" w:color="000000"/>
              <w:bottom w:val="single" w:sz="4" w:space="0" w:color="000000"/>
            </w:tcBorders>
            <w:shd w:val="clear" w:color="auto" w:fill="auto"/>
            <w:vAlign w:val="center"/>
          </w:tcPr>
          <w:p w:rsidR="000C4FF7" w:rsidRDefault="00163ABA">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Adresa</w:t>
            </w:r>
          </w:p>
          <w:p w:rsidR="000C4FF7" w:rsidRDefault="000C4FF7">
            <w:pPr>
              <w:spacing w:after="0" w:line="240" w:lineRule="auto"/>
              <w:rPr>
                <w:rFonts w:ascii="Times New Roman" w:hAnsi="Times New Roman" w:cs="Times New Roman"/>
                <w:color w:val="000000"/>
                <w:sz w:val="24"/>
                <w:szCs w:val="24"/>
                <w:lang w:val="sr-Latn-CS"/>
              </w:rPr>
            </w:pPr>
          </w:p>
        </w:tc>
        <w:tc>
          <w:tcPr>
            <w:tcW w:w="48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4FF7" w:rsidRDefault="00163ABA">
            <w:pPr>
              <w:spacing w:after="0" w:line="240" w:lineRule="auto"/>
              <w:jc w:val="center"/>
            </w:pPr>
            <w:r>
              <w:rPr>
                <w:rFonts w:ascii="Times New Roman" w:hAnsi="Times New Roman" w:cs="Times New Roman"/>
                <w:color w:val="000000"/>
                <w:lang w:val="sr-Latn-CS"/>
              </w:rPr>
              <w:t> </w:t>
            </w:r>
          </w:p>
        </w:tc>
      </w:tr>
      <w:tr w:rsidR="000C4FF7">
        <w:trPr>
          <w:trHeight w:val="648"/>
        </w:trPr>
        <w:tc>
          <w:tcPr>
            <w:tcW w:w="4458" w:type="dxa"/>
            <w:tcBorders>
              <w:left w:val="single" w:sz="4" w:space="0" w:color="000000"/>
              <w:bottom w:val="single" w:sz="4" w:space="0" w:color="000000"/>
            </w:tcBorders>
            <w:shd w:val="clear" w:color="auto" w:fill="auto"/>
            <w:vAlign w:val="center"/>
          </w:tcPr>
          <w:p w:rsidR="000C4FF7" w:rsidRDefault="00163ABA">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Telefon</w:t>
            </w:r>
          </w:p>
          <w:p w:rsidR="000C4FF7" w:rsidRDefault="000C4FF7">
            <w:pPr>
              <w:spacing w:after="0" w:line="240" w:lineRule="auto"/>
              <w:rPr>
                <w:rFonts w:ascii="Times New Roman" w:hAnsi="Times New Roman" w:cs="Times New Roman"/>
                <w:color w:val="000000"/>
                <w:sz w:val="24"/>
                <w:szCs w:val="24"/>
                <w:lang w:val="sr-Latn-CS"/>
              </w:rPr>
            </w:pPr>
          </w:p>
        </w:tc>
        <w:tc>
          <w:tcPr>
            <w:tcW w:w="48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4FF7" w:rsidRDefault="00163ABA">
            <w:pPr>
              <w:spacing w:after="0" w:line="240" w:lineRule="auto"/>
              <w:jc w:val="center"/>
            </w:pPr>
            <w:r>
              <w:rPr>
                <w:rFonts w:ascii="Times New Roman" w:hAnsi="Times New Roman" w:cs="Times New Roman"/>
                <w:color w:val="000000"/>
                <w:lang w:val="sr-Latn-CS"/>
              </w:rPr>
              <w:t> </w:t>
            </w:r>
          </w:p>
        </w:tc>
      </w:tr>
      <w:tr w:rsidR="000C4FF7">
        <w:trPr>
          <w:trHeight w:val="797"/>
        </w:trPr>
        <w:tc>
          <w:tcPr>
            <w:tcW w:w="4458" w:type="dxa"/>
            <w:tcBorders>
              <w:left w:val="single" w:sz="4" w:space="0" w:color="000000"/>
              <w:bottom w:val="single" w:sz="4" w:space="0" w:color="000000"/>
            </w:tcBorders>
            <w:shd w:val="clear" w:color="auto" w:fill="auto"/>
            <w:vAlign w:val="center"/>
          </w:tcPr>
          <w:p w:rsidR="000C4FF7" w:rsidRDefault="00163ABA">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Fax</w:t>
            </w:r>
          </w:p>
        </w:tc>
        <w:tc>
          <w:tcPr>
            <w:tcW w:w="48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4FF7" w:rsidRDefault="00163ABA">
            <w:pPr>
              <w:spacing w:after="0" w:line="240" w:lineRule="auto"/>
              <w:jc w:val="center"/>
            </w:pPr>
            <w:r>
              <w:rPr>
                <w:rFonts w:ascii="Times New Roman" w:hAnsi="Times New Roman" w:cs="Times New Roman"/>
                <w:color w:val="000000"/>
                <w:lang w:val="sr-Latn-CS"/>
              </w:rPr>
              <w:t> </w:t>
            </w:r>
          </w:p>
        </w:tc>
      </w:tr>
      <w:tr w:rsidR="000C4FF7">
        <w:trPr>
          <w:trHeight w:val="959"/>
        </w:trPr>
        <w:tc>
          <w:tcPr>
            <w:tcW w:w="4458" w:type="dxa"/>
            <w:tcBorders>
              <w:left w:val="single" w:sz="4" w:space="0" w:color="000000"/>
              <w:bottom w:val="single" w:sz="4" w:space="0" w:color="000000"/>
            </w:tcBorders>
            <w:shd w:val="clear" w:color="auto" w:fill="auto"/>
            <w:vAlign w:val="center"/>
          </w:tcPr>
          <w:p w:rsidR="000C4FF7" w:rsidRDefault="00163ABA">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E-mail</w:t>
            </w:r>
          </w:p>
        </w:tc>
        <w:tc>
          <w:tcPr>
            <w:tcW w:w="48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4FF7" w:rsidRDefault="00163ABA">
            <w:pPr>
              <w:spacing w:after="0" w:line="240" w:lineRule="auto"/>
              <w:jc w:val="center"/>
            </w:pPr>
            <w:r>
              <w:rPr>
                <w:rFonts w:ascii="Times New Roman" w:hAnsi="Times New Roman" w:cs="Times New Roman"/>
                <w:color w:val="000000"/>
                <w:lang w:val="sr-Latn-CS"/>
              </w:rPr>
              <w:t> </w:t>
            </w:r>
          </w:p>
        </w:tc>
      </w:tr>
      <w:tr w:rsidR="000C4FF7">
        <w:trPr>
          <w:trHeight w:val="1165"/>
        </w:trPr>
        <w:tc>
          <w:tcPr>
            <w:tcW w:w="4458" w:type="dxa"/>
            <w:tcBorders>
              <w:left w:val="single" w:sz="4" w:space="0" w:color="000000"/>
              <w:bottom w:val="single" w:sz="4" w:space="0" w:color="000000"/>
            </w:tcBorders>
            <w:shd w:val="clear" w:color="auto" w:fill="auto"/>
            <w:vAlign w:val="center"/>
          </w:tcPr>
          <w:p w:rsidR="000C4FF7" w:rsidRDefault="00163ABA">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 xml:space="preserve">Procenat ukupne vrijednosti javne nabavke koji će izvršiti </w:t>
            </w:r>
            <w:r>
              <w:rPr>
                <w:rFonts w:ascii="Times New Roman" w:hAnsi="Times New Roman" w:cs="Times New Roman"/>
                <w:color w:val="000000"/>
                <w:lang w:val="sr-Latn-CS"/>
              </w:rPr>
              <w:t>podugovarač /podizvođač</w:t>
            </w:r>
          </w:p>
        </w:tc>
        <w:tc>
          <w:tcPr>
            <w:tcW w:w="48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4FF7" w:rsidRDefault="00163ABA">
            <w:pPr>
              <w:spacing w:after="0" w:line="240" w:lineRule="auto"/>
              <w:jc w:val="center"/>
            </w:pPr>
            <w:r>
              <w:rPr>
                <w:rFonts w:ascii="Times New Roman" w:hAnsi="Times New Roman" w:cs="Times New Roman"/>
                <w:color w:val="000000"/>
                <w:lang w:val="sr-Latn-CS"/>
              </w:rPr>
              <w:t> </w:t>
            </w:r>
          </w:p>
        </w:tc>
      </w:tr>
      <w:tr w:rsidR="000C4FF7">
        <w:trPr>
          <w:trHeight w:val="1165"/>
        </w:trPr>
        <w:tc>
          <w:tcPr>
            <w:tcW w:w="4458" w:type="dxa"/>
            <w:tcBorders>
              <w:left w:val="single" w:sz="4" w:space="0" w:color="000000"/>
              <w:bottom w:val="single" w:sz="4" w:space="0" w:color="000000"/>
            </w:tcBorders>
            <w:shd w:val="clear" w:color="auto" w:fill="auto"/>
            <w:vAlign w:val="center"/>
          </w:tcPr>
          <w:p w:rsidR="000C4FF7" w:rsidRDefault="00163ABA">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 xml:space="preserve">Opis dijela predmeta javne nabavake koji će izvršiti </w:t>
            </w:r>
            <w:r>
              <w:rPr>
                <w:rFonts w:ascii="Times New Roman" w:hAnsi="Times New Roman" w:cs="Times New Roman"/>
                <w:color w:val="000000"/>
                <w:lang w:val="sr-Latn-CS"/>
              </w:rPr>
              <w:t>podugovarač /podizvođač</w:t>
            </w:r>
          </w:p>
        </w:tc>
        <w:tc>
          <w:tcPr>
            <w:tcW w:w="2250" w:type="dxa"/>
            <w:tcBorders>
              <w:left w:val="single" w:sz="4" w:space="0" w:color="000000"/>
              <w:bottom w:val="single" w:sz="4" w:space="0" w:color="000000"/>
            </w:tcBorders>
            <w:shd w:val="clear" w:color="auto" w:fill="auto"/>
            <w:vAlign w:val="center"/>
          </w:tcPr>
          <w:p w:rsidR="000C4FF7" w:rsidRDefault="00163ABA">
            <w:pPr>
              <w:spacing w:after="0" w:line="240" w:lineRule="auto"/>
              <w:jc w:val="center"/>
              <w:rPr>
                <w:rFonts w:ascii="Times New Roman" w:hAnsi="Times New Roman" w:cs="Times New Roman"/>
                <w:color w:val="000000"/>
                <w:lang w:val="sr-Latn-CS"/>
              </w:rPr>
            </w:pPr>
            <w:r>
              <w:rPr>
                <w:rFonts w:ascii="Times New Roman" w:hAnsi="Times New Roman" w:cs="Times New Roman"/>
                <w:color w:val="000000"/>
                <w:lang w:val="sr-Latn-CS"/>
              </w:rPr>
              <w:t> </w:t>
            </w:r>
          </w:p>
        </w:tc>
        <w:tc>
          <w:tcPr>
            <w:tcW w:w="2614" w:type="dxa"/>
            <w:tcBorders>
              <w:bottom w:val="single" w:sz="4" w:space="0" w:color="000000"/>
              <w:right w:val="single" w:sz="4" w:space="0" w:color="000000"/>
            </w:tcBorders>
            <w:shd w:val="clear" w:color="auto" w:fill="auto"/>
            <w:vAlign w:val="center"/>
          </w:tcPr>
          <w:p w:rsidR="000C4FF7" w:rsidRDefault="00163ABA">
            <w:pPr>
              <w:spacing w:after="0" w:line="240" w:lineRule="auto"/>
              <w:jc w:val="center"/>
            </w:pPr>
            <w:r>
              <w:rPr>
                <w:rFonts w:ascii="Times New Roman" w:hAnsi="Times New Roman" w:cs="Times New Roman"/>
                <w:color w:val="000000"/>
                <w:lang w:val="sr-Latn-CS"/>
              </w:rPr>
              <w:t> </w:t>
            </w:r>
          </w:p>
        </w:tc>
      </w:tr>
      <w:tr w:rsidR="000C4FF7">
        <w:trPr>
          <w:trHeight w:val="1165"/>
        </w:trPr>
        <w:tc>
          <w:tcPr>
            <w:tcW w:w="4458" w:type="dxa"/>
            <w:tcBorders>
              <w:left w:val="single" w:sz="4" w:space="0" w:color="000000"/>
              <w:bottom w:val="single" w:sz="4" w:space="0" w:color="000000"/>
            </w:tcBorders>
            <w:shd w:val="clear" w:color="auto" w:fill="auto"/>
            <w:vAlign w:val="center"/>
          </w:tcPr>
          <w:p w:rsidR="000C4FF7" w:rsidRDefault="00163ABA">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Ime i prezime osobe za davanje informacij</w:t>
            </w:r>
            <w:r>
              <w:rPr>
                <w:rFonts w:ascii="Times New Roman" w:hAnsi="Times New Roman" w:cs="Times New Roman"/>
                <w:color w:val="000000"/>
                <w:sz w:val="24"/>
                <w:szCs w:val="24"/>
                <w:lang w:val="sr-Latn-CS"/>
              </w:rPr>
              <w:t>a</w:t>
            </w:r>
          </w:p>
        </w:tc>
        <w:tc>
          <w:tcPr>
            <w:tcW w:w="48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4FF7" w:rsidRDefault="00163ABA">
            <w:pPr>
              <w:spacing w:after="0" w:line="240" w:lineRule="auto"/>
              <w:jc w:val="center"/>
            </w:pPr>
            <w:r>
              <w:rPr>
                <w:rFonts w:ascii="Times New Roman" w:hAnsi="Times New Roman" w:cs="Times New Roman"/>
                <w:color w:val="000000"/>
                <w:lang w:val="sr-Latn-CS"/>
              </w:rPr>
              <w:t> </w:t>
            </w:r>
          </w:p>
        </w:tc>
      </w:tr>
    </w:tbl>
    <w:p w:rsidR="000C4FF7" w:rsidRDefault="000C4FF7">
      <w:pPr>
        <w:jc w:val="both"/>
        <w:rPr>
          <w:rFonts w:ascii="Times New Roman" w:hAnsi="Times New Roman" w:cs="Times New Roman"/>
          <w:b/>
          <w:bCs/>
          <w:i/>
          <w:iCs/>
          <w:color w:val="000000"/>
        </w:rPr>
      </w:pPr>
    </w:p>
    <w:p w:rsidR="000C4FF7" w:rsidRDefault="000C4FF7">
      <w:pPr>
        <w:jc w:val="both"/>
        <w:rPr>
          <w:rFonts w:ascii="Times New Roman" w:hAnsi="Times New Roman" w:cs="Times New Roman"/>
          <w:i/>
          <w:iCs/>
          <w:color w:val="000000"/>
        </w:rPr>
      </w:pPr>
    </w:p>
    <w:p w:rsidR="000C4FF7" w:rsidRDefault="000C4FF7">
      <w:pPr>
        <w:jc w:val="both"/>
        <w:rPr>
          <w:rFonts w:ascii="Times New Roman" w:hAnsi="Times New Roman" w:cs="Times New Roman"/>
          <w:i/>
          <w:iCs/>
          <w:color w:val="000000"/>
        </w:rPr>
      </w:pPr>
    </w:p>
    <w:p w:rsidR="000C4FF7" w:rsidRDefault="000C4FF7">
      <w:pPr>
        <w:jc w:val="both"/>
        <w:rPr>
          <w:rFonts w:ascii="Times New Roman" w:hAnsi="Times New Roman" w:cs="Times New Roman"/>
          <w:i/>
          <w:iCs/>
          <w:color w:val="000000"/>
        </w:rPr>
      </w:pPr>
    </w:p>
    <w:p w:rsidR="000C4FF7" w:rsidRDefault="000C4FF7">
      <w:pPr>
        <w:jc w:val="both"/>
        <w:rPr>
          <w:rFonts w:ascii="Times New Roman" w:hAnsi="Times New Roman" w:cs="Times New Roman"/>
          <w:i/>
          <w:iCs/>
          <w:color w:val="000000"/>
        </w:rPr>
      </w:pPr>
    </w:p>
    <w:p w:rsidR="000C4FF7" w:rsidRDefault="000C4FF7">
      <w:pPr>
        <w:jc w:val="both"/>
        <w:rPr>
          <w:rFonts w:ascii="Times New Roman" w:hAnsi="Times New Roman" w:cs="Times New Roman"/>
          <w:i/>
          <w:iCs/>
          <w:color w:val="000000"/>
        </w:rPr>
      </w:pPr>
    </w:p>
    <w:p w:rsidR="000C4FF7" w:rsidRDefault="00163ABA">
      <w:pPr>
        <w:rPr>
          <w:rFonts w:ascii="Times New Roman" w:hAnsi="Times New Roman" w:cs="Times New Roman"/>
          <w:color w:val="000000"/>
          <w:lang w:val="sr-Latn-CS"/>
        </w:rPr>
      </w:pPr>
      <w:r>
        <w:rPr>
          <w:rFonts w:ascii="Times New Roman" w:hAnsi="Times New Roman" w:cs="Times New Roman"/>
          <w:b/>
          <w:bCs/>
          <w:color w:val="000000"/>
          <w:sz w:val="24"/>
          <w:szCs w:val="24"/>
          <w:lang w:val="sr-Latn-CS"/>
        </w:rPr>
        <w:t>Podaci o podnosiocu zajedničke ponude</w:t>
      </w:r>
      <w:r>
        <w:rPr>
          <w:rStyle w:val="FootnoteCharacters"/>
          <w:rFonts w:ascii="Times New Roman" w:hAnsi="Times New Roman" w:cs="Times New Roman"/>
          <w:b/>
          <w:bCs/>
          <w:color w:val="000000"/>
          <w:sz w:val="24"/>
          <w:szCs w:val="24"/>
          <w:lang w:val="sr-Latn-CS"/>
        </w:rPr>
        <w:t xml:space="preserve"> </w:t>
      </w:r>
      <w:r>
        <w:rPr>
          <w:rStyle w:val="FootnoteCharacters"/>
          <w:rFonts w:ascii="Times New Roman" w:hAnsi="Times New Roman" w:cs="Times New Roman"/>
          <w:b/>
          <w:bCs/>
          <w:color w:val="000000"/>
          <w:sz w:val="24"/>
          <w:szCs w:val="24"/>
          <w:lang w:val="sr-Latn-CS"/>
        </w:rPr>
        <w:footnoteReference w:id="7"/>
      </w:r>
    </w:p>
    <w:p w:rsidR="000C4FF7" w:rsidRDefault="000C4FF7">
      <w:pPr>
        <w:rPr>
          <w:rFonts w:ascii="Times New Roman" w:hAnsi="Times New Roman" w:cs="Times New Roman"/>
          <w:color w:val="000000"/>
          <w:lang w:val="sr-Latn-CS"/>
        </w:rPr>
      </w:pPr>
    </w:p>
    <w:tbl>
      <w:tblPr>
        <w:tblW w:w="0" w:type="auto"/>
        <w:tblInd w:w="70" w:type="dxa"/>
        <w:tblLayout w:type="fixed"/>
        <w:tblCellMar>
          <w:left w:w="70" w:type="dxa"/>
          <w:right w:w="70" w:type="dxa"/>
        </w:tblCellMar>
        <w:tblLook w:val="0000" w:firstRow="0" w:lastRow="0" w:firstColumn="0" w:lastColumn="0" w:noHBand="0" w:noVBand="0"/>
      </w:tblPr>
      <w:tblGrid>
        <w:gridCol w:w="4191"/>
        <w:gridCol w:w="4950"/>
      </w:tblGrid>
      <w:tr w:rsidR="000C4FF7">
        <w:trPr>
          <w:trHeight w:val="705"/>
        </w:trPr>
        <w:tc>
          <w:tcPr>
            <w:tcW w:w="4191" w:type="dxa"/>
            <w:tcBorders>
              <w:top w:val="single" w:sz="4" w:space="0" w:color="000000"/>
              <w:left w:val="single" w:sz="4" w:space="0" w:color="000000"/>
              <w:bottom w:val="single" w:sz="4" w:space="0" w:color="000000"/>
            </w:tcBorders>
            <w:shd w:val="clear" w:color="auto" w:fill="auto"/>
            <w:vAlign w:val="center"/>
          </w:tcPr>
          <w:p w:rsidR="000C4FF7" w:rsidRDefault="000C4FF7">
            <w:pPr>
              <w:snapToGrid w:val="0"/>
              <w:spacing w:after="0" w:line="240" w:lineRule="auto"/>
              <w:rPr>
                <w:rFonts w:ascii="Times New Roman" w:hAnsi="Times New Roman" w:cs="Times New Roman"/>
                <w:color w:val="000000"/>
                <w:sz w:val="24"/>
                <w:szCs w:val="24"/>
                <w:lang w:val="sr-Latn-CS"/>
              </w:rPr>
            </w:pPr>
          </w:p>
          <w:p w:rsidR="000C4FF7" w:rsidRDefault="00163ABA">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Naziv podnosioca zajedničke ponude</w:t>
            </w:r>
          </w:p>
          <w:p w:rsidR="000C4FF7" w:rsidRDefault="000C4FF7">
            <w:pPr>
              <w:spacing w:after="0" w:line="240" w:lineRule="auto"/>
              <w:rPr>
                <w:rFonts w:ascii="Times New Roman" w:hAnsi="Times New Roman" w:cs="Times New Roman"/>
                <w:color w:val="000000"/>
                <w:sz w:val="24"/>
                <w:szCs w:val="24"/>
                <w:lang w:val="sr-Latn-CS"/>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4FF7" w:rsidRDefault="00163ABA">
            <w:pPr>
              <w:spacing w:after="0" w:line="240" w:lineRule="auto"/>
              <w:jc w:val="center"/>
            </w:pPr>
            <w:r>
              <w:rPr>
                <w:rFonts w:ascii="Times New Roman" w:hAnsi="Times New Roman" w:cs="Times New Roman"/>
                <w:color w:val="000000"/>
                <w:lang w:val="sr-Latn-CS"/>
              </w:rPr>
              <w:t> </w:t>
            </w:r>
          </w:p>
        </w:tc>
      </w:tr>
      <w:tr w:rsidR="000C4FF7">
        <w:trPr>
          <w:trHeight w:val="705"/>
        </w:trPr>
        <w:tc>
          <w:tcPr>
            <w:tcW w:w="4191" w:type="dxa"/>
            <w:tcBorders>
              <w:left w:val="single" w:sz="4" w:space="0" w:color="000000"/>
              <w:bottom w:val="single" w:sz="4" w:space="0" w:color="000000"/>
            </w:tcBorders>
            <w:shd w:val="clear" w:color="auto" w:fill="auto"/>
            <w:vAlign w:val="center"/>
          </w:tcPr>
          <w:p w:rsidR="000C4FF7" w:rsidRDefault="000C4FF7">
            <w:pPr>
              <w:snapToGrid w:val="0"/>
              <w:spacing w:after="0" w:line="240" w:lineRule="auto"/>
              <w:rPr>
                <w:rFonts w:ascii="Times New Roman" w:hAnsi="Times New Roman" w:cs="Times New Roman"/>
                <w:color w:val="000000"/>
                <w:sz w:val="24"/>
                <w:szCs w:val="24"/>
                <w:lang w:val="sr-Latn-CS"/>
              </w:rPr>
            </w:pPr>
          </w:p>
          <w:p w:rsidR="000C4FF7" w:rsidRDefault="00163ABA">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Adresa</w:t>
            </w:r>
          </w:p>
          <w:p w:rsidR="000C4FF7" w:rsidRDefault="000C4FF7">
            <w:pPr>
              <w:spacing w:after="0" w:line="240" w:lineRule="auto"/>
              <w:rPr>
                <w:rFonts w:ascii="Times New Roman" w:hAnsi="Times New Roman" w:cs="Times New Roman"/>
                <w:color w:val="000000"/>
                <w:sz w:val="24"/>
                <w:szCs w:val="24"/>
                <w:lang w:val="sr-Latn-CS"/>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4FF7" w:rsidRDefault="00163ABA">
            <w:pPr>
              <w:spacing w:after="0" w:line="240" w:lineRule="auto"/>
              <w:jc w:val="center"/>
            </w:pPr>
            <w:r>
              <w:rPr>
                <w:rFonts w:ascii="Times New Roman" w:hAnsi="Times New Roman" w:cs="Times New Roman"/>
                <w:color w:val="000000"/>
                <w:lang w:val="sr-Latn-CS"/>
              </w:rPr>
              <w:t> </w:t>
            </w:r>
          </w:p>
        </w:tc>
      </w:tr>
      <w:tr w:rsidR="000C4FF7">
        <w:trPr>
          <w:trHeight w:val="705"/>
        </w:trPr>
        <w:tc>
          <w:tcPr>
            <w:tcW w:w="4191" w:type="dxa"/>
            <w:vMerge w:val="restart"/>
            <w:tcBorders>
              <w:left w:val="single" w:sz="4" w:space="0" w:color="000000"/>
            </w:tcBorders>
            <w:shd w:val="clear" w:color="auto" w:fill="auto"/>
            <w:vAlign w:val="center"/>
          </w:tcPr>
          <w:p w:rsidR="000C4FF7" w:rsidRDefault="00163ABA">
            <w:pPr>
              <w:spacing w:after="0" w:line="240" w:lineRule="auto"/>
              <w:rPr>
                <w:rFonts w:ascii="Times New Roman" w:hAnsi="Times New Roman" w:cs="Times New Roman"/>
                <w:i/>
                <w:iCs/>
                <w:color w:val="000000"/>
                <w:lang w:val="sr-Latn-CS"/>
              </w:rPr>
            </w:pPr>
            <w:r>
              <w:rPr>
                <w:rFonts w:ascii="Times New Roman" w:hAnsi="Times New Roman" w:cs="Times New Roman"/>
                <w:color w:val="000000"/>
                <w:sz w:val="24"/>
                <w:szCs w:val="24"/>
                <w:lang w:val="sr-Latn-CS"/>
              </w:rPr>
              <w:t>Ovlašćeno lice za potpisivanje finansijskog dijela ponude, nacrta ugovora o javnoj nabavci i nacrta okvirnog sporazuma</w:t>
            </w: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4FF7" w:rsidRDefault="00163ABA">
            <w:pPr>
              <w:spacing w:after="0" w:line="240" w:lineRule="auto"/>
              <w:jc w:val="center"/>
            </w:pPr>
            <w:r>
              <w:rPr>
                <w:rFonts w:ascii="Times New Roman" w:hAnsi="Times New Roman" w:cs="Times New Roman"/>
                <w:i/>
                <w:iCs/>
                <w:color w:val="000000"/>
                <w:lang w:val="sr-Latn-CS"/>
              </w:rPr>
              <w:t>(Ime i prezime)</w:t>
            </w:r>
          </w:p>
        </w:tc>
      </w:tr>
      <w:tr w:rsidR="000C4FF7">
        <w:trPr>
          <w:trHeight w:val="705"/>
        </w:trPr>
        <w:tc>
          <w:tcPr>
            <w:tcW w:w="4191" w:type="dxa"/>
            <w:vMerge/>
            <w:tcBorders>
              <w:left w:val="single" w:sz="4" w:space="0" w:color="000000"/>
              <w:bottom w:val="single" w:sz="4" w:space="0" w:color="000000"/>
            </w:tcBorders>
            <w:shd w:val="clear" w:color="auto" w:fill="auto"/>
            <w:vAlign w:val="center"/>
          </w:tcPr>
          <w:p w:rsidR="000C4FF7" w:rsidRDefault="000C4FF7">
            <w:pPr>
              <w:snapToGrid w:val="0"/>
              <w:spacing w:after="0" w:line="240" w:lineRule="auto"/>
              <w:rPr>
                <w:rFonts w:ascii="Times New Roman" w:hAnsi="Times New Roman" w:cs="Times New Roman"/>
                <w:color w:val="000000"/>
                <w:sz w:val="24"/>
                <w:szCs w:val="24"/>
                <w:lang w:val="sr-Latn-CS"/>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4FF7" w:rsidRDefault="00163ABA">
            <w:pPr>
              <w:spacing w:after="0" w:line="240" w:lineRule="auto"/>
              <w:jc w:val="center"/>
            </w:pPr>
            <w:r>
              <w:rPr>
                <w:rFonts w:ascii="Times New Roman" w:hAnsi="Times New Roman" w:cs="Times New Roman"/>
                <w:i/>
                <w:iCs/>
                <w:color w:val="000000"/>
                <w:lang w:val="sr-Latn-CS"/>
              </w:rPr>
              <w:t>(Potpis)</w:t>
            </w:r>
          </w:p>
        </w:tc>
      </w:tr>
      <w:tr w:rsidR="000C4FF7">
        <w:tblPrEx>
          <w:tblCellMar>
            <w:left w:w="108" w:type="dxa"/>
            <w:right w:w="108" w:type="dxa"/>
          </w:tblCellMar>
        </w:tblPrEx>
        <w:trPr>
          <w:trHeight w:val="729"/>
        </w:trPr>
        <w:tc>
          <w:tcPr>
            <w:tcW w:w="4191" w:type="dxa"/>
            <w:vMerge w:val="restart"/>
            <w:tcBorders>
              <w:top w:val="single" w:sz="4" w:space="0" w:color="000000"/>
              <w:left w:val="single" w:sz="4" w:space="0" w:color="000000"/>
              <w:bottom w:val="single" w:sz="4" w:space="0" w:color="000000"/>
            </w:tcBorders>
            <w:shd w:val="clear" w:color="auto" w:fill="auto"/>
            <w:vAlign w:val="center"/>
          </w:tcPr>
          <w:p w:rsidR="000C4FF7" w:rsidRDefault="00163ABA">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rPr>
              <w:t>Imena i stručne kvalifikacije lica koja će biti odgovorna za izvršenje ugovora</w:t>
            </w: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4FF7" w:rsidRDefault="00163ABA">
            <w:pPr>
              <w:spacing w:after="0" w:line="240" w:lineRule="auto"/>
              <w:jc w:val="center"/>
            </w:pPr>
            <w:r>
              <w:rPr>
                <w:rFonts w:ascii="Times New Roman" w:hAnsi="Times New Roman" w:cs="Times New Roman"/>
                <w:color w:val="000000"/>
                <w:lang w:val="sr-Latn-CS"/>
              </w:rPr>
              <w:t> </w:t>
            </w:r>
          </w:p>
        </w:tc>
      </w:tr>
      <w:tr w:rsidR="000C4FF7">
        <w:tblPrEx>
          <w:tblCellMar>
            <w:left w:w="108" w:type="dxa"/>
            <w:right w:w="108" w:type="dxa"/>
          </w:tblCellMar>
        </w:tblPrEx>
        <w:trPr>
          <w:trHeight w:val="729"/>
        </w:trPr>
        <w:tc>
          <w:tcPr>
            <w:tcW w:w="4191" w:type="dxa"/>
            <w:vMerge/>
            <w:tcBorders>
              <w:top w:val="single" w:sz="4" w:space="0" w:color="000000"/>
              <w:left w:val="single" w:sz="4" w:space="0" w:color="000000"/>
              <w:bottom w:val="single" w:sz="4" w:space="0" w:color="000000"/>
            </w:tcBorders>
            <w:shd w:val="clear" w:color="auto" w:fill="auto"/>
            <w:vAlign w:val="center"/>
          </w:tcPr>
          <w:p w:rsidR="000C4FF7" w:rsidRDefault="000C4FF7">
            <w:pPr>
              <w:snapToGrid w:val="0"/>
              <w:spacing w:after="0" w:line="240" w:lineRule="auto"/>
              <w:rPr>
                <w:rFonts w:ascii="Times New Roman" w:hAnsi="Times New Roman" w:cs="Times New Roman"/>
                <w:color w:val="000000"/>
                <w:sz w:val="24"/>
                <w:szCs w:val="24"/>
                <w:lang w:val="sr-Latn-CS"/>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4FF7" w:rsidRDefault="000C4FF7">
            <w:pPr>
              <w:snapToGrid w:val="0"/>
              <w:spacing w:after="0" w:line="240" w:lineRule="auto"/>
              <w:jc w:val="center"/>
              <w:rPr>
                <w:rFonts w:ascii="Times New Roman" w:hAnsi="Times New Roman" w:cs="Times New Roman"/>
                <w:color w:val="000000"/>
                <w:lang w:val="sr-Latn-CS"/>
              </w:rPr>
            </w:pPr>
          </w:p>
        </w:tc>
      </w:tr>
      <w:tr w:rsidR="000C4FF7">
        <w:tblPrEx>
          <w:tblCellMar>
            <w:left w:w="108" w:type="dxa"/>
            <w:right w:w="108" w:type="dxa"/>
          </w:tblCellMar>
        </w:tblPrEx>
        <w:trPr>
          <w:trHeight w:val="729"/>
        </w:trPr>
        <w:tc>
          <w:tcPr>
            <w:tcW w:w="4191" w:type="dxa"/>
            <w:vMerge/>
            <w:tcBorders>
              <w:top w:val="single" w:sz="4" w:space="0" w:color="000000"/>
              <w:left w:val="single" w:sz="4" w:space="0" w:color="000000"/>
              <w:bottom w:val="single" w:sz="4" w:space="0" w:color="000000"/>
            </w:tcBorders>
            <w:shd w:val="clear" w:color="auto" w:fill="auto"/>
            <w:vAlign w:val="center"/>
          </w:tcPr>
          <w:p w:rsidR="000C4FF7" w:rsidRDefault="000C4FF7">
            <w:pPr>
              <w:snapToGrid w:val="0"/>
              <w:spacing w:after="0" w:line="240" w:lineRule="auto"/>
              <w:rPr>
                <w:rFonts w:ascii="Times New Roman" w:hAnsi="Times New Roman" w:cs="Times New Roman"/>
                <w:color w:val="000000"/>
                <w:sz w:val="24"/>
                <w:szCs w:val="24"/>
                <w:lang w:val="sr-Latn-CS"/>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4FF7" w:rsidRDefault="000C4FF7">
            <w:pPr>
              <w:snapToGrid w:val="0"/>
              <w:spacing w:after="0" w:line="240" w:lineRule="auto"/>
              <w:jc w:val="center"/>
              <w:rPr>
                <w:rFonts w:ascii="Times New Roman" w:hAnsi="Times New Roman" w:cs="Times New Roman"/>
                <w:color w:val="000000"/>
                <w:lang w:val="sr-Latn-CS"/>
              </w:rPr>
            </w:pPr>
          </w:p>
        </w:tc>
      </w:tr>
      <w:tr w:rsidR="000C4FF7">
        <w:tblPrEx>
          <w:tblCellMar>
            <w:left w:w="108" w:type="dxa"/>
            <w:right w:w="108" w:type="dxa"/>
          </w:tblCellMar>
        </w:tblPrEx>
        <w:trPr>
          <w:trHeight w:val="729"/>
        </w:trPr>
        <w:tc>
          <w:tcPr>
            <w:tcW w:w="4191" w:type="dxa"/>
            <w:vMerge/>
            <w:tcBorders>
              <w:top w:val="single" w:sz="4" w:space="0" w:color="000000"/>
              <w:left w:val="single" w:sz="4" w:space="0" w:color="000000"/>
              <w:bottom w:val="single" w:sz="4" w:space="0" w:color="000000"/>
            </w:tcBorders>
            <w:shd w:val="clear" w:color="auto" w:fill="auto"/>
            <w:vAlign w:val="center"/>
          </w:tcPr>
          <w:p w:rsidR="000C4FF7" w:rsidRDefault="000C4FF7">
            <w:pPr>
              <w:snapToGrid w:val="0"/>
              <w:spacing w:after="0" w:line="240" w:lineRule="auto"/>
              <w:rPr>
                <w:rFonts w:ascii="Times New Roman" w:hAnsi="Times New Roman" w:cs="Times New Roman"/>
                <w:color w:val="000000"/>
                <w:sz w:val="24"/>
                <w:szCs w:val="24"/>
                <w:lang w:val="sr-Latn-CS"/>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4FF7" w:rsidRDefault="00163ABA">
            <w:pPr>
              <w:spacing w:after="0" w:line="240" w:lineRule="auto"/>
              <w:jc w:val="center"/>
            </w:pPr>
            <w:r>
              <w:rPr>
                <w:rFonts w:ascii="Times New Roman" w:hAnsi="Times New Roman" w:cs="Times New Roman"/>
                <w:color w:val="000000"/>
                <w:lang w:val="sr-Latn-CS"/>
              </w:rPr>
              <w:t>....</w:t>
            </w:r>
          </w:p>
        </w:tc>
      </w:tr>
    </w:tbl>
    <w:p w:rsidR="000C4FF7" w:rsidRDefault="000C4FF7">
      <w:pPr>
        <w:jc w:val="both"/>
        <w:rPr>
          <w:rFonts w:ascii="Times New Roman" w:hAnsi="Times New Roman" w:cs="Times New Roman"/>
          <w:i/>
          <w:iCs/>
          <w:color w:val="000000"/>
        </w:rPr>
      </w:pPr>
    </w:p>
    <w:p w:rsidR="000C4FF7" w:rsidRDefault="000C4FF7">
      <w:pPr>
        <w:jc w:val="both"/>
        <w:rPr>
          <w:rFonts w:ascii="Times New Roman" w:hAnsi="Times New Roman" w:cs="Times New Roman"/>
          <w:i/>
          <w:iCs/>
          <w:color w:val="000000"/>
        </w:rPr>
      </w:pPr>
    </w:p>
    <w:p w:rsidR="000C4FF7" w:rsidRDefault="000C4FF7">
      <w:pPr>
        <w:jc w:val="both"/>
        <w:rPr>
          <w:rFonts w:ascii="Times New Roman" w:hAnsi="Times New Roman" w:cs="Times New Roman"/>
          <w:i/>
          <w:iCs/>
          <w:color w:val="000000"/>
        </w:rPr>
      </w:pPr>
    </w:p>
    <w:p w:rsidR="000C4FF7" w:rsidRDefault="000C4FF7">
      <w:pPr>
        <w:jc w:val="both"/>
        <w:rPr>
          <w:rFonts w:ascii="Times New Roman" w:hAnsi="Times New Roman" w:cs="Times New Roman"/>
          <w:i/>
          <w:iCs/>
          <w:color w:val="000000"/>
        </w:rPr>
      </w:pPr>
    </w:p>
    <w:p w:rsidR="000C4FF7" w:rsidRDefault="000C4FF7">
      <w:pPr>
        <w:jc w:val="both"/>
        <w:rPr>
          <w:rFonts w:ascii="Times New Roman" w:hAnsi="Times New Roman" w:cs="Times New Roman"/>
          <w:i/>
          <w:iCs/>
          <w:color w:val="000000"/>
        </w:rPr>
      </w:pPr>
    </w:p>
    <w:p w:rsidR="000C4FF7" w:rsidRDefault="000C4FF7">
      <w:pPr>
        <w:jc w:val="both"/>
        <w:rPr>
          <w:rFonts w:ascii="Times New Roman" w:hAnsi="Times New Roman" w:cs="Times New Roman"/>
          <w:i/>
          <w:iCs/>
          <w:color w:val="000000"/>
        </w:rPr>
      </w:pPr>
    </w:p>
    <w:p w:rsidR="000C4FF7" w:rsidRDefault="000C4FF7">
      <w:pPr>
        <w:jc w:val="both"/>
        <w:rPr>
          <w:rFonts w:ascii="Times New Roman" w:hAnsi="Times New Roman" w:cs="Times New Roman"/>
          <w:i/>
          <w:iCs/>
          <w:color w:val="000000"/>
        </w:rPr>
      </w:pPr>
    </w:p>
    <w:p w:rsidR="000C4FF7" w:rsidRDefault="000C4FF7">
      <w:pPr>
        <w:jc w:val="both"/>
        <w:rPr>
          <w:rFonts w:ascii="Times New Roman" w:hAnsi="Times New Roman" w:cs="Times New Roman"/>
          <w:i/>
          <w:iCs/>
          <w:color w:val="000000"/>
        </w:rPr>
      </w:pPr>
    </w:p>
    <w:p w:rsidR="000C4FF7" w:rsidRDefault="000C4FF7">
      <w:pPr>
        <w:jc w:val="both"/>
        <w:rPr>
          <w:rFonts w:ascii="Times New Roman" w:hAnsi="Times New Roman" w:cs="Times New Roman"/>
          <w:i/>
          <w:iCs/>
          <w:color w:val="000000"/>
        </w:rPr>
      </w:pPr>
    </w:p>
    <w:p w:rsidR="000C4FF7" w:rsidRDefault="000C4FF7">
      <w:pPr>
        <w:jc w:val="both"/>
        <w:rPr>
          <w:rFonts w:ascii="Times New Roman" w:hAnsi="Times New Roman" w:cs="Times New Roman"/>
          <w:i/>
          <w:iCs/>
          <w:color w:val="000000"/>
        </w:rPr>
      </w:pPr>
    </w:p>
    <w:p w:rsidR="000C4FF7" w:rsidRDefault="000C4FF7">
      <w:pPr>
        <w:jc w:val="both"/>
        <w:rPr>
          <w:rFonts w:ascii="Times New Roman" w:hAnsi="Times New Roman" w:cs="Times New Roman"/>
          <w:i/>
          <w:iCs/>
          <w:color w:val="000000"/>
        </w:rPr>
      </w:pPr>
    </w:p>
    <w:p w:rsidR="000C4FF7" w:rsidRDefault="000C4FF7">
      <w:pPr>
        <w:jc w:val="both"/>
        <w:rPr>
          <w:rFonts w:ascii="Times New Roman" w:hAnsi="Times New Roman" w:cs="Times New Roman"/>
          <w:i/>
          <w:iCs/>
          <w:color w:val="000000"/>
        </w:rPr>
      </w:pPr>
    </w:p>
    <w:p w:rsidR="000C4FF7" w:rsidRDefault="000C4FF7">
      <w:pPr>
        <w:jc w:val="both"/>
        <w:rPr>
          <w:rFonts w:ascii="Times New Roman" w:hAnsi="Times New Roman" w:cs="Times New Roman"/>
          <w:i/>
          <w:iCs/>
          <w:color w:val="000000"/>
        </w:rPr>
      </w:pPr>
    </w:p>
    <w:p w:rsidR="000C4FF7" w:rsidRDefault="00163ABA">
      <w:pP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Podaci o nosiocu zajedničke ponude:</w:t>
      </w:r>
    </w:p>
    <w:p w:rsidR="000C4FF7" w:rsidRDefault="000C4FF7">
      <w:pPr>
        <w:rPr>
          <w:rFonts w:ascii="Times New Roman" w:hAnsi="Times New Roman" w:cs="Times New Roman"/>
          <w:b/>
          <w:bCs/>
          <w:color w:val="000000"/>
          <w:sz w:val="24"/>
          <w:szCs w:val="24"/>
          <w:lang w:val="sr-Latn-CS"/>
        </w:rPr>
      </w:pPr>
    </w:p>
    <w:tbl>
      <w:tblPr>
        <w:tblW w:w="0" w:type="auto"/>
        <w:tblInd w:w="70" w:type="dxa"/>
        <w:tblLayout w:type="fixed"/>
        <w:tblCellMar>
          <w:left w:w="70" w:type="dxa"/>
          <w:right w:w="70" w:type="dxa"/>
        </w:tblCellMar>
        <w:tblLook w:val="0000" w:firstRow="0" w:lastRow="0" w:firstColumn="0" w:lastColumn="0" w:noHBand="0" w:noVBand="0"/>
      </w:tblPr>
      <w:tblGrid>
        <w:gridCol w:w="4196"/>
        <w:gridCol w:w="4875"/>
      </w:tblGrid>
      <w:tr w:rsidR="000C4FF7">
        <w:trPr>
          <w:trHeight w:val="740"/>
        </w:trPr>
        <w:tc>
          <w:tcPr>
            <w:tcW w:w="4196" w:type="dxa"/>
            <w:tcBorders>
              <w:top w:val="single" w:sz="4" w:space="0" w:color="000000"/>
              <w:left w:val="single" w:sz="4" w:space="0" w:color="000000"/>
              <w:bottom w:val="single" w:sz="4" w:space="0" w:color="000000"/>
            </w:tcBorders>
            <w:shd w:val="clear" w:color="auto" w:fill="auto"/>
            <w:vAlign w:val="center"/>
          </w:tcPr>
          <w:p w:rsidR="000C4FF7" w:rsidRDefault="00163ABA">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Naziv nosioca zajedničke ponude</w:t>
            </w:r>
          </w:p>
        </w:tc>
        <w:tc>
          <w:tcPr>
            <w:tcW w:w="4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4FF7" w:rsidRDefault="00163ABA">
            <w:pPr>
              <w:spacing w:after="0" w:line="240" w:lineRule="auto"/>
              <w:jc w:val="center"/>
            </w:pPr>
            <w:r>
              <w:rPr>
                <w:rFonts w:ascii="Times New Roman" w:hAnsi="Times New Roman" w:cs="Times New Roman"/>
                <w:color w:val="000000"/>
                <w:lang w:val="sr-Latn-CS"/>
              </w:rPr>
              <w:t> </w:t>
            </w:r>
          </w:p>
        </w:tc>
      </w:tr>
      <w:tr w:rsidR="000C4FF7">
        <w:trPr>
          <w:trHeight w:val="740"/>
        </w:trPr>
        <w:tc>
          <w:tcPr>
            <w:tcW w:w="4196" w:type="dxa"/>
            <w:tcBorders>
              <w:left w:val="single" w:sz="4" w:space="0" w:color="000000"/>
              <w:bottom w:val="single" w:sz="4" w:space="0" w:color="000000"/>
            </w:tcBorders>
            <w:shd w:val="clear" w:color="auto" w:fill="auto"/>
            <w:vAlign w:val="center"/>
          </w:tcPr>
          <w:p w:rsidR="000C4FF7" w:rsidRDefault="00163ABA">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PIB</w:t>
            </w:r>
            <w:r>
              <w:rPr>
                <w:rStyle w:val="FootnoteCharacters"/>
                <w:rFonts w:ascii="Times New Roman" w:hAnsi="Times New Roman" w:cs="Times New Roman"/>
                <w:color w:val="000000"/>
                <w:sz w:val="24"/>
                <w:szCs w:val="24"/>
                <w:lang w:val="sr-Latn-CS"/>
              </w:rPr>
              <w:footnoteReference w:id="8"/>
            </w:r>
          </w:p>
        </w:tc>
        <w:tc>
          <w:tcPr>
            <w:tcW w:w="4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4FF7" w:rsidRDefault="00163ABA">
            <w:pPr>
              <w:spacing w:after="0" w:line="240" w:lineRule="auto"/>
              <w:jc w:val="center"/>
            </w:pPr>
            <w:r>
              <w:rPr>
                <w:rFonts w:ascii="Times New Roman" w:hAnsi="Times New Roman" w:cs="Times New Roman"/>
                <w:color w:val="000000"/>
                <w:lang w:val="sr-Latn-CS"/>
              </w:rPr>
              <w:t> </w:t>
            </w:r>
          </w:p>
        </w:tc>
      </w:tr>
      <w:tr w:rsidR="000C4FF7">
        <w:trPr>
          <w:trHeight w:val="740"/>
        </w:trPr>
        <w:tc>
          <w:tcPr>
            <w:tcW w:w="4196" w:type="dxa"/>
            <w:tcBorders>
              <w:left w:val="single" w:sz="4" w:space="0" w:color="000000"/>
              <w:bottom w:val="single" w:sz="4" w:space="0" w:color="000000"/>
            </w:tcBorders>
            <w:shd w:val="clear" w:color="auto" w:fill="auto"/>
            <w:vAlign w:val="center"/>
          </w:tcPr>
          <w:p w:rsidR="000C4FF7" w:rsidRDefault="00163ABA">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Broj računa i naziv banke ponuđača</w:t>
            </w:r>
          </w:p>
        </w:tc>
        <w:tc>
          <w:tcPr>
            <w:tcW w:w="4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4FF7" w:rsidRDefault="00163ABA">
            <w:pPr>
              <w:spacing w:after="0" w:line="240" w:lineRule="auto"/>
              <w:jc w:val="center"/>
            </w:pPr>
            <w:r>
              <w:rPr>
                <w:rFonts w:ascii="Times New Roman" w:hAnsi="Times New Roman" w:cs="Times New Roman"/>
                <w:color w:val="000000"/>
                <w:lang w:val="sr-Latn-CS"/>
              </w:rPr>
              <w:t> </w:t>
            </w:r>
          </w:p>
        </w:tc>
      </w:tr>
      <w:tr w:rsidR="000C4FF7">
        <w:trPr>
          <w:trHeight w:val="740"/>
        </w:trPr>
        <w:tc>
          <w:tcPr>
            <w:tcW w:w="4196" w:type="dxa"/>
            <w:tcBorders>
              <w:left w:val="single" w:sz="4" w:space="0" w:color="000000"/>
              <w:bottom w:val="single" w:sz="4" w:space="0" w:color="000000"/>
            </w:tcBorders>
            <w:shd w:val="clear" w:color="auto" w:fill="auto"/>
            <w:vAlign w:val="center"/>
          </w:tcPr>
          <w:p w:rsidR="000C4FF7" w:rsidRDefault="00163ABA">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Adresa</w:t>
            </w:r>
          </w:p>
        </w:tc>
        <w:tc>
          <w:tcPr>
            <w:tcW w:w="4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4FF7" w:rsidRDefault="00163ABA">
            <w:pPr>
              <w:spacing w:after="0" w:line="240" w:lineRule="auto"/>
              <w:jc w:val="center"/>
            </w:pPr>
            <w:r>
              <w:rPr>
                <w:rFonts w:ascii="Times New Roman" w:hAnsi="Times New Roman" w:cs="Times New Roman"/>
                <w:color w:val="000000"/>
                <w:lang w:val="sr-Latn-CS"/>
              </w:rPr>
              <w:t> </w:t>
            </w:r>
          </w:p>
        </w:tc>
      </w:tr>
      <w:tr w:rsidR="000C4FF7">
        <w:trPr>
          <w:trHeight w:val="740"/>
        </w:trPr>
        <w:tc>
          <w:tcPr>
            <w:tcW w:w="4196" w:type="dxa"/>
            <w:vMerge w:val="restart"/>
            <w:tcBorders>
              <w:left w:val="single" w:sz="4" w:space="0" w:color="000000"/>
            </w:tcBorders>
            <w:shd w:val="clear" w:color="auto" w:fill="auto"/>
            <w:vAlign w:val="center"/>
          </w:tcPr>
          <w:p w:rsidR="000C4FF7" w:rsidRDefault="00163ABA">
            <w:pPr>
              <w:spacing w:after="0" w:line="240" w:lineRule="auto"/>
              <w:rPr>
                <w:rFonts w:ascii="Times New Roman" w:hAnsi="Times New Roman" w:cs="Times New Roman"/>
                <w:i/>
                <w:iCs/>
                <w:color w:val="000000"/>
                <w:lang w:val="sr-Latn-CS"/>
              </w:rPr>
            </w:pPr>
            <w:r>
              <w:rPr>
                <w:rFonts w:ascii="Times New Roman" w:hAnsi="Times New Roman" w:cs="Times New Roman"/>
                <w:color w:val="000000"/>
                <w:sz w:val="24"/>
                <w:szCs w:val="24"/>
                <w:lang w:val="sr-Latn-CS"/>
              </w:rPr>
              <w:t>Ovlašćeno lice za potpisivanje dokumenata koji se odnose na nosioca zajedničke ponude</w:t>
            </w:r>
          </w:p>
        </w:tc>
        <w:tc>
          <w:tcPr>
            <w:tcW w:w="4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4FF7" w:rsidRDefault="00163ABA">
            <w:pPr>
              <w:spacing w:after="0" w:line="240" w:lineRule="auto"/>
              <w:jc w:val="center"/>
            </w:pPr>
            <w:r>
              <w:rPr>
                <w:rFonts w:ascii="Times New Roman" w:hAnsi="Times New Roman" w:cs="Times New Roman"/>
                <w:i/>
                <w:iCs/>
                <w:color w:val="000000"/>
                <w:lang w:val="sr-Latn-CS"/>
              </w:rPr>
              <w:t>(Ime, prezime i funkcija)</w:t>
            </w:r>
          </w:p>
        </w:tc>
      </w:tr>
      <w:tr w:rsidR="000C4FF7">
        <w:trPr>
          <w:trHeight w:val="740"/>
        </w:trPr>
        <w:tc>
          <w:tcPr>
            <w:tcW w:w="4196" w:type="dxa"/>
            <w:vMerge/>
            <w:tcBorders>
              <w:left w:val="single" w:sz="4" w:space="0" w:color="000000"/>
              <w:bottom w:val="single" w:sz="4" w:space="0" w:color="000000"/>
            </w:tcBorders>
            <w:shd w:val="clear" w:color="auto" w:fill="auto"/>
            <w:vAlign w:val="center"/>
          </w:tcPr>
          <w:p w:rsidR="000C4FF7" w:rsidRDefault="000C4FF7">
            <w:pPr>
              <w:snapToGrid w:val="0"/>
              <w:spacing w:after="0" w:line="240" w:lineRule="auto"/>
              <w:rPr>
                <w:rFonts w:ascii="Times New Roman" w:hAnsi="Times New Roman" w:cs="Times New Roman"/>
                <w:color w:val="000000"/>
                <w:sz w:val="24"/>
                <w:szCs w:val="24"/>
                <w:lang w:val="sr-Latn-CS"/>
              </w:rPr>
            </w:pPr>
          </w:p>
        </w:tc>
        <w:tc>
          <w:tcPr>
            <w:tcW w:w="4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4FF7" w:rsidRDefault="00163ABA">
            <w:pPr>
              <w:spacing w:after="0" w:line="240" w:lineRule="auto"/>
              <w:jc w:val="center"/>
            </w:pPr>
            <w:r>
              <w:rPr>
                <w:rFonts w:ascii="Times New Roman" w:hAnsi="Times New Roman" w:cs="Times New Roman"/>
                <w:i/>
                <w:iCs/>
                <w:color w:val="000000"/>
                <w:lang w:val="sr-Latn-CS"/>
              </w:rPr>
              <w:t>(Potpis)</w:t>
            </w:r>
          </w:p>
        </w:tc>
      </w:tr>
      <w:tr w:rsidR="000C4FF7">
        <w:trPr>
          <w:trHeight w:val="740"/>
        </w:trPr>
        <w:tc>
          <w:tcPr>
            <w:tcW w:w="4196" w:type="dxa"/>
            <w:tcBorders>
              <w:left w:val="single" w:sz="4" w:space="0" w:color="000000"/>
              <w:bottom w:val="single" w:sz="4" w:space="0" w:color="000000"/>
            </w:tcBorders>
            <w:shd w:val="clear" w:color="auto" w:fill="auto"/>
            <w:vAlign w:val="center"/>
          </w:tcPr>
          <w:p w:rsidR="000C4FF7" w:rsidRDefault="00163ABA">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Telefon</w:t>
            </w:r>
          </w:p>
        </w:tc>
        <w:tc>
          <w:tcPr>
            <w:tcW w:w="4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4FF7" w:rsidRDefault="00163ABA">
            <w:pPr>
              <w:spacing w:after="0" w:line="240" w:lineRule="auto"/>
              <w:jc w:val="center"/>
            </w:pPr>
            <w:r>
              <w:rPr>
                <w:rFonts w:ascii="Times New Roman" w:hAnsi="Times New Roman" w:cs="Times New Roman"/>
                <w:color w:val="000000"/>
                <w:lang w:val="sr-Latn-CS"/>
              </w:rPr>
              <w:t> </w:t>
            </w:r>
          </w:p>
        </w:tc>
      </w:tr>
      <w:tr w:rsidR="000C4FF7">
        <w:trPr>
          <w:trHeight w:val="740"/>
        </w:trPr>
        <w:tc>
          <w:tcPr>
            <w:tcW w:w="4196" w:type="dxa"/>
            <w:tcBorders>
              <w:left w:val="single" w:sz="4" w:space="0" w:color="000000"/>
              <w:bottom w:val="single" w:sz="4" w:space="0" w:color="000000"/>
            </w:tcBorders>
            <w:shd w:val="clear" w:color="auto" w:fill="auto"/>
            <w:vAlign w:val="center"/>
          </w:tcPr>
          <w:p w:rsidR="000C4FF7" w:rsidRDefault="00163ABA">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Fax</w:t>
            </w:r>
          </w:p>
        </w:tc>
        <w:tc>
          <w:tcPr>
            <w:tcW w:w="4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4FF7" w:rsidRDefault="00163ABA">
            <w:pPr>
              <w:spacing w:after="0" w:line="240" w:lineRule="auto"/>
              <w:jc w:val="center"/>
            </w:pPr>
            <w:r>
              <w:rPr>
                <w:rFonts w:ascii="Times New Roman" w:hAnsi="Times New Roman" w:cs="Times New Roman"/>
                <w:color w:val="000000"/>
                <w:lang w:val="sr-Latn-CS"/>
              </w:rPr>
              <w:t> </w:t>
            </w:r>
          </w:p>
        </w:tc>
      </w:tr>
      <w:tr w:rsidR="000C4FF7">
        <w:trPr>
          <w:trHeight w:val="740"/>
        </w:trPr>
        <w:tc>
          <w:tcPr>
            <w:tcW w:w="4196" w:type="dxa"/>
            <w:tcBorders>
              <w:left w:val="single" w:sz="4" w:space="0" w:color="000000"/>
              <w:bottom w:val="single" w:sz="4" w:space="0" w:color="000000"/>
            </w:tcBorders>
            <w:shd w:val="clear" w:color="auto" w:fill="auto"/>
            <w:vAlign w:val="center"/>
          </w:tcPr>
          <w:p w:rsidR="000C4FF7" w:rsidRDefault="00163ABA">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E-mail</w:t>
            </w:r>
          </w:p>
        </w:tc>
        <w:tc>
          <w:tcPr>
            <w:tcW w:w="4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4FF7" w:rsidRDefault="00163ABA">
            <w:pPr>
              <w:spacing w:after="0" w:line="240" w:lineRule="auto"/>
              <w:jc w:val="center"/>
            </w:pPr>
            <w:r>
              <w:rPr>
                <w:rFonts w:ascii="Times New Roman" w:hAnsi="Times New Roman" w:cs="Times New Roman"/>
                <w:color w:val="000000"/>
                <w:lang w:val="sr-Latn-CS"/>
              </w:rPr>
              <w:t> </w:t>
            </w:r>
          </w:p>
        </w:tc>
      </w:tr>
      <w:tr w:rsidR="000C4FF7">
        <w:tblPrEx>
          <w:tblCellMar>
            <w:left w:w="108" w:type="dxa"/>
            <w:right w:w="108" w:type="dxa"/>
          </w:tblCellMar>
        </w:tblPrEx>
        <w:trPr>
          <w:trHeight w:val="764"/>
        </w:trPr>
        <w:tc>
          <w:tcPr>
            <w:tcW w:w="4196" w:type="dxa"/>
            <w:tcBorders>
              <w:top w:val="single" w:sz="4" w:space="0" w:color="000000"/>
              <w:left w:val="single" w:sz="4" w:space="0" w:color="000000"/>
              <w:bottom w:val="single" w:sz="4" w:space="0" w:color="000000"/>
            </w:tcBorders>
            <w:shd w:val="clear" w:color="auto" w:fill="auto"/>
          </w:tcPr>
          <w:p w:rsidR="000C4FF7" w:rsidRDefault="000C4FF7">
            <w:pPr>
              <w:snapToGrid w:val="0"/>
              <w:jc w:val="both"/>
              <w:rPr>
                <w:rFonts w:ascii="Times New Roman" w:hAnsi="Times New Roman" w:cs="Times New Roman"/>
                <w:color w:val="000000"/>
                <w:lang w:val="sr-Latn-CS"/>
              </w:rPr>
            </w:pPr>
          </w:p>
          <w:p w:rsidR="000C4FF7" w:rsidRDefault="00163ABA">
            <w:pPr>
              <w:jc w:val="both"/>
              <w:rPr>
                <w:rFonts w:ascii="Times New Roman" w:hAnsi="Times New Roman" w:cs="Times New Roman"/>
                <w:i/>
                <w:iCs/>
                <w:color w:val="000000"/>
              </w:rPr>
            </w:pPr>
            <w:r>
              <w:rPr>
                <w:rFonts w:ascii="Times New Roman" w:hAnsi="Times New Roman" w:cs="Times New Roman"/>
                <w:color w:val="000000"/>
                <w:lang w:val="sr-Latn-CS"/>
              </w:rPr>
              <w:t>Ime i prezime osobe za davanje informacija</w:t>
            </w:r>
          </w:p>
        </w:tc>
        <w:tc>
          <w:tcPr>
            <w:tcW w:w="4875" w:type="dxa"/>
            <w:tcBorders>
              <w:top w:val="single" w:sz="4" w:space="0" w:color="000000"/>
              <w:left w:val="single" w:sz="4" w:space="0" w:color="000000"/>
              <w:bottom w:val="single" w:sz="4" w:space="0" w:color="000000"/>
              <w:right w:val="single" w:sz="4" w:space="0" w:color="000000"/>
            </w:tcBorders>
            <w:shd w:val="clear" w:color="auto" w:fill="auto"/>
          </w:tcPr>
          <w:p w:rsidR="000C4FF7" w:rsidRDefault="000C4FF7">
            <w:pPr>
              <w:snapToGrid w:val="0"/>
              <w:ind w:left="15"/>
              <w:jc w:val="both"/>
              <w:rPr>
                <w:rFonts w:ascii="Times New Roman" w:hAnsi="Times New Roman" w:cs="Times New Roman"/>
                <w:i/>
                <w:iCs/>
                <w:color w:val="000000"/>
              </w:rPr>
            </w:pPr>
          </w:p>
        </w:tc>
      </w:tr>
    </w:tbl>
    <w:p w:rsidR="000C4FF7" w:rsidRDefault="000C4FF7">
      <w:pPr>
        <w:jc w:val="both"/>
        <w:rPr>
          <w:rFonts w:ascii="Times New Roman" w:hAnsi="Times New Roman" w:cs="Times New Roman"/>
          <w:i/>
          <w:iCs/>
          <w:color w:val="000000"/>
        </w:rPr>
      </w:pPr>
    </w:p>
    <w:p w:rsidR="000C4FF7" w:rsidRDefault="000C4FF7">
      <w:pPr>
        <w:jc w:val="both"/>
        <w:rPr>
          <w:rFonts w:ascii="Times New Roman" w:hAnsi="Times New Roman" w:cs="Times New Roman"/>
          <w:i/>
          <w:iCs/>
          <w:color w:val="000000"/>
        </w:rPr>
      </w:pPr>
    </w:p>
    <w:p w:rsidR="000C4FF7" w:rsidRDefault="000C4FF7">
      <w:pPr>
        <w:jc w:val="both"/>
        <w:rPr>
          <w:rFonts w:ascii="Times New Roman" w:hAnsi="Times New Roman" w:cs="Times New Roman"/>
          <w:i/>
          <w:iCs/>
          <w:color w:val="000000"/>
        </w:rPr>
      </w:pPr>
    </w:p>
    <w:p w:rsidR="000C4FF7" w:rsidRDefault="000C4FF7">
      <w:pPr>
        <w:jc w:val="both"/>
        <w:rPr>
          <w:rFonts w:ascii="Times New Roman" w:hAnsi="Times New Roman" w:cs="Times New Roman"/>
          <w:i/>
          <w:iCs/>
          <w:color w:val="000000"/>
        </w:rPr>
      </w:pPr>
    </w:p>
    <w:p w:rsidR="000C4FF7" w:rsidRDefault="000C4FF7">
      <w:pPr>
        <w:jc w:val="both"/>
        <w:rPr>
          <w:rFonts w:ascii="Times New Roman" w:hAnsi="Times New Roman" w:cs="Times New Roman"/>
          <w:i/>
          <w:iCs/>
          <w:color w:val="000000"/>
        </w:rPr>
      </w:pPr>
    </w:p>
    <w:p w:rsidR="000C4FF7" w:rsidRDefault="000C4FF7">
      <w:pPr>
        <w:jc w:val="both"/>
        <w:rPr>
          <w:rFonts w:ascii="Times New Roman" w:hAnsi="Times New Roman" w:cs="Times New Roman"/>
          <w:i/>
          <w:iCs/>
          <w:color w:val="000000"/>
        </w:rPr>
      </w:pPr>
    </w:p>
    <w:p w:rsidR="000C4FF7" w:rsidRDefault="000C4FF7">
      <w:pPr>
        <w:jc w:val="both"/>
        <w:rPr>
          <w:rFonts w:ascii="Times New Roman" w:hAnsi="Times New Roman" w:cs="Times New Roman"/>
          <w:i/>
          <w:iCs/>
          <w:color w:val="000000"/>
        </w:rPr>
      </w:pPr>
    </w:p>
    <w:p w:rsidR="000C4FF7" w:rsidRDefault="000C4FF7">
      <w:pPr>
        <w:jc w:val="both"/>
        <w:rPr>
          <w:rFonts w:ascii="Times New Roman" w:hAnsi="Times New Roman" w:cs="Times New Roman"/>
          <w:i/>
          <w:iCs/>
          <w:color w:val="000000"/>
        </w:rPr>
      </w:pPr>
    </w:p>
    <w:p w:rsidR="000C4FF7" w:rsidRDefault="000C4FF7">
      <w:pPr>
        <w:jc w:val="both"/>
        <w:rPr>
          <w:rFonts w:ascii="Times New Roman" w:hAnsi="Times New Roman" w:cs="Times New Roman"/>
          <w:i/>
          <w:iCs/>
          <w:color w:val="000000"/>
        </w:rPr>
      </w:pPr>
    </w:p>
    <w:p w:rsidR="000C4FF7" w:rsidRDefault="00163ABA">
      <w:pPr>
        <w:rPr>
          <w:rFonts w:ascii="Times New Roman" w:hAnsi="Times New Roman" w:cs="Times New Roman"/>
          <w:color w:val="000000"/>
          <w:lang w:val="sr-Latn-CS"/>
        </w:rPr>
      </w:pPr>
      <w:r>
        <w:rPr>
          <w:rFonts w:ascii="Times New Roman" w:hAnsi="Times New Roman" w:cs="Times New Roman"/>
          <w:b/>
          <w:bCs/>
          <w:color w:val="000000"/>
          <w:sz w:val="24"/>
          <w:szCs w:val="24"/>
          <w:lang w:val="sr-Latn-CS"/>
        </w:rPr>
        <w:t>Podaci o članu zajedničke ponude</w:t>
      </w:r>
      <w:r>
        <w:rPr>
          <w:rStyle w:val="FootnoteCharacters"/>
          <w:rFonts w:ascii="Times New Roman" w:hAnsi="Times New Roman" w:cs="Times New Roman"/>
          <w:b/>
          <w:bCs/>
          <w:color w:val="000000"/>
          <w:sz w:val="24"/>
          <w:szCs w:val="24"/>
          <w:lang w:val="sr-Latn-CS"/>
        </w:rPr>
        <w:footnoteReference w:id="9"/>
      </w:r>
      <w:r>
        <w:rPr>
          <w:rFonts w:ascii="Times New Roman" w:hAnsi="Times New Roman" w:cs="Times New Roman"/>
          <w:b/>
          <w:bCs/>
          <w:color w:val="000000"/>
          <w:sz w:val="24"/>
          <w:szCs w:val="24"/>
          <w:lang w:val="sr-Latn-CS"/>
        </w:rPr>
        <w:t>:</w:t>
      </w:r>
    </w:p>
    <w:p w:rsidR="000C4FF7" w:rsidRDefault="000C4FF7">
      <w:pPr>
        <w:rPr>
          <w:rFonts w:ascii="Times New Roman" w:hAnsi="Times New Roman" w:cs="Times New Roman"/>
          <w:color w:val="000000"/>
          <w:lang w:val="sr-Latn-CS"/>
        </w:rPr>
      </w:pPr>
    </w:p>
    <w:tbl>
      <w:tblPr>
        <w:tblW w:w="0" w:type="auto"/>
        <w:tblInd w:w="70" w:type="dxa"/>
        <w:tblLayout w:type="fixed"/>
        <w:tblCellMar>
          <w:left w:w="70" w:type="dxa"/>
          <w:right w:w="70" w:type="dxa"/>
        </w:tblCellMar>
        <w:tblLook w:val="0000" w:firstRow="0" w:lastRow="0" w:firstColumn="0" w:lastColumn="0" w:noHBand="0" w:noVBand="0"/>
      </w:tblPr>
      <w:tblGrid>
        <w:gridCol w:w="4274"/>
        <w:gridCol w:w="4964"/>
      </w:tblGrid>
      <w:tr w:rsidR="000C4FF7">
        <w:trPr>
          <w:trHeight w:val="716"/>
        </w:trPr>
        <w:tc>
          <w:tcPr>
            <w:tcW w:w="4274" w:type="dxa"/>
            <w:tcBorders>
              <w:top w:val="single" w:sz="4" w:space="0" w:color="000000"/>
              <w:left w:val="single" w:sz="4" w:space="0" w:color="000000"/>
              <w:bottom w:val="single" w:sz="4" w:space="0" w:color="000000"/>
            </w:tcBorders>
            <w:shd w:val="clear" w:color="auto" w:fill="auto"/>
            <w:vAlign w:val="center"/>
          </w:tcPr>
          <w:p w:rsidR="000C4FF7" w:rsidRDefault="00163ABA">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Naziv člana zajedničke ponude</w:t>
            </w: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4FF7" w:rsidRDefault="00163ABA">
            <w:pPr>
              <w:spacing w:after="0" w:line="240" w:lineRule="auto"/>
              <w:jc w:val="center"/>
            </w:pPr>
            <w:r>
              <w:rPr>
                <w:rFonts w:ascii="Times New Roman" w:hAnsi="Times New Roman" w:cs="Times New Roman"/>
                <w:color w:val="000000"/>
                <w:lang w:val="sr-Latn-CS"/>
              </w:rPr>
              <w:t> </w:t>
            </w:r>
          </w:p>
        </w:tc>
      </w:tr>
      <w:tr w:rsidR="000C4FF7">
        <w:trPr>
          <w:trHeight w:val="716"/>
        </w:trPr>
        <w:tc>
          <w:tcPr>
            <w:tcW w:w="4274" w:type="dxa"/>
            <w:tcBorders>
              <w:left w:val="single" w:sz="4" w:space="0" w:color="000000"/>
              <w:bottom w:val="single" w:sz="4" w:space="0" w:color="000000"/>
            </w:tcBorders>
            <w:shd w:val="clear" w:color="auto" w:fill="auto"/>
            <w:vAlign w:val="center"/>
          </w:tcPr>
          <w:p w:rsidR="000C4FF7" w:rsidRDefault="00163ABA">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PIB</w:t>
            </w:r>
            <w:r>
              <w:rPr>
                <w:rStyle w:val="FootnoteCharacters"/>
                <w:rFonts w:ascii="Times New Roman" w:hAnsi="Times New Roman" w:cs="Times New Roman"/>
                <w:color w:val="000000"/>
                <w:sz w:val="24"/>
                <w:szCs w:val="24"/>
                <w:lang w:val="sr-Latn-CS"/>
              </w:rPr>
              <w:footnoteReference w:id="10"/>
            </w: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4FF7" w:rsidRDefault="00163ABA">
            <w:pPr>
              <w:spacing w:after="0" w:line="240" w:lineRule="auto"/>
              <w:jc w:val="center"/>
            </w:pPr>
            <w:r>
              <w:rPr>
                <w:rFonts w:ascii="Times New Roman" w:hAnsi="Times New Roman" w:cs="Times New Roman"/>
                <w:color w:val="000000"/>
                <w:lang w:val="sr-Latn-CS"/>
              </w:rPr>
              <w:t> </w:t>
            </w:r>
          </w:p>
        </w:tc>
      </w:tr>
      <w:tr w:rsidR="000C4FF7">
        <w:trPr>
          <w:trHeight w:val="716"/>
        </w:trPr>
        <w:tc>
          <w:tcPr>
            <w:tcW w:w="4274" w:type="dxa"/>
            <w:tcBorders>
              <w:left w:val="single" w:sz="4" w:space="0" w:color="000000"/>
              <w:bottom w:val="single" w:sz="4" w:space="0" w:color="000000"/>
            </w:tcBorders>
            <w:shd w:val="clear" w:color="auto" w:fill="auto"/>
            <w:vAlign w:val="center"/>
          </w:tcPr>
          <w:p w:rsidR="000C4FF7" w:rsidRDefault="00163ABA">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Broj računa i naziv banke ponuđača</w:t>
            </w: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4FF7" w:rsidRDefault="00163ABA">
            <w:pPr>
              <w:spacing w:after="0" w:line="240" w:lineRule="auto"/>
              <w:jc w:val="center"/>
            </w:pPr>
            <w:r>
              <w:rPr>
                <w:rFonts w:ascii="Times New Roman" w:hAnsi="Times New Roman" w:cs="Times New Roman"/>
                <w:color w:val="000000"/>
                <w:lang w:val="sr-Latn-CS"/>
              </w:rPr>
              <w:t> </w:t>
            </w:r>
          </w:p>
        </w:tc>
      </w:tr>
      <w:tr w:rsidR="000C4FF7">
        <w:trPr>
          <w:trHeight w:val="716"/>
        </w:trPr>
        <w:tc>
          <w:tcPr>
            <w:tcW w:w="4274" w:type="dxa"/>
            <w:tcBorders>
              <w:left w:val="single" w:sz="4" w:space="0" w:color="000000"/>
              <w:bottom w:val="single" w:sz="4" w:space="0" w:color="000000"/>
            </w:tcBorders>
            <w:shd w:val="clear" w:color="auto" w:fill="auto"/>
            <w:vAlign w:val="center"/>
          </w:tcPr>
          <w:p w:rsidR="000C4FF7" w:rsidRDefault="00163ABA">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Adresa</w:t>
            </w: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4FF7" w:rsidRDefault="00163ABA">
            <w:pPr>
              <w:spacing w:after="0" w:line="240" w:lineRule="auto"/>
              <w:jc w:val="center"/>
            </w:pPr>
            <w:r>
              <w:rPr>
                <w:rFonts w:ascii="Times New Roman" w:hAnsi="Times New Roman" w:cs="Times New Roman"/>
                <w:color w:val="000000"/>
                <w:lang w:val="sr-Latn-CS"/>
              </w:rPr>
              <w:t> </w:t>
            </w:r>
          </w:p>
        </w:tc>
      </w:tr>
      <w:tr w:rsidR="000C4FF7">
        <w:trPr>
          <w:trHeight w:val="716"/>
        </w:trPr>
        <w:tc>
          <w:tcPr>
            <w:tcW w:w="4274" w:type="dxa"/>
            <w:vMerge w:val="restart"/>
            <w:tcBorders>
              <w:left w:val="single" w:sz="4" w:space="0" w:color="000000"/>
            </w:tcBorders>
            <w:shd w:val="clear" w:color="auto" w:fill="auto"/>
            <w:vAlign w:val="center"/>
          </w:tcPr>
          <w:p w:rsidR="000C4FF7" w:rsidRDefault="00163ABA">
            <w:pPr>
              <w:spacing w:after="0" w:line="240" w:lineRule="auto"/>
              <w:rPr>
                <w:rFonts w:ascii="Times New Roman" w:hAnsi="Times New Roman" w:cs="Times New Roman"/>
                <w:i/>
                <w:iCs/>
                <w:color w:val="000000"/>
                <w:lang w:val="sr-Latn-CS"/>
              </w:rPr>
            </w:pPr>
            <w:r>
              <w:rPr>
                <w:rFonts w:ascii="Times New Roman" w:hAnsi="Times New Roman" w:cs="Times New Roman"/>
                <w:color w:val="000000"/>
                <w:sz w:val="24"/>
                <w:szCs w:val="24"/>
                <w:lang w:val="sr-Latn-CS"/>
              </w:rPr>
              <w:t>Ovlašćeno lice za potpisivanje dokumenata koja se odnose na člana zajedničke ponude</w:t>
            </w: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4FF7" w:rsidRDefault="00163ABA">
            <w:pPr>
              <w:spacing w:after="0" w:line="240" w:lineRule="auto"/>
              <w:jc w:val="center"/>
            </w:pPr>
            <w:r>
              <w:rPr>
                <w:rFonts w:ascii="Times New Roman" w:hAnsi="Times New Roman" w:cs="Times New Roman"/>
                <w:i/>
                <w:iCs/>
                <w:color w:val="000000"/>
                <w:lang w:val="sr-Latn-CS"/>
              </w:rPr>
              <w:t>(Ime, prezime i funkcija)</w:t>
            </w:r>
          </w:p>
        </w:tc>
      </w:tr>
      <w:tr w:rsidR="000C4FF7">
        <w:trPr>
          <w:trHeight w:val="716"/>
        </w:trPr>
        <w:tc>
          <w:tcPr>
            <w:tcW w:w="4274" w:type="dxa"/>
            <w:vMerge/>
            <w:tcBorders>
              <w:left w:val="single" w:sz="4" w:space="0" w:color="000000"/>
              <w:bottom w:val="single" w:sz="4" w:space="0" w:color="000000"/>
            </w:tcBorders>
            <w:shd w:val="clear" w:color="auto" w:fill="auto"/>
            <w:vAlign w:val="center"/>
          </w:tcPr>
          <w:p w:rsidR="000C4FF7" w:rsidRDefault="000C4FF7">
            <w:pPr>
              <w:snapToGrid w:val="0"/>
              <w:spacing w:after="0" w:line="240" w:lineRule="auto"/>
              <w:rPr>
                <w:rFonts w:ascii="Times New Roman" w:hAnsi="Times New Roman" w:cs="Times New Roman"/>
                <w:color w:val="000000"/>
                <w:sz w:val="24"/>
                <w:szCs w:val="24"/>
                <w:lang w:val="sr-Latn-CS"/>
              </w:rPr>
            </w:pP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4FF7" w:rsidRDefault="00163ABA">
            <w:pPr>
              <w:spacing w:after="0" w:line="240" w:lineRule="auto"/>
              <w:jc w:val="center"/>
            </w:pPr>
            <w:r>
              <w:rPr>
                <w:rFonts w:ascii="Times New Roman" w:hAnsi="Times New Roman" w:cs="Times New Roman"/>
                <w:i/>
                <w:iCs/>
                <w:color w:val="000000"/>
                <w:lang w:val="sr-Latn-CS"/>
              </w:rPr>
              <w:t>(Potpis)</w:t>
            </w:r>
          </w:p>
        </w:tc>
      </w:tr>
      <w:tr w:rsidR="000C4FF7">
        <w:trPr>
          <w:trHeight w:val="716"/>
        </w:trPr>
        <w:tc>
          <w:tcPr>
            <w:tcW w:w="4274" w:type="dxa"/>
            <w:tcBorders>
              <w:left w:val="single" w:sz="4" w:space="0" w:color="000000"/>
              <w:bottom w:val="single" w:sz="4" w:space="0" w:color="000000"/>
            </w:tcBorders>
            <w:shd w:val="clear" w:color="auto" w:fill="auto"/>
            <w:vAlign w:val="center"/>
          </w:tcPr>
          <w:p w:rsidR="000C4FF7" w:rsidRDefault="00163ABA">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Telefon</w:t>
            </w: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4FF7" w:rsidRDefault="00163ABA">
            <w:pPr>
              <w:spacing w:after="0" w:line="240" w:lineRule="auto"/>
              <w:jc w:val="center"/>
            </w:pPr>
            <w:r>
              <w:rPr>
                <w:rFonts w:ascii="Times New Roman" w:hAnsi="Times New Roman" w:cs="Times New Roman"/>
                <w:color w:val="000000"/>
                <w:lang w:val="sr-Latn-CS"/>
              </w:rPr>
              <w:t> </w:t>
            </w:r>
          </w:p>
        </w:tc>
      </w:tr>
      <w:tr w:rsidR="000C4FF7">
        <w:trPr>
          <w:trHeight w:val="716"/>
        </w:trPr>
        <w:tc>
          <w:tcPr>
            <w:tcW w:w="4274" w:type="dxa"/>
            <w:tcBorders>
              <w:left w:val="single" w:sz="4" w:space="0" w:color="000000"/>
              <w:bottom w:val="single" w:sz="4" w:space="0" w:color="000000"/>
            </w:tcBorders>
            <w:shd w:val="clear" w:color="auto" w:fill="auto"/>
            <w:vAlign w:val="center"/>
          </w:tcPr>
          <w:p w:rsidR="000C4FF7" w:rsidRDefault="00163ABA">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Fax</w:t>
            </w: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4FF7" w:rsidRDefault="00163ABA">
            <w:pPr>
              <w:spacing w:after="0" w:line="240" w:lineRule="auto"/>
              <w:jc w:val="center"/>
            </w:pPr>
            <w:r>
              <w:rPr>
                <w:rFonts w:ascii="Times New Roman" w:hAnsi="Times New Roman" w:cs="Times New Roman"/>
                <w:color w:val="000000"/>
                <w:lang w:val="sr-Latn-CS"/>
              </w:rPr>
              <w:t> </w:t>
            </w:r>
          </w:p>
        </w:tc>
      </w:tr>
      <w:tr w:rsidR="000C4FF7">
        <w:trPr>
          <w:trHeight w:val="716"/>
        </w:trPr>
        <w:tc>
          <w:tcPr>
            <w:tcW w:w="4274" w:type="dxa"/>
            <w:tcBorders>
              <w:left w:val="single" w:sz="4" w:space="0" w:color="000000"/>
              <w:bottom w:val="single" w:sz="4" w:space="0" w:color="000000"/>
            </w:tcBorders>
            <w:shd w:val="clear" w:color="auto" w:fill="auto"/>
            <w:vAlign w:val="center"/>
          </w:tcPr>
          <w:p w:rsidR="000C4FF7" w:rsidRDefault="00163ABA">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E-mail</w:t>
            </w:r>
          </w:p>
        </w:tc>
        <w:tc>
          <w:tcPr>
            <w:tcW w:w="4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4FF7" w:rsidRDefault="00163ABA">
            <w:pPr>
              <w:spacing w:after="0" w:line="240" w:lineRule="auto"/>
              <w:jc w:val="center"/>
            </w:pPr>
            <w:r>
              <w:rPr>
                <w:rFonts w:ascii="Times New Roman" w:hAnsi="Times New Roman" w:cs="Times New Roman"/>
                <w:color w:val="000000"/>
                <w:lang w:val="sr-Latn-CS"/>
              </w:rPr>
              <w:t> </w:t>
            </w:r>
          </w:p>
        </w:tc>
      </w:tr>
      <w:tr w:rsidR="000C4FF7">
        <w:tblPrEx>
          <w:tblCellMar>
            <w:left w:w="108" w:type="dxa"/>
            <w:right w:w="108" w:type="dxa"/>
          </w:tblCellMar>
        </w:tblPrEx>
        <w:trPr>
          <w:trHeight w:val="741"/>
        </w:trPr>
        <w:tc>
          <w:tcPr>
            <w:tcW w:w="4274" w:type="dxa"/>
            <w:tcBorders>
              <w:top w:val="single" w:sz="4" w:space="0" w:color="000000"/>
              <w:left w:val="single" w:sz="4" w:space="0" w:color="000000"/>
              <w:bottom w:val="single" w:sz="4" w:space="0" w:color="000000"/>
            </w:tcBorders>
            <w:shd w:val="clear" w:color="auto" w:fill="auto"/>
          </w:tcPr>
          <w:p w:rsidR="000C4FF7" w:rsidRDefault="000C4FF7">
            <w:pPr>
              <w:snapToGrid w:val="0"/>
              <w:jc w:val="both"/>
              <w:rPr>
                <w:rFonts w:ascii="Times New Roman" w:hAnsi="Times New Roman" w:cs="Times New Roman"/>
                <w:color w:val="000000"/>
                <w:lang w:val="sr-Latn-CS"/>
              </w:rPr>
            </w:pPr>
          </w:p>
          <w:p w:rsidR="000C4FF7" w:rsidRDefault="00163ABA">
            <w:pPr>
              <w:jc w:val="both"/>
              <w:rPr>
                <w:rFonts w:ascii="Times New Roman" w:hAnsi="Times New Roman" w:cs="Times New Roman"/>
                <w:i/>
                <w:iCs/>
                <w:color w:val="000000"/>
              </w:rPr>
            </w:pPr>
            <w:r>
              <w:rPr>
                <w:rFonts w:ascii="Times New Roman" w:hAnsi="Times New Roman" w:cs="Times New Roman"/>
                <w:color w:val="000000"/>
                <w:lang w:val="sr-Latn-CS"/>
              </w:rPr>
              <w:t>Ime i prezime osobe za davanje informacija</w:t>
            </w:r>
          </w:p>
        </w:tc>
        <w:tc>
          <w:tcPr>
            <w:tcW w:w="4964" w:type="dxa"/>
            <w:tcBorders>
              <w:top w:val="single" w:sz="4" w:space="0" w:color="000000"/>
              <w:left w:val="single" w:sz="4" w:space="0" w:color="000000"/>
              <w:bottom w:val="single" w:sz="4" w:space="0" w:color="000000"/>
              <w:right w:val="single" w:sz="4" w:space="0" w:color="000000"/>
            </w:tcBorders>
            <w:shd w:val="clear" w:color="auto" w:fill="auto"/>
          </w:tcPr>
          <w:p w:rsidR="000C4FF7" w:rsidRDefault="000C4FF7">
            <w:pPr>
              <w:snapToGrid w:val="0"/>
              <w:ind w:left="15"/>
              <w:jc w:val="both"/>
              <w:rPr>
                <w:rFonts w:ascii="Times New Roman" w:hAnsi="Times New Roman" w:cs="Times New Roman"/>
                <w:i/>
                <w:iCs/>
                <w:color w:val="000000"/>
              </w:rPr>
            </w:pPr>
          </w:p>
        </w:tc>
      </w:tr>
    </w:tbl>
    <w:p w:rsidR="000C4FF7" w:rsidRDefault="000C4FF7">
      <w:pPr>
        <w:jc w:val="both"/>
        <w:rPr>
          <w:rFonts w:ascii="Times New Roman" w:hAnsi="Times New Roman" w:cs="Times New Roman"/>
          <w:i/>
          <w:iCs/>
          <w:color w:val="000000"/>
        </w:rPr>
      </w:pPr>
    </w:p>
    <w:p w:rsidR="000C4FF7" w:rsidRDefault="000C4FF7">
      <w:pPr>
        <w:jc w:val="both"/>
        <w:rPr>
          <w:rFonts w:ascii="Times New Roman" w:hAnsi="Times New Roman" w:cs="Times New Roman"/>
          <w:i/>
          <w:iCs/>
          <w:color w:val="000000"/>
        </w:rPr>
      </w:pPr>
    </w:p>
    <w:p w:rsidR="000C4FF7" w:rsidRDefault="000C4FF7">
      <w:pPr>
        <w:jc w:val="both"/>
        <w:rPr>
          <w:rFonts w:ascii="Times New Roman" w:hAnsi="Times New Roman" w:cs="Times New Roman"/>
          <w:i/>
          <w:iCs/>
          <w:color w:val="000000"/>
        </w:rPr>
      </w:pPr>
    </w:p>
    <w:p w:rsidR="000C4FF7" w:rsidRDefault="000C4FF7">
      <w:pPr>
        <w:jc w:val="both"/>
        <w:rPr>
          <w:rFonts w:ascii="Times New Roman" w:hAnsi="Times New Roman" w:cs="Times New Roman"/>
          <w:i/>
          <w:iCs/>
          <w:color w:val="000000"/>
        </w:rPr>
      </w:pPr>
    </w:p>
    <w:p w:rsidR="000C4FF7" w:rsidRDefault="000C4FF7">
      <w:pPr>
        <w:jc w:val="both"/>
        <w:rPr>
          <w:rFonts w:ascii="Times New Roman" w:hAnsi="Times New Roman" w:cs="Times New Roman"/>
          <w:i/>
          <w:iCs/>
          <w:color w:val="000000"/>
        </w:rPr>
      </w:pPr>
    </w:p>
    <w:p w:rsidR="000C4FF7" w:rsidRDefault="000C4FF7">
      <w:pPr>
        <w:jc w:val="both"/>
        <w:rPr>
          <w:rFonts w:ascii="Times New Roman" w:hAnsi="Times New Roman" w:cs="Times New Roman"/>
          <w:i/>
          <w:iCs/>
          <w:color w:val="000000"/>
        </w:rPr>
      </w:pPr>
    </w:p>
    <w:p w:rsidR="000C4FF7" w:rsidRDefault="000C4FF7">
      <w:pPr>
        <w:jc w:val="both"/>
        <w:rPr>
          <w:rFonts w:ascii="Times New Roman" w:hAnsi="Times New Roman" w:cs="Times New Roman"/>
          <w:i/>
          <w:iCs/>
          <w:color w:val="000000"/>
        </w:rPr>
      </w:pPr>
    </w:p>
    <w:p w:rsidR="000C4FF7" w:rsidRDefault="000C4FF7">
      <w:pPr>
        <w:jc w:val="both"/>
        <w:rPr>
          <w:rFonts w:ascii="Times New Roman" w:hAnsi="Times New Roman" w:cs="Times New Roman"/>
          <w:i/>
          <w:iCs/>
          <w:color w:val="000000"/>
        </w:rPr>
      </w:pPr>
    </w:p>
    <w:p w:rsidR="000C4FF7" w:rsidRDefault="00163ABA">
      <w:r>
        <w:rPr>
          <w:rFonts w:ascii="Times New Roman" w:hAnsi="Times New Roman" w:cs="Times New Roman"/>
          <w:b/>
          <w:bCs/>
          <w:color w:val="000000"/>
          <w:sz w:val="24"/>
          <w:szCs w:val="24"/>
          <w:lang w:val="sr-Latn-CS"/>
        </w:rPr>
        <w:t>Podaci o podugovaraču /podizvođaču u okviru zajedničke ponude</w:t>
      </w:r>
      <w:r>
        <w:rPr>
          <w:rStyle w:val="FootnoteCharacters"/>
          <w:rFonts w:ascii="Times New Roman" w:hAnsi="Times New Roman" w:cs="Times New Roman"/>
          <w:b/>
          <w:bCs/>
          <w:color w:val="000000"/>
          <w:sz w:val="24"/>
          <w:szCs w:val="24"/>
          <w:lang w:val="sr-Latn-CS"/>
        </w:rPr>
        <w:footnoteReference w:id="11"/>
      </w:r>
    </w:p>
    <w:tbl>
      <w:tblPr>
        <w:tblW w:w="0" w:type="auto"/>
        <w:tblInd w:w="-93" w:type="dxa"/>
        <w:tblLayout w:type="fixed"/>
        <w:tblCellMar>
          <w:left w:w="0" w:type="dxa"/>
          <w:right w:w="0" w:type="dxa"/>
        </w:tblCellMar>
        <w:tblLook w:val="0000" w:firstRow="0" w:lastRow="0" w:firstColumn="0" w:lastColumn="0" w:noHBand="0" w:noVBand="0"/>
      </w:tblPr>
      <w:tblGrid>
        <w:gridCol w:w="4323"/>
        <w:gridCol w:w="2182"/>
        <w:gridCol w:w="2487"/>
        <w:gridCol w:w="40"/>
        <w:gridCol w:w="10"/>
      </w:tblGrid>
      <w:tr w:rsidR="000C4FF7">
        <w:trPr>
          <w:gridAfter w:val="1"/>
          <w:wAfter w:w="10" w:type="dxa"/>
          <w:trHeight w:val="422"/>
        </w:trPr>
        <w:tc>
          <w:tcPr>
            <w:tcW w:w="4323" w:type="dxa"/>
            <w:shd w:val="clear" w:color="auto" w:fill="auto"/>
            <w:vAlign w:val="center"/>
          </w:tcPr>
          <w:p w:rsidR="000C4FF7" w:rsidRDefault="000C4FF7">
            <w:pPr>
              <w:snapToGrid w:val="0"/>
              <w:spacing w:after="0" w:line="240" w:lineRule="auto"/>
            </w:pPr>
          </w:p>
        </w:tc>
        <w:tc>
          <w:tcPr>
            <w:tcW w:w="2182" w:type="dxa"/>
            <w:shd w:val="clear" w:color="auto" w:fill="auto"/>
            <w:vAlign w:val="bottom"/>
          </w:tcPr>
          <w:p w:rsidR="000C4FF7" w:rsidRDefault="000C4FF7">
            <w:pPr>
              <w:snapToGrid w:val="0"/>
              <w:spacing w:after="0" w:line="240" w:lineRule="auto"/>
              <w:rPr>
                <w:rFonts w:ascii="Times New Roman" w:hAnsi="Times New Roman" w:cs="Times New Roman"/>
                <w:color w:val="000000"/>
                <w:lang w:val="sr-Latn-CS"/>
              </w:rPr>
            </w:pPr>
          </w:p>
        </w:tc>
        <w:tc>
          <w:tcPr>
            <w:tcW w:w="2487" w:type="dxa"/>
            <w:shd w:val="clear" w:color="auto" w:fill="auto"/>
            <w:vAlign w:val="bottom"/>
          </w:tcPr>
          <w:p w:rsidR="000C4FF7" w:rsidRDefault="000C4FF7">
            <w:pPr>
              <w:snapToGrid w:val="0"/>
              <w:spacing w:after="0" w:line="240" w:lineRule="auto"/>
              <w:rPr>
                <w:rFonts w:ascii="Times New Roman" w:hAnsi="Times New Roman" w:cs="Times New Roman"/>
                <w:color w:val="000000"/>
                <w:lang w:val="sr-Latn-CS"/>
              </w:rPr>
            </w:pPr>
          </w:p>
        </w:tc>
        <w:tc>
          <w:tcPr>
            <w:tcW w:w="40" w:type="dxa"/>
            <w:shd w:val="clear" w:color="auto" w:fill="auto"/>
          </w:tcPr>
          <w:p w:rsidR="000C4FF7" w:rsidRDefault="000C4FF7">
            <w:pPr>
              <w:snapToGrid w:val="0"/>
            </w:pPr>
          </w:p>
        </w:tc>
      </w:tr>
      <w:tr w:rsidR="000C4FF7">
        <w:tblPrEx>
          <w:tblCellMar>
            <w:left w:w="70" w:type="dxa"/>
            <w:right w:w="70" w:type="dxa"/>
          </w:tblCellMar>
        </w:tblPrEx>
        <w:trPr>
          <w:trHeight w:val="865"/>
        </w:trPr>
        <w:tc>
          <w:tcPr>
            <w:tcW w:w="4323" w:type="dxa"/>
            <w:tcBorders>
              <w:top w:val="single" w:sz="4" w:space="0" w:color="000000"/>
              <w:left w:val="single" w:sz="4" w:space="0" w:color="000000"/>
              <w:bottom w:val="single" w:sz="4" w:space="0" w:color="000000"/>
            </w:tcBorders>
            <w:shd w:val="clear" w:color="auto" w:fill="auto"/>
            <w:vAlign w:val="center"/>
          </w:tcPr>
          <w:p w:rsidR="000C4FF7" w:rsidRDefault="00163ABA">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 xml:space="preserve">Naziv </w:t>
            </w:r>
            <w:r>
              <w:rPr>
                <w:rFonts w:ascii="Times New Roman" w:hAnsi="Times New Roman" w:cs="Times New Roman"/>
                <w:color w:val="000000"/>
                <w:lang w:val="sr-Latn-CS"/>
              </w:rPr>
              <w:t>podugovarača /podizvođača</w:t>
            </w:r>
          </w:p>
        </w:tc>
        <w:tc>
          <w:tcPr>
            <w:tcW w:w="47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C4FF7" w:rsidRDefault="00163ABA">
            <w:pPr>
              <w:spacing w:after="0" w:line="240" w:lineRule="auto"/>
              <w:jc w:val="center"/>
            </w:pPr>
            <w:r>
              <w:rPr>
                <w:rFonts w:ascii="Times New Roman" w:hAnsi="Times New Roman" w:cs="Times New Roman"/>
                <w:color w:val="000000"/>
                <w:lang w:val="sr-Latn-CS"/>
              </w:rPr>
              <w:t> </w:t>
            </w:r>
          </w:p>
        </w:tc>
      </w:tr>
      <w:tr w:rsidR="000C4FF7">
        <w:tblPrEx>
          <w:tblCellMar>
            <w:left w:w="70" w:type="dxa"/>
            <w:right w:w="70" w:type="dxa"/>
          </w:tblCellMar>
        </w:tblPrEx>
        <w:trPr>
          <w:trHeight w:val="486"/>
        </w:trPr>
        <w:tc>
          <w:tcPr>
            <w:tcW w:w="4323" w:type="dxa"/>
            <w:tcBorders>
              <w:left w:val="single" w:sz="4" w:space="0" w:color="000000"/>
              <w:bottom w:val="single" w:sz="4" w:space="0" w:color="000000"/>
            </w:tcBorders>
            <w:shd w:val="clear" w:color="auto" w:fill="auto"/>
            <w:vAlign w:val="center"/>
          </w:tcPr>
          <w:p w:rsidR="000C4FF7" w:rsidRDefault="00163ABA">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PIB</w:t>
            </w:r>
            <w:r>
              <w:rPr>
                <w:rStyle w:val="FootnoteCharacters"/>
                <w:rFonts w:ascii="Times New Roman" w:hAnsi="Times New Roman" w:cs="Times New Roman"/>
                <w:color w:val="000000"/>
                <w:sz w:val="24"/>
                <w:szCs w:val="24"/>
                <w:lang w:val="sr-Latn-CS"/>
              </w:rPr>
              <w:footnoteReference w:id="12"/>
            </w:r>
          </w:p>
          <w:p w:rsidR="000C4FF7" w:rsidRDefault="000C4FF7">
            <w:pPr>
              <w:spacing w:after="0" w:line="240" w:lineRule="auto"/>
              <w:rPr>
                <w:rFonts w:ascii="Times New Roman" w:hAnsi="Times New Roman" w:cs="Times New Roman"/>
                <w:color w:val="000000"/>
                <w:sz w:val="24"/>
                <w:szCs w:val="24"/>
                <w:lang w:val="sr-Latn-CS"/>
              </w:rPr>
            </w:pPr>
          </w:p>
        </w:tc>
        <w:tc>
          <w:tcPr>
            <w:tcW w:w="47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C4FF7" w:rsidRDefault="00163ABA">
            <w:pPr>
              <w:spacing w:after="0" w:line="240" w:lineRule="auto"/>
              <w:jc w:val="center"/>
            </w:pPr>
            <w:r>
              <w:rPr>
                <w:rFonts w:ascii="Times New Roman" w:hAnsi="Times New Roman" w:cs="Times New Roman"/>
                <w:color w:val="000000"/>
                <w:lang w:val="sr-Latn-CS"/>
              </w:rPr>
              <w:t> </w:t>
            </w:r>
          </w:p>
        </w:tc>
      </w:tr>
      <w:tr w:rsidR="000C4FF7">
        <w:tblPrEx>
          <w:tblCellMar>
            <w:left w:w="70" w:type="dxa"/>
            <w:right w:w="70" w:type="dxa"/>
          </w:tblCellMar>
        </w:tblPrEx>
        <w:trPr>
          <w:trHeight w:val="597"/>
        </w:trPr>
        <w:tc>
          <w:tcPr>
            <w:tcW w:w="4323" w:type="dxa"/>
            <w:tcBorders>
              <w:left w:val="single" w:sz="4" w:space="0" w:color="000000"/>
              <w:bottom w:val="single" w:sz="4" w:space="0" w:color="000000"/>
            </w:tcBorders>
            <w:shd w:val="clear" w:color="auto" w:fill="auto"/>
            <w:vAlign w:val="center"/>
          </w:tcPr>
          <w:p w:rsidR="000C4FF7" w:rsidRDefault="00163ABA">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Ovlašćeno lice</w:t>
            </w:r>
          </w:p>
          <w:p w:rsidR="000C4FF7" w:rsidRDefault="000C4FF7">
            <w:pPr>
              <w:spacing w:after="0" w:line="240" w:lineRule="auto"/>
              <w:rPr>
                <w:rFonts w:ascii="Times New Roman" w:hAnsi="Times New Roman" w:cs="Times New Roman"/>
                <w:color w:val="000000"/>
                <w:sz w:val="24"/>
                <w:szCs w:val="24"/>
                <w:lang w:val="sr-Latn-CS"/>
              </w:rPr>
            </w:pPr>
          </w:p>
        </w:tc>
        <w:tc>
          <w:tcPr>
            <w:tcW w:w="47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C4FF7" w:rsidRDefault="00163ABA">
            <w:pPr>
              <w:spacing w:after="0" w:line="240" w:lineRule="auto"/>
              <w:jc w:val="center"/>
            </w:pPr>
            <w:r>
              <w:rPr>
                <w:rFonts w:ascii="Times New Roman" w:hAnsi="Times New Roman" w:cs="Times New Roman"/>
                <w:color w:val="000000"/>
                <w:lang w:val="sr-Latn-CS"/>
              </w:rPr>
              <w:t> </w:t>
            </w:r>
          </w:p>
        </w:tc>
      </w:tr>
      <w:tr w:rsidR="000C4FF7">
        <w:tblPrEx>
          <w:tblCellMar>
            <w:left w:w="70" w:type="dxa"/>
            <w:right w:w="70" w:type="dxa"/>
          </w:tblCellMar>
        </w:tblPrEx>
        <w:trPr>
          <w:trHeight w:val="388"/>
        </w:trPr>
        <w:tc>
          <w:tcPr>
            <w:tcW w:w="4323" w:type="dxa"/>
            <w:tcBorders>
              <w:left w:val="single" w:sz="4" w:space="0" w:color="000000"/>
              <w:bottom w:val="single" w:sz="4" w:space="0" w:color="000000"/>
            </w:tcBorders>
            <w:shd w:val="clear" w:color="auto" w:fill="auto"/>
            <w:vAlign w:val="center"/>
          </w:tcPr>
          <w:p w:rsidR="000C4FF7" w:rsidRDefault="00163ABA">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Adresa</w:t>
            </w:r>
          </w:p>
          <w:p w:rsidR="000C4FF7" w:rsidRDefault="000C4FF7">
            <w:pPr>
              <w:spacing w:after="0" w:line="240" w:lineRule="auto"/>
              <w:rPr>
                <w:rFonts w:ascii="Times New Roman" w:hAnsi="Times New Roman" w:cs="Times New Roman"/>
                <w:color w:val="000000"/>
                <w:sz w:val="24"/>
                <w:szCs w:val="24"/>
                <w:lang w:val="sr-Latn-CS"/>
              </w:rPr>
            </w:pPr>
          </w:p>
        </w:tc>
        <w:tc>
          <w:tcPr>
            <w:tcW w:w="47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C4FF7" w:rsidRDefault="00163ABA">
            <w:pPr>
              <w:spacing w:after="0" w:line="240" w:lineRule="auto"/>
              <w:jc w:val="center"/>
            </w:pPr>
            <w:r>
              <w:rPr>
                <w:rFonts w:ascii="Times New Roman" w:hAnsi="Times New Roman" w:cs="Times New Roman"/>
                <w:color w:val="000000"/>
                <w:lang w:val="sr-Latn-CS"/>
              </w:rPr>
              <w:t> </w:t>
            </w:r>
          </w:p>
        </w:tc>
      </w:tr>
      <w:tr w:rsidR="000C4FF7">
        <w:tblPrEx>
          <w:tblCellMar>
            <w:left w:w="70" w:type="dxa"/>
            <w:right w:w="70" w:type="dxa"/>
          </w:tblCellMar>
        </w:tblPrEx>
        <w:trPr>
          <w:trHeight w:val="481"/>
        </w:trPr>
        <w:tc>
          <w:tcPr>
            <w:tcW w:w="4323" w:type="dxa"/>
            <w:tcBorders>
              <w:left w:val="single" w:sz="4" w:space="0" w:color="000000"/>
              <w:bottom w:val="single" w:sz="4" w:space="0" w:color="000000"/>
            </w:tcBorders>
            <w:shd w:val="clear" w:color="auto" w:fill="auto"/>
            <w:vAlign w:val="center"/>
          </w:tcPr>
          <w:p w:rsidR="000C4FF7" w:rsidRDefault="00163ABA">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Telefon</w:t>
            </w:r>
          </w:p>
          <w:p w:rsidR="000C4FF7" w:rsidRDefault="000C4FF7">
            <w:pPr>
              <w:spacing w:after="0" w:line="240" w:lineRule="auto"/>
              <w:rPr>
                <w:rFonts w:ascii="Times New Roman" w:hAnsi="Times New Roman" w:cs="Times New Roman"/>
                <w:color w:val="000000"/>
                <w:sz w:val="24"/>
                <w:szCs w:val="24"/>
                <w:lang w:val="sr-Latn-CS"/>
              </w:rPr>
            </w:pPr>
          </w:p>
        </w:tc>
        <w:tc>
          <w:tcPr>
            <w:tcW w:w="47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C4FF7" w:rsidRDefault="00163ABA">
            <w:pPr>
              <w:spacing w:after="0" w:line="240" w:lineRule="auto"/>
              <w:jc w:val="center"/>
            </w:pPr>
            <w:r>
              <w:rPr>
                <w:rFonts w:ascii="Times New Roman" w:hAnsi="Times New Roman" w:cs="Times New Roman"/>
                <w:color w:val="000000"/>
                <w:lang w:val="sr-Latn-CS"/>
              </w:rPr>
              <w:t> </w:t>
            </w:r>
          </w:p>
        </w:tc>
      </w:tr>
      <w:tr w:rsidR="000C4FF7">
        <w:tblPrEx>
          <w:tblCellMar>
            <w:left w:w="70" w:type="dxa"/>
            <w:right w:w="70" w:type="dxa"/>
          </w:tblCellMar>
        </w:tblPrEx>
        <w:trPr>
          <w:trHeight w:val="592"/>
        </w:trPr>
        <w:tc>
          <w:tcPr>
            <w:tcW w:w="4323" w:type="dxa"/>
            <w:tcBorders>
              <w:left w:val="single" w:sz="4" w:space="0" w:color="000000"/>
              <w:bottom w:val="single" w:sz="4" w:space="0" w:color="000000"/>
            </w:tcBorders>
            <w:shd w:val="clear" w:color="auto" w:fill="auto"/>
            <w:vAlign w:val="center"/>
          </w:tcPr>
          <w:p w:rsidR="000C4FF7" w:rsidRDefault="00163ABA">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Fax</w:t>
            </w:r>
          </w:p>
        </w:tc>
        <w:tc>
          <w:tcPr>
            <w:tcW w:w="47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C4FF7" w:rsidRDefault="00163ABA">
            <w:pPr>
              <w:spacing w:after="0" w:line="240" w:lineRule="auto"/>
              <w:jc w:val="center"/>
            </w:pPr>
            <w:r>
              <w:rPr>
                <w:rFonts w:ascii="Times New Roman" w:hAnsi="Times New Roman" w:cs="Times New Roman"/>
                <w:color w:val="000000"/>
                <w:lang w:val="sr-Latn-CS"/>
              </w:rPr>
              <w:t> </w:t>
            </w:r>
          </w:p>
        </w:tc>
      </w:tr>
      <w:tr w:rsidR="000C4FF7">
        <w:tblPrEx>
          <w:tblCellMar>
            <w:left w:w="70" w:type="dxa"/>
            <w:right w:w="70" w:type="dxa"/>
          </w:tblCellMar>
        </w:tblPrEx>
        <w:trPr>
          <w:trHeight w:val="712"/>
        </w:trPr>
        <w:tc>
          <w:tcPr>
            <w:tcW w:w="4323" w:type="dxa"/>
            <w:tcBorders>
              <w:left w:val="single" w:sz="4" w:space="0" w:color="000000"/>
              <w:bottom w:val="single" w:sz="4" w:space="0" w:color="000000"/>
            </w:tcBorders>
            <w:shd w:val="clear" w:color="auto" w:fill="auto"/>
            <w:vAlign w:val="center"/>
          </w:tcPr>
          <w:p w:rsidR="000C4FF7" w:rsidRDefault="00163ABA">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E-mail</w:t>
            </w:r>
          </w:p>
        </w:tc>
        <w:tc>
          <w:tcPr>
            <w:tcW w:w="47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C4FF7" w:rsidRDefault="00163ABA">
            <w:pPr>
              <w:spacing w:after="0" w:line="240" w:lineRule="auto"/>
              <w:jc w:val="center"/>
            </w:pPr>
            <w:r>
              <w:rPr>
                <w:rFonts w:ascii="Times New Roman" w:hAnsi="Times New Roman" w:cs="Times New Roman"/>
                <w:color w:val="000000"/>
                <w:lang w:val="sr-Latn-CS"/>
              </w:rPr>
              <w:t> </w:t>
            </w:r>
          </w:p>
        </w:tc>
      </w:tr>
      <w:tr w:rsidR="000C4FF7">
        <w:tblPrEx>
          <w:tblCellMar>
            <w:left w:w="70" w:type="dxa"/>
            <w:right w:w="70" w:type="dxa"/>
          </w:tblCellMar>
        </w:tblPrEx>
        <w:trPr>
          <w:trHeight w:val="865"/>
        </w:trPr>
        <w:tc>
          <w:tcPr>
            <w:tcW w:w="4323" w:type="dxa"/>
            <w:tcBorders>
              <w:left w:val="single" w:sz="4" w:space="0" w:color="000000"/>
              <w:bottom w:val="single" w:sz="4" w:space="0" w:color="000000"/>
            </w:tcBorders>
            <w:shd w:val="clear" w:color="auto" w:fill="auto"/>
            <w:vAlign w:val="center"/>
          </w:tcPr>
          <w:p w:rsidR="000C4FF7" w:rsidRDefault="00163ABA">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 xml:space="preserve">Procenat ukupne vrijednosti javne nabavke koji će izvršiti </w:t>
            </w:r>
            <w:r>
              <w:rPr>
                <w:rFonts w:ascii="Times New Roman" w:hAnsi="Times New Roman" w:cs="Times New Roman"/>
                <w:color w:val="000000"/>
                <w:lang w:val="sr-Latn-CS"/>
              </w:rPr>
              <w:t>podugovaraču /podizvođaču</w:t>
            </w:r>
          </w:p>
        </w:tc>
        <w:tc>
          <w:tcPr>
            <w:tcW w:w="47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C4FF7" w:rsidRDefault="00163ABA">
            <w:pPr>
              <w:spacing w:after="0" w:line="240" w:lineRule="auto"/>
              <w:jc w:val="center"/>
            </w:pPr>
            <w:r>
              <w:rPr>
                <w:rFonts w:ascii="Times New Roman" w:hAnsi="Times New Roman" w:cs="Times New Roman"/>
                <w:color w:val="000000"/>
                <w:lang w:val="sr-Latn-CS"/>
              </w:rPr>
              <w:t> </w:t>
            </w:r>
          </w:p>
        </w:tc>
      </w:tr>
      <w:tr w:rsidR="000C4FF7">
        <w:tblPrEx>
          <w:tblCellMar>
            <w:left w:w="70" w:type="dxa"/>
            <w:right w:w="70" w:type="dxa"/>
          </w:tblCellMar>
        </w:tblPrEx>
        <w:trPr>
          <w:trHeight w:val="865"/>
        </w:trPr>
        <w:tc>
          <w:tcPr>
            <w:tcW w:w="4323" w:type="dxa"/>
            <w:tcBorders>
              <w:left w:val="single" w:sz="4" w:space="0" w:color="000000"/>
              <w:bottom w:val="single" w:sz="4" w:space="0" w:color="000000"/>
            </w:tcBorders>
            <w:shd w:val="clear" w:color="auto" w:fill="auto"/>
            <w:vAlign w:val="center"/>
          </w:tcPr>
          <w:p w:rsidR="000C4FF7" w:rsidRDefault="00163ABA">
            <w:pPr>
              <w:spacing w:after="0" w:line="240" w:lineRule="auto"/>
              <w:rPr>
                <w:rFonts w:ascii="Times New Roman" w:hAnsi="Times New Roman" w:cs="Times New Roman"/>
                <w:color w:val="000000"/>
                <w:lang w:val="sr-Latn-CS"/>
              </w:rPr>
            </w:pPr>
            <w:r>
              <w:rPr>
                <w:rFonts w:ascii="Times New Roman" w:hAnsi="Times New Roman" w:cs="Times New Roman"/>
                <w:color w:val="000000"/>
                <w:sz w:val="24"/>
                <w:szCs w:val="24"/>
                <w:lang w:val="sr-Latn-CS"/>
              </w:rPr>
              <w:t xml:space="preserve">Opis dijela predmeta javne nabavake koji će izvršiti </w:t>
            </w:r>
            <w:r>
              <w:rPr>
                <w:rFonts w:ascii="Times New Roman" w:hAnsi="Times New Roman" w:cs="Times New Roman"/>
                <w:color w:val="000000"/>
                <w:lang w:val="sr-Latn-CS"/>
              </w:rPr>
              <w:t>podugovaraču /podizvođaču</w:t>
            </w:r>
          </w:p>
        </w:tc>
        <w:tc>
          <w:tcPr>
            <w:tcW w:w="2182" w:type="dxa"/>
            <w:tcBorders>
              <w:left w:val="single" w:sz="4" w:space="0" w:color="000000"/>
              <w:bottom w:val="single" w:sz="4" w:space="0" w:color="000000"/>
            </w:tcBorders>
            <w:shd w:val="clear" w:color="auto" w:fill="auto"/>
            <w:vAlign w:val="center"/>
          </w:tcPr>
          <w:p w:rsidR="000C4FF7" w:rsidRDefault="00163ABA">
            <w:pPr>
              <w:spacing w:after="0" w:line="240" w:lineRule="auto"/>
              <w:jc w:val="center"/>
              <w:rPr>
                <w:rFonts w:ascii="Times New Roman" w:hAnsi="Times New Roman" w:cs="Times New Roman"/>
                <w:color w:val="000000"/>
                <w:lang w:val="sr-Latn-CS"/>
              </w:rPr>
            </w:pPr>
            <w:r>
              <w:rPr>
                <w:rFonts w:ascii="Times New Roman" w:hAnsi="Times New Roman" w:cs="Times New Roman"/>
                <w:color w:val="000000"/>
                <w:lang w:val="sr-Latn-CS"/>
              </w:rPr>
              <w:t> </w:t>
            </w:r>
          </w:p>
        </w:tc>
        <w:tc>
          <w:tcPr>
            <w:tcW w:w="2537" w:type="dxa"/>
            <w:gridSpan w:val="3"/>
            <w:tcBorders>
              <w:bottom w:val="single" w:sz="4" w:space="0" w:color="000000"/>
              <w:right w:val="single" w:sz="4" w:space="0" w:color="000000"/>
            </w:tcBorders>
            <w:shd w:val="clear" w:color="auto" w:fill="auto"/>
            <w:vAlign w:val="center"/>
          </w:tcPr>
          <w:p w:rsidR="000C4FF7" w:rsidRDefault="00163ABA">
            <w:pPr>
              <w:spacing w:after="0" w:line="240" w:lineRule="auto"/>
              <w:jc w:val="center"/>
            </w:pPr>
            <w:r>
              <w:rPr>
                <w:rFonts w:ascii="Times New Roman" w:hAnsi="Times New Roman" w:cs="Times New Roman"/>
                <w:color w:val="000000"/>
                <w:lang w:val="sr-Latn-CS"/>
              </w:rPr>
              <w:t> </w:t>
            </w:r>
          </w:p>
        </w:tc>
      </w:tr>
      <w:tr w:rsidR="000C4FF7">
        <w:tblPrEx>
          <w:tblCellMar>
            <w:left w:w="70" w:type="dxa"/>
            <w:right w:w="70" w:type="dxa"/>
          </w:tblCellMar>
        </w:tblPrEx>
        <w:trPr>
          <w:trHeight w:val="865"/>
        </w:trPr>
        <w:tc>
          <w:tcPr>
            <w:tcW w:w="4323" w:type="dxa"/>
            <w:tcBorders>
              <w:left w:val="single" w:sz="4" w:space="0" w:color="000000"/>
              <w:bottom w:val="single" w:sz="4" w:space="0" w:color="000000"/>
            </w:tcBorders>
            <w:shd w:val="clear" w:color="auto" w:fill="auto"/>
            <w:vAlign w:val="center"/>
          </w:tcPr>
          <w:p w:rsidR="000C4FF7" w:rsidRDefault="00163ABA">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Ime i prezime osobe za davanje informacij</w:t>
            </w:r>
            <w:r>
              <w:rPr>
                <w:rFonts w:ascii="Times New Roman" w:hAnsi="Times New Roman" w:cs="Times New Roman"/>
                <w:color w:val="000000"/>
                <w:sz w:val="24"/>
                <w:szCs w:val="24"/>
                <w:lang w:val="sr-Latn-CS"/>
              </w:rPr>
              <w:t>a</w:t>
            </w:r>
          </w:p>
        </w:tc>
        <w:tc>
          <w:tcPr>
            <w:tcW w:w="47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C4FF7" w:rsidRDefault="00163ABA">
            <w:pPr>
              <w:spacing w:after="0" w:line="240" w:lineRule="auto"/>
              <w:jc w:val="center"/>
            </w:pPr>
            <w:r>
              <w:rPr>
                <w:rFonts w:ascii="Times New Roman" w:hAnsi="Times New Roman" w:cs="Times New Roman"/>
                <w:color w:val="000000"/>
                <w:lang w:val="sr-Latn-CS"/>
              </w:rPr>
              <w:t> </w:t>
            </w:r>
          </w:p>
        </w:tc>
      </w:tr>
    </w:tbl>
    <w:p w:rsidR="000C4FF7" w:rsidRDefault="000C4FF7">
      <w:pPr>
        <w:sectPr w:rsidR="000C4FF7">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20"/>
          <w:docGrid w:linePitch="600" w:charSpace="36864"/>
        </w:sectPr>
      </w:pPr>
    </w:p>
    <w:p w:rsidR="000C4FF7" w:rsidRDefault="00163ABA">
      <w:pPr>
        <w:pStyle w:val="Heading2"/>
        <w:pBdr>
          <w:top w:val="single" w:sz="4" w:space="1" w:color="000000"/>
          <w:left w:val="single" w:sz="4" w:space="4" w:color="000000"/>
          <w:bottom w:val="single" w:sz="4" w:space="1" w:color="000000"/>
          <w:right w:val="single" w:sz="4" w:space="4" w:color="000000"/>
        </w:pBdr>
        <w:shd w:val="clear" w:color="auto" w:fill="F2F2F2"/>
        <w:jc w:val="center"/>
        <w:rPr>
          <w:rFonts w:ascii="Times New Roman" w:hAnsi="Times New Roman" w:cs="Times New Roman"/>
          <w:i/>
          <w:iCs/>
          <w:color w:val="000000"/>
        </w:rPr>
      </w:pPr>
      <w:bookmarkStart w:id="8" w:name="__RefHeading___Toc417218203"/>
      <w:bookmarkEnd w:id="8"/>
      <w:r>
        <w:rPr>
          <w:rFonts w:ascii="Times New Roman" w:hAnsi="Times New Roman" w:cs="Times New Roman"/>
          <w:color w:val="000000"/>
          <w:sz w:val="24"/>
          <w:szCs w:val="24"/>
        </w:rPr>
        <w:lastRenderedPageBreak/>
        <w:t>FINANSIJSKI DIO PONUDE</w:t>
      </w:r>
    </w:p>
    <w:p w:rsidR="000C4FF7" w:rsidRDefault="000C4FF7">
      <w:pPr>
        <w:jc w:val="both"/>
        <w:rPr>
          <w:rFonts w:ascii="Times New Roman" w:hAnsi="Times New Roman" w:cs="Times New Roman"/>
          <w:b/>
          <w:bCs/>
          <w:i/>
          <w:iCs/>
          <w:color w:val="000000"/>
        </w:rPr>
      </w:pPr>
    </w:p>
    <w:tbl>
      <w:tblPr>
        <w:tblW w:w="0" w:type="auto"/>
        <w:tblInd w:w="-48" w:type="dxa"/>
        <w:tblLayout w:type="fixed"/>
        <w:tblCellMar>
          <w:left w:w="70" w:type="dxa"/>
          <w:right w:w="70" w:type="dxa"/>
        </w:tblCellMar>
        <w:tblLook w:val="0000" w:firstRow="0" w:lastRow="0" w:firstColumn="0" w:lastColumn="0" w:noHBand="0" w:noVBand="0"/>
      </w:tblPr>
      <w:tblGrid>
        <w:gridCol w:w="527"/>
        <w:gridCol w:w="2202"/>
        <w:gridCol w:w="1236"/>
        <w:gridCol w:w="878"/>
        <w:gridCol w:w="882"/>
        <w:gridCol w:w="963"/>
        <w:gridCol w:w="1065"/>
        <w:gridCol w:w="672"/>
        <w:gridCol w:w="960"/>
        <w:gridCol w:w="50"/>
      </w:tblGrid>
      <w:tr w:rsidR="000C4FF7">
        <w:trPr>
          <w:trHeight w:val="1059"/>
        </w:trPr>
        <w:tc>
          <w:tcPr>
            <w:tcW w:w="527" w:type="dxa"/>
            <w:tcBorders>
              <w:top w:val="single" w:sz="8" w:space="0" w:color="000000"/>
              <w:left w:val="single" w:sz="8" w:space="0" w:color="000000"/>
              <w:bottom w:val="single" w:sz="8" w:space="0" w:color="000000"/>
            </w:tcBorders>
            <w:shd w:val="clear" w:color="auto" w:fill="D9D9D9"/>
            <w:vAlign w:val="center"/>
          </w:tcPr>
          <w:p w:rsidR="000C4FF7" w:rsidRDefault="00163ABA">
            <w:pPr>
              <w:spacing w:after="0" w:line="240" w:lineRule="auto"/>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rPr>
              <w:t>r.b.</w:t>
            </w:r>
          </w:p>
        </w:tc>
        <w:tc>
          <w:tcPr>
            <w:tcW w:w="2202" w:type="dxa"/>
            <w:tcBorders>
              <w:top w:val="single" w:sz="8" w:space="0" w:color="000000"/>
              <w:left w:val="single" w:sz="8" w:space="0" w:color="000000"/>
              <w:bottom w:val="single" w:sz="8" w:space="0" w:color="000000"/>
            </w:tcBorders>
            <w:shd w:val="clear" w:color="auto" w:fill="D9D9D9"/>
            <w:vAlign w:val="center"/>
          </w:tcPr>
          <w:p w:rsidR="000C4FF7" w:rsidRDefault="00163ABA">
            <w:pPr>
              <w:spacing w:after="0" w:line="240" w:lineRule="auto"/>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opis predmeta</w:t>
            </w:r>
          </w:p>
        </w:tc>
        <w:tc>
          <w:tcPr>
            <w:tcW w:w="1236" w:type="dxa"/>
            <w:tcBorders>
              <w:top w:val="single" w:sz="8" w:space="0" w:color="000000"/>
              <w:left w:val="single" w:sz="4" w:space="0" w:color="000000"/>
              <w:bottom w:val="single" w:sz="8" w:space="0" w:color="000000"/>
            </w:tcBorders>
            <w:shd w:val="clear" w:color="auto" w:fill="D9D9D9"/>
            <w:vAlign w:val="center"/>
          </w:tcPr>
          <w:p w:rsidR="000C4FF7" w:rsidRDefault="00163ABA">
            <w:pPr>
              <w:spacing w:after="0" w:line="240" w:lineRule="auto"/>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bitne karakteristike ponuđenog predmeta nabavke</w:t>
            </w:r>
          </w:p>
        </w:tc>
        <w:tc>
          <w:tcPr>
            <w:tcW w:w="878" w:type="dxa"/>
            <w:tcBorders>
              <w:top w:val="single" w:sz="8" w:space="0" w:color="000000"/>
              <w:left w:val="single" w:sz="8" w:space="0" w:color="000000"/>
              <w:bottom w:val="single" w:sz="8" w:space="0" w:color="000000"/>
            </w:tcBorders>
            <w:shd w:val="clear" w:color="auto" w:fill="D9D9D9"/>
            <w:vAlign w:val="center"/>
          </w:tcPr>
          <w:p w:rsidR="000C4FF7" w:rsidRDefault="00163ABA">
            <w:pPr>
              <w:spacing w:after="0" w:line="240" w:lineRule="auto"/>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jedinica mjere</w:t>
            </w:r>
          </w:p>
        </w:tc>
        <w:tc>
          <w:tcPr>
            <w:tcW w:w="882" w:type="dxa"/>
            <w:tcBorders>
              <w:top w:val="single" w:sz="8" w:space="0" w:color="000000"/>
              <w:left w:val="single" w:sz="8" w:space="0" w:color="000000"/>
              <w:bottom w:val="single" w:sz="8" w:space="0" w:color="000000"/>
            </w:tcBorders>
            <w:shd w:val="clear" w:color="auto" w:fill="D9D9D9"/>
            <w:vAlign w:val="center"/>
          </w:tcPr>
          <w:p w:rsidR="000C4FF7" w:rsidRDefault="00163ABA">
            <w:pPr>
              <w:spacing w:after="0" w:line="240" w:lineRule="auto"/>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količina</w:t>
            </w:r>
          </w:p>
        </w:tc>
        <w:tc>
          <w:tcPr>
            <w:tcW w:w="963" w:type="dxa"/>
            <w:tcBorders>
              <w:top w:val="single" w:sz="8" w:space="0" w:color="000000"/>
              <w:left w:val="single" w:sz="8" w:space="0" w:color="000000"/>
              <w:bottom w:val="single" w:sz="8" w:space="0" w:color="000000"/>
            </w:tcBorders>
            <w:shd w:val="clear" w:color="auto" w:fill="D9D9D9"/>
            <w:vAlign w:val="center"/>
          </w:tcPr>
          <w:p w:rsidR="000C4FF7" w:rsidRDefault="00163ABA">
            <w:pPr>
              <w:spacing w:after="0" w:line="240" w:lineRule="auto"/>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 xml:space="preserve">jedinična cijena bez </w:t>
            </w:r>
          </w:p>
          <w:p w:rsidR="000C4FF7" w:rsidRDefault="00163ABA">
            <w:pPr>
              <w:spacing w:after="0" w:line="240" w:lineRule="auto"/>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pdv-a</w:t>
            </w:r>
          </w:p>
        </w:tc>
        <w:tc>
          <w:tcPr>
            <w:tcW w:w="1065" w:type="dxa"/>
            <w:tcBorders>
              <w:top w:val="single" w:sz="8" w:space="0" w:color="000000"/>
              <w:left w:val="single" w:sz="8" w:space="0" w:color="000000"/>
              <w:bottom w:val="single" w:sz="8" w:space="0" w:color="000000"/>
            </w:tcBorders>
            <w:shd w:val="clear" w:color="auto" w:fill="D9D9D9"/>
            <w:vAlign w:val="center"/>
          </w:tcPr>
          <w:p w:rsidR="000C4FF7" w:rsidRDefault="00163ABA">
            <w:pPr>
              <w:spacing w:after="0" w:line="240" w:lineRule="auto"/>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ukupan iznos bez pdv-a</w:t>
            </w:r>
          </w:p>
        </w:tc>
        <w:tc>
          <w:tcPr>
            <w:tcW w:w="672" w:type="dxa"/>
            <w:tcBorders>
              <w:top w:val="single" w:sz="8" w:space="0" w:color="000000"/>
              <w:left w:val="single" w:sz="8" w:space="0" w:color="000000"/>
              <w:bottom w:val="single" w:sz="8" w:space="0" w:color="000000"/>
            </w:tcBorders>
            <w:shd w:val="clear" w:color="auto" w:fill="D9D9D9"/>
            <w:vAlign w:val="center"/>
          </w:tcPr>
          <w:p w:rsidR="000C4FF7" w:rsidRDefault="00163ABA">
            <w:pPr>
              <w:spacing w:after="0" w:line="240" w:lineRule="auto"/>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pdv</w:t>
            </w:r>
          </w:p>
        </w:tc>
        <w:tc>
          <w:tcPr>
            <w:tcW w:w="1010"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rsidR="000C4FF7" w:rsidRDefault="00163ABA">
            <w:pPr>
              <w:spacing w:after="0" w:line="240" w:lineRule="auto"/>
              <w:jc w:val="center"/>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Latn-CS"/>
              </w:rPr>
              <w:t>ukupan iznos sa</w:t>
            </w:r>
          </w:p>
          <w:p w:rsidR="000C4FF7" w:rsidRDefault="00163ABA">
            <w:pPr>
              <w:spacing w:after="0" w:line="240" w:lineRule="auto"/>
              <w:jc w:val="center"/>
            </w:pPr>
            <w:r>
              <w:rPr>
                <w:rFonts w:ascii="Times New Roman" w:hAnsi="Times New Roman" w:cs="Times New Roman"/>
                <w:color w:val="000000"/>
                <w:sz w:val="20"/>
                <w:szCs w:val="20"/>
                <w:lang w:val="sr-Latn-CS"/>
              </w:rPr>
              <w:t>pdv-om</w:t>
            </w:r>
          </w:p>
        </w:tc>
      </w:tr>
      <w:tr w:rsidR="000C4FF7">
        <w:trPr>
          <w:trHeight w:val="320"/>
        </w:trPr>
        <w:tc>
          <w:tcPr>
            <w:tcW w:w="527" w:type="dxa"/>
            <w:tcBorders>
              <w:left w:val="single" w:sz="8" w:space="0" w:color="000000"/>
              <w:bottom w:val="single" w:sz="8" w:space="0" w:color="000000"/>
            </w:tcBorders>
            <w:shd w:val="clear" w:color="auto" w:fill="auto"/>
            <w:vAlign w:val="center"/>
          </w:tcPr>
          <w:p w:rsidR="000C4FF7" w:rsidRDefault="00163ABA">
            <w:pPr>
              <w:spacing w:after="0" w:line="240" w:lineRule="auto"/>
              <w:jc w:val="center"/>
              <w:rPr>
                <w:color w:val="000000"/>
                <w:sz w:val="20"/>
              </w:rPr>
            </w:pPr>
            <w:r>
              <w:rPr>
                <w:rFonts w:ascii="Times New Roman" w:hAnsi="Times New Roman" w:cs="Times New Roman"/>
                <w:color w:val="000000"/>
                <w:sz w:val="20"/>
                <w:szCs w:val="20"/>
                <w:lang w:val="sr-Cyrl-CS"/>
              </w:rPr>
              <w:t>1</w:t>
            </w:r>
          </w:p>
        </w:tc>
        <w:tc>
          <w:tcPr>
            <w:tcW w:w="2202" w:type="dxa"/>
            <w:tcBorders>
              <w:left w:val="single" w:sz="8" w:space="0" w:color="000000"/>
              <w:bottom w:val="single" w:sz="8" w:space="0" w:color="000000"/>
            </w:tcBorders>
            <w:shd w:val="clear" w:color="auto" w:fill="auto"/>
            <w:vAlign w:val="center"/>
          </w:tcPr>
          <w:p w:rsidR="000C4FF7" w:rsidRDefault="000C4FF7">
            <w:pPr>
              <w:snapToGrid w:val="0"/>
              <w:spacing w:after="0" w:line="240" w:lineRule="auto"/>
              <w:rPr>
                <w:color w:val="000000"/>
                <w:sz w:val="20"/>
              </w:rPr>
            </w:pPr>
          </w:p>
        </w:tc>
        <w:tc>
          <w:tcPr>
            <w:tcW w:w="1236" w:type="dxa"/>
            <w:tcBorders>
              <w:left w:val="single" w:sz="4" w:space="0" w:color="000000"/>
              <w:bottom w:val="single" w:sz="8" w:space="0" w:color="000000"/>
            </w:tcBorders>
            <w:shd w:val="clear" w:color="auto" w:fill="auto"/>
            <w:vAlign w:val="center"/>
          </w:tcPr>
          <w:p w:rsidR="000C4FF7" w:rsidRDefault="000C4FF7">
            <w:pPr>
              <w:snapToGrid w:val="0"/>
              <w:spacing w:after="0" w:line="240" w:lineRule="auto"/>
              <w:jc w:val="center"/>
              <w:rPr>
                <w:color w:val="000000"/>
                <w:sz w:val="20"/>
              </w:rPr>
            </w:pPr>
          </w:p>
        </w:tc>
        <w:tc>
          <w:tcPr>
            <w:tcW w:w="878" w:type="dxa"/>
            <w:tcBorders>
              <w:left w:val="single" w:sz="8" w:space="0" w:color="000000"/>
              <w:bottom w:val="single" w:sz="8" w:space="0" w:color="000000"/>
            </w:tcBorders>
            <w:shd w:val="clear" w:color="auto" w:fill="auto"/>
            <w:vAlign w:val="center"/>
          </w:tcPr>
          <w:p w:rsidR="000C4FF7" w:rsidRDefault="000C4FF7">
            <w:pPr>
              <w:snapToGrid w:val="0"/>
              <w:spacing w:after="0" w:line="240" w:lineRule="auto"/>
              <w:jc w:val="center"/>
              <w:rPr>
                <w:color w:val="000000"/>
                <w:sz w:val="20"/>
              </w:rPr>
            </w:pPr>
          </w:p>
        </w:tc>
        <w:tc>
          <w:tcPr>
            <w:tcW w:w="882" w:type="dxa"/>
            <w:tcBorders>
              <w:left w:val="single" w:sz="8" w:space="0" w:color="000000"/>
              <w:bottom w:val="single" w:sz="8" w:space="0" w:color="000000"/>
            </w:tcBorders>
            <w:shd w:val="clear" w:color="auto" w:fill="auto"/>
            <w:vAlign w:val="center"/>
          </w:tcPr>
          <w:p w:rsidR="000C4FF7" w:rsidRDefault="000C4FF7">
            <w:pPr>
              <w:snapToGrid w:val="0"/>
              <w:spacing w:after="0" w:line="240" w:lineRule="auto"/>
              <w:jc w:val="center"/>
              <w:rPr>
                <w:rFonts w:ascii="Times New Roman" w:hAnsi="Times New Roman" w:cs="Times New Roman"/>
                <w:color w:val="000000"/>
                <w:sz w:val="20"/>
                <w:szCs w:val="20"/>
                <w:lang w:val="sr-Latn-CS"/>
              </w:rPr>
            </w:pPr>
          </w:p>
        </w:tc>
        <w:tc>
          <w:tcPr>
            <w:tcW w:w="963" w:type="dxa"/>
            <w:tcBorders>
              <w:left w:val="single" w:sz="8" w:space="0" w:color="000000"/>
              <w:bottom w:val="single" w:sz="8" w:space="0" w:color="000000"/>
            </w:tcBorders>
            <w:shd w:val="clear" w:color="auto" w:fill="auto"/>
            <w:vAlign w:val="center"/>
          </w:tcPr>
          <w:p w:rsidR="000C4FF7" w:rsidRDefault="000C4FF7">
            <w:pPr>
              <w:snapToGrid w:val="0"/>
              <w:spacing w:after="0" w:line="240" w:lineRule="auto"/>
              <w:jc w:val="center"/>
              <w:rPr>
                <w:rFonts w:ascii="Times New Roman" w:hAnsi="Times New Roman" w:cs="Times New Roman"/>
                <w:color w:val="000000"/>
                <w:sz w:val="20"/>
                <w:szCs w:val="20"/>
                <w:lang w:val="sr-Latn-CS"/>
              </w:rPr>
            </w:pPr>
          </w:p>
        </w:tc>
        <w:tc>
          <w:tcPr>
            <w:tcW w:w="1065" w:type="dxa"/>
            <w:tcBorders>
              <w:left w:val="single" w:sz="8" w:space="0" w:color="000000"/>
              <w:bottom w:val="single" w:sz="8" w:space="0" w:color="000000"/>
            </w:tcBorders>
            <w:shd w:val="clear" w:color="auto" w:fill="auto"/>
            <w:vAlign w:val="center"/>
          </w:tcPr>
          <w:p w:rsidR="000C4FF7" w:rsidRDefault="000C4FF7">
            <w:pPr>
              <w:snapToGrid w:val="0"/>
              <w:spacing w:after="0" w:line="240" w:lineRule="auto"/>
              <w:jc w:val="center"/>
              <w:rPr>
                <w:rFonts w:ascii="Times New Roman" w:hAnsi="Times New Roman" w:cs="Times New Roman"/>
                <w:color w:val="000000"/>
                <w:sz w:val="20"/>
                <w:szCs w:val="20"/>
                <w:lang w:val="sr-Latn-CS"/>
              </w:rPr>
            </w:pPr>
          </w:p>
        </w:tc>
        <w:tc>
          <w:tcPr>
            <w:tcW w:w="672" w:type="dxa"/>
            <w:tcBorders>
              <w:left w:val="single" w:sz="8" w:space="0" w:color="000000"/>
              <w:bottom w:val="single" w:sz="8" w:space="0" w:color="000000"/>
            </w:tcBorders>
            <w:shd w:val="clear" w:color="auto" w:fill="auto"/>
            <w:vAlign w:val="center"/>
          </w:tcPr>
          <w:p w:rsidR="000C4FF7" w:rsidRDefault="000C4FF7">
            <w:pPr>
              <w:snapToGrid w:val="0"/>
              <w:spacing w:after="0" w:line="240" w:lineRule="auto"/>
              <w:jc w:val="center"/>
              <w:rPr>
                <w:rFonts w:ascii="Times New Roman" w:hAnsi="Times New Roman" w:cs="Times New Roman"/>
                <w:color w:val="000000"/>
                <w:sz w:val="20"/>
                <w:szCs w:val="20"/>
                <w:lang w:val="sr-Latn-CS"/>
              </w:rPr>
            </w:pPr>
          </w:p>
        </w:tc>
        <w:tc>
          <w:tcPr>
            <w:tcW w:w="1010" w:type="dxa"/>
            <w:gridSpan w:val="2"/>
            <w:tcBorders>
              <w:left w:val="single" w:sz="8" w:space="0" w:color="000000"/>
              <w:bottom w:val="single" w:sz="8" w:space="0" w:color="000000"/>
              <w:right w:val="single" w:sz="8" w:space="0" w:color="000000"/>
            </w:tcBorders>
            <w:shd w:val="clear" w:color="auto" w:fill="auto"/>
            <w:vAlign w:val="center"/>
          </w:tcPr>
          <w:p w:rsidR="000C4FF7" w:rsidRDefault="000C4FF7">
            <w:pPr>
              <w:snapToGrid w:val="0"/>
              <w:spacing w:after="0" w:line="240" w:lineRule="auto"/>
              <w:jc w:val="center"/>
              <w:rPr>
                <w:rFonts w:ascii="Times New Roman" w:hAnsi="Times New Roman" w:cs="Times New Roman"/>
                <w:color w:val="000000"/>
                <w:sz w:val="20"/>
                <w:szCs w:val="20"/>
                <w:lang w:val="sr-Latn-CS"/>
              </w:rPr>
            </w:pPr>
          </w:p>
        </w:tc>
      </w:tr>
      <w:tr w:rsidR="000C4FF7">
        <w:trPr>
          <w:trHeight w:val="320"/>
        </w:trPr>
        <w:tc>
          <w:tcPr>
            <w:tcW w:w="527" w:type="dxa"/>
            <w:tcBorders>
              <w:left w:val="single" w:sz="8" w:space="0" w:color="000000"/>
              <w:bottom w:val="single" w:sz="8" w:space="0" w:color="000000"/>
            </w:tcBorders>
            <w:shd w:val="clear" w:color="auto" w:fill="auto"/>
            <w:vAlign w:val="center"/>
          </w:tcPr>
          <w:p w:rsidR="000C4FF7" w:rsidRDefault="000C4FF7">
            <w:pPr>
              <w:snapToGrid w:val="0"/>
              <w:spacing w:after="0" w:line="240" w:lineRule="auto"/>
              <w:jc w:val="center"/>
              <w:rPr>
                <w:rFonts w:ascii="Times New Roman" w:hAnsi="Times New Roman" w:cs="Times New Roman"/>
                <w:color w:val="000000"/>
                <w:sz w:val="20"/>
                <w:szCs w:val="20"/>
                <w:lang w:val="sr-Latn-CS"/>
              </w:rPr>
            </w:pPr>
          </w:p>
        </w:tc>
        <w:tc>
          <w:tcPr>
            <w:tcW w:w="2202" w:type="dxa"/>
            <w:tcBorders>
              <w:left w:val="single" w:sz="8" w:space="0" w:color="000000"/>
              <w:bottom w:val="single" w:sz="8" w:space="0" w:color="000000"/>
            </w:tcBorders>
            <w:shd w:val="clear" w:color="auto" w:fill="auto"/>
            <w:vAlign w:val="center"/>
          </w:tcPr>
          <w:p w:rsidR="000C4FF7" w:rsidRDefault="000C4FF7">
            <w:pPr>
              <w:snapToGrid w:val="0"/>
              <w:spacing w:after="0" w:line="240" w:lineRule="auto"/>
              <w:rPr>
                <w:color w:val="000000"/>
                <w:sz w:val="20"/>
              </w:rPr>
            </w:pPr>
          </w:p>
        </w:tc>
        <w:tc>
          <w:tcPr>
            <w:tcW w:w="1236" w:type="dxa"/>
            <w:tcBorders>
              <w:left w:val="single" w:sz="4" w:space="0" w:color="000000"/>
              <w:bottom w:val="single" w:sz="8" w:space="0" w:color="000000"/>
            </w:tcBorders>
            <w:shd w:val="clear" w:color="auto" w:fill="auto"/>
            <w:vAlign w:val="center"/>
          </w:tcPr>
          <w:p w:rsidR="000C4FF7" w:rsidRDefault="000C4FF7">
            <w:pPr>
              <w:snapToGrid w:val="0"/>
              <w:spacing w:after="0" w:line="240" w:lineRule="auto"/>
              <w:jc w:val="center"/>
              <w:rPr>
                <w:color w:val="000000"/>
                <w:sz w:val="20"/>
              </w:rPr>
            </w:pPr>
          </w:p>
        </w:tc>
        <w:tc>
          <w:tcPr>
            <w:tcW w:w="878" w:type="dxa"/>
            <w:tcBorders>
              <w:left w:val="single" w:sz="8" w:space="0" w:color="000000"/>
              <w:bottom w:val="single" w:sz="8" w:space="0" w:color="000000"/>
            </w:tcBorders>
            <w:shd w:val="clear" w:color="auto" w:fill="auto"/>
            <w:vAlign w:val="center"/>
          </w:tcPr>
          <w:p w:rsidR="000C4FF7" w:rsidRDefault="000C4FF7">
            <w:pPr>
              <w:snapToGrid w:val="0"/>
              <w:spacing w:after="0" w:line="240" w:lineRule="auto"/>
              <w:jc w:val="center"/>
              <w:rPr>
                <w:color w:val="000000"/>
                <w:sz w:val="20"/>
              </w:rPr>
            </w:pPr>
          </w:p>
        </w:tc>
        <w:tc>
          <w:tcPr>
            <w:tcW w:w="882" w:type="dxa"/>
            <w:tcBorders>
              <w:left w:val="single" w:sz="8" w:space="0" w:color="000000"/>
              <w:bottom w:val="single" w:sz="8" w:space="0" w:color="000000"/>
            </w:tcBorders>
            <w:shd w:val="clear" w:color="auto" w:fill="auto"/>
            <w:vAlign w:val="center"/>
          </w:tcPr>
          <w:p w:rsidR="000C4FF7" w:rsidRDefault="000C4FF7">
            <w:pPr>
              <w:snapToGrid w:val="0"/>
              <w:spacing w:after="0" w:line="240" w:lineRule="auto"/>
              <w:jc w:val="center"/>
              <w:rPr>
                <w:rFonts w:ascii="Times New Roman" w:hAnsi="Times New Roman" w:cs="Times New Roman"/>
                <w:color w:val="000000"/>
                <w:sz w:val="20"/>
                <w:szCs w:val="20"/>
                <w:lang w:val="sr-Latn-CS"/>
              </w:rPr>
            </w:pPr>
          </w:p>
        </w:tc>
        <w:tc>
          <w:tcPr>
            <w:tcW w:w="963" w:type="dxa"/>
            <w:tcBorders>
              <w:left w:val="single" w:sz="8" w:space="0" w:color="000000"/>
              <w:bottom w:val="single" w:sz="8" w:space="0" w:color="000000"/>
            </w:tcBorders>
            <w:shd w:val="clear" w:color="auto" w:fill="auto"/>
            <w:vAlign w:val="center"/>
          </w:tcPr>
          <w:p w:rsidR="000C4FF7" w:rsidRDefault="000C4FF7">
            <w:pPr>
              <w:snapToGrid w:val="0"/>
              <w:spacing w:after="0" w:line="240" w:lineRule="auto"/>
              <w:jc w:val="center"/>
              <w:rPr>
                <w:rFonts w:ascii="Times New Roman" w:hAnsi="Times New Roman" w:cs="Times New Roman"/>
                <w:color w:val="000000"/>
                <w:sz w:val="20"/>
                <w:szCs w:val="20"/>
                <w:lang w:val="sr-Latn-CS"/>
              </w:rPr>
            </w:pPr>
          </w:p>
        </w:tc>
        <w:tc>
          <w:tcPr>
            <w:tcW w:w="1065" w:type="dxa"/>
            <w:tcBorders>
              <w:left w:val="single" w:sz="8" w:space="0" w:color="000000"/>
              <w:bottom w:val="single" w:sz="8" w:space="0" w:color="000000"/>
            </w:tcBorders>
            <w:shd w:val="clear" w:color="auto" w:fill="auto"/>
            <w:vAlign w:val="center"/>
          </w:tcPr>
          <w:p w:rsidR="000C4FF7" w:rsidRDefault="000C4FF7">
            <w:pPr>
              <w:snapToGrid w:val="0"/>
              <w:spacing w:after="0" w:line="240" w:lineRule="auto"/>
              <w:jc w:val="center"/>
              <w:rPr>
                <w:rFonts w:ascii="Times New Roman" w:hAnsi="Times New Roman" w:cs="Times New Roman"/>
                <w:color w:val="000000"/>
                <w:sz w:val="20"/>
                <w:szCs w:val="20"/>
                <w:lang w:val="sr-Latn-CS"/>
              </w:rPr>
            </w:pPr>
          </w:p>
        </w:tc>
        <w:tc>
          <w:tcPr>
            <w:tcW w:w="672" w:type="dxa"/>
            <w:tcBorders>
              <w:left w:val="single" w:sz="8" w:space="0" w:color="000000"/>
              <w:bottom w:val="single" w:sz="8" w:space="0" w:color="000000"/>
            </w:tcBorders>
            <w:shd w:val="clear" w:color="auto" w:fill="auto"/>
            <w:vAlign w:val="center"/>
          </w:tcPr>
          <w:p w:rsidR="000C4FF7" w:rsidRDefault="000C4FF7">
            <w:pPr>
              <w:snapToGrid w:val="0"/>
              <w:spacing w:after="0" w:line="240" w:lineRule="auto"/>
              <w:jc w:val="center"/>
              <w:rPr>
                <w:rFonts w:ascii="Times New Roman" w:hAnsi="Times New Roman" w:cs="Times New Roman"/>
                <w:color w:val="000000"/>
                <w:sz w:val="20"/>
                <w:szCs w:val="20"/>
                <w:lang w:val="sr-Latn-CS"/>
              </w:rPr>
            </w:pPr>
          </w:p>
        </w:tc>
        <w:tc>
          <w:tcPr>
            <w:tcW w:w="1010" w:type="dxa"/>
            <w:gridSpan w:val="2"/>
            <w:tcBorders>
              <w:left w:val="single" w:sz="8" w:space="0" w:color="000000"/>
              <w:bottom w:val="single" w:sz="8" w:space="0" w:color="000000"/>
              <w:right w:val="single" w:sz="8" w:space="0" w:color="000000"/>
            </w:tcBorders>
            <w:shd w:val="clear" w:color="auto" w:fill="auto"/>
            <w:vAlign w:val="center"/>
          </w:tcPr>
          <w:p w:rsidR="000C4FF7" w:rsidRDefault="000C4FF7">
            <w:pPr>
              <w:snapToGrid w:val="0"/>
              <w:spacing w:after="0" w:line="240" w:lineRule="auto"/>
              <w:jc w:val="center"/>
              <w:rPr>
                <w:rFonts w:ascii="Times New Roman" w:hAnsi="Times New Roman" w:cs="Times New Roman"/>
                <w:color w:val="000000"/>
                <w:sz w:val="20"/>
                <w:szCs w:val="20"/>
                <w:lang w:val="sr-Latn-CS"/>
              </w:rPr>
            </w:pPr>
          </w:p>
        </w:tc>
      </w:tr>
      <w:tr w:rsidR="000C4FF7">
        <w:trPr>
          <w:trHeight w:val="320"/>
        </w:trPr>
        <w:tc>
          <w:tcPr>
            <w:tcW w:w="527" w:type="dxa"/>
            <w:tcBorders>
              <w:left w:val="single" w:sz="8" w:space="0" w:color="000000"/>
              <w:bottom w:val="single" w:sz="8" w:space="0" w:color="000000"/>
            </w:tcBorders>
            <w:shd w:val="clear" w:color="auto" w:fill="auto"/>
            <w:vAlign w:val="center"/>
          </w:tcPr>
          <w:p w:rsidR="000C4FF7" w:rsidRDefault="000C4FF7">
            <w:pPr>
              <w:snapToGrid w:val="0"/>
              <w:spacing w:after="0" w:line="240" w:lineRule="auto"/>
              <w:jc w:val="center"/>
              <w:rPr>
                <w:rFonts w:ascii="Times New Roman" w:hAnsi="Times New Roman" w:cs="Times New Roman"/>
                <w:color w:val="000000"/>
                <w:sz w:val="20"/>
                <w:szCs w:val="20"/>
                <w:lang w:val="sr-Latn-CS"/>
              </w:rPr>
            </w:pPr>
          </w:p>
        </w:tc>
        <w:tc>
          <w:tcPr>
            <w:tcW w:w="2202" w:type="dxa"/>
            <w:tcBorders>
              <w:left w:val="single" w:sz="8" w:space="0" w:color="000000"/>
              <w:bottom w:val="single" w:sz="8" w:space="0" w:color="000000"/>
            </w:tcBorders>
            <w:shd w:val="clear" w:color="auto" w:fill="auto"/>
            <w:vAlign w:val="center"/>
          </w:tcPr>
          <w:p w:rsidR="000C4FF7" w:rsidRDefault="000C4FF7">
            <w:pPr>
              <w:snapToGrid w:val="0"/>
              <w:spacing w:after="0" w:line="240" w:lineRule="auto"/>
              <w:rPr>
                <w:color w:val="000000"/>
                <w:sz w:val="20"/>
              </w:rPr>
            </w:pPr>
          </w:p>
        </w:tc>
        <w:tc>
          <w:tcPr>
            <w:tcW w:w="1236" w:type="dxa"/>
            <w:tcBorders>
              <w:left w:val="single" w:sz="4" w:space="0" w:color="000000"/>
              <w:bottom w:val="single" w:sz="8" w:space="0" w:color="000000"/>
            </w:tcBorders>
            <w:shd w:val="clear" w:color="auto" w:fill="auto"/>
            <w:vAlign w:val="center"/>
          </w:tcPr>
          <w:p w:rsidR="000C4FF7" w:rsidRDefault="000C4FF7">
            <w:pPr>
              <w:snapToGrid w:val="0"/>
              <w:spacing w:after="0" w:line="240" w:lineRule="auto"/>
              <w:jc w:val="center"/>
              <w:rPr>
                <w:color w:val="000000"/>
                <w:sz w:val="20"/>
              </w:rPr>
            </w:pPr>
          </w:p>
        </w:tc>
        <w:tc>
          <w:tcPr>
            <w:tcW w:w="878" w:type="dxa"/>
            <w:tcBorders>
              <w:left w:val="single" w:sz="8" w:space="0" w:color="000000"/>
              <w:bottom w:val="single" w:sz="8" w:space="0" w:color="000000"/>
            </w:tcBorders>
            <w:shd w:val="clear" w:color="auto" w:fill="auto"/>
            <w:vAlign w:val="center"/>
          </w:tcPr>
          <w:p w:rsidR="000C4FF7" w:rsidRDefault="000C4FF7">
            <w:pPr>
              <w:snapToGrid w:val="0"/>
              <w:spacing w:after="0" w:line="240" w:lineRule="auto"/>
              <w:jc w:val="center"/>
              <w:rPr>
                <w:color w:val="000000"/>
                <w:sz w:val="20"/>
              </w:rPr>
            </w:pPr>
          </w:p>
        </w:tc>
        <w:tc>
          <w:tcPr>
            <w:tcW w:w="882" w:type="dxa"/>
            <w:tcBorders>
              <w:left w:val="single" w:sz="8" w:space="0" w:color="000000"/>
              <w:bottom w:val="single" w:sz="8" w:space="0" w:color="000000"/>
            </w:tcBorders>
            <w:shd w:val="clear" w:color="auto" w:fill="auto"/>
            <w:vAlign w:val="center"/>
          </w:tcPr>
          <w:p w:rsidR="000C4FF7" w:rsidRDefault="000C4FF7">
            <w:pPr>
              <w:snapToGrid w:val="0"/>
              <w:spacing w:after="0" w:line="240" w:lineRule="auto"/>
              <w:jc w:val="center"/>
              <w:rPr>
                <w:rFonts w:ascii="Times New Roman" w:hAnsi="Times New Roman" w:cs="Times New Roman"/>
                <w:color w:val="000000"/>
                <w:sz w:val="20"/>
                <w:szCs w:val="20"/>
                <w:lang w:val="sr-Latn-CS"/>
              </w:rPr>
            </w:pPr>
          </w:p>
        </w:tc>
        <w:tc>
          <w:tcPr>
            <w:tcW w:w="963" w:type="dxa"/>
            <w:tcBorders>
              <w:left w:val="single" w:sz="8" w:space="0" w:color="000000"/>
              <w:bottom w:val="single" w:sz="8" w:space="0" w:color="000000"/>
            </w:tcBorders>
            <w:shd w:val="clear" w:color="auto" w:fill="auto"/>
            <w:vAlign w:val="center"/>
          </w:tcPr>
          <w:p w:rsidR="000C4FF7" w:rsidRDefault="000C4FF7">
            <w:pPr>
              <w:snapToGrid w:val="0"/>
              <w:spacing w:after="0" w:line="240" w:lineRule="auto"/>
              <w:jc w:val="center"/>
              <w:rPr>
                <w:rFonts w:ascii="Times New Roman" w:hAnsi="Times New Roman" w:cs="Times New Roman"/>
                <w:color w:val="000000"/>
                <w:sz w:val="20"/>
                <w:szCs w:val="20"/>
                <w:lang w:val="sr-Latn-CS"/>
              </w:rPr>
            </w:pPr>
          </w:p>
        </w:tc>
        <w:tc>
          <w:tcPr>
            <w:tcW w:w="1065" w:type="dxa"/>
            <w:tcBorders>
              <w:left w:val="single" w:sz="8" w:space="0" w:color="000000"/>
              <w:bottom w:val="single" w:sz="8" w:space="0" w:color="000000"/>
            </w:tcBorders>
            <w:shd w:val="clear" w:color="auto" w:fill="auto"/>
            <w:vAlign w:val="center"/>
          </w:tcPr>
          <w:p w:rsidR="000C4FF7" w:rsidRDefault="000C4FF7">
            <w:pPr>
              <w:snapToGrid w:val="0"/>
              <w:spacing w:after="0" w:line="240" w:lineRule="auto"/>
              <w:jc w:val="center"/>
              <w:rPr>
                <w:rFonts w:ascii="Times New Roman" w:hAnsi="Times New Roman" w:cs="Times New Roman"/>
                <w:color w:val="000000"/>
                <w:sz w:val="20"/>
                <w:szCs w:val="20"/>
                <w:lang w:val="sr-Latn-CS"/>
              </w:rPr>
            </w:pPr>
          </w:p>
        </w:tc>
        <w:tc>
          <w:tcPr>
            <w:tcW w:w="672" w:type="dxa"/>
            <w:tcBorders>
              <w:left w:val="single" w:sz="8" w:space="0" w:color="000000"/>
              <w:bottom w:val="single" w:sz="8" w:space="0" w:color="000000"/>
            </w:tcBorders>
            <w:shd w:val="clear" w:color="auto" w:fill="auto"/>
            <w:vAlign w:val="center"/>
          </w:tcPr>
          <w:p w:rsidR="000C4FF7" w:rsidRDefault="000C4FF7">
            <w:pPr>
              <w:snapToGrid w:val="0"/>
              <w:spacing w:after="0" w:line="240" w:lineRule="auto"/>
              <w:jc w:val="center"/>
              <w:rPr>
                <w:rFonts w:ascii="Times New Roman" w:hAnsi="Times New Roman" w:cs="Times New Roman"/>
                <w:color w:val="000000"/>
                <w:sz w:val="20"/>
                <w:szCs w:val="20"/>
                <w:lang w:val="sr-Latn-CS"/>
              </w:rPr>
            </w:pPr>
          </w:p>
        </w:tc>
        <w:tc>
          <w:tcPr>
            <w:tcW w:w="1010" w:type="dxa"/>
            <w:gridSpan w:val="2"/>
            <w:tcBorders>
              <w:left w:val="single" w:sz="8" w:space="0" w:color="000000"/>
              <w:bottom w:val="single" w:sz="8" w:space="0" w:color="000000"/>
              <w:right w:val="single" w:sz="8" w:space="0" w:color="000000"/>
            </w:tcBorders>
            <w:shd w:val="clear" w:color="auto" w:fill="auto"/>
            <w:vAlign w:val="center"/>
          </w:tcPr>
          <w:p w:rsidR="000C4FF7" w:rsidRDefault="000C4FF7">
            <w:pPr>
              <w:snapToGrid w:val="0"/>
              <w:spacing w:after="0" w:line="240" w:lineRule="auto"/>
              <w:jc w:val="center"/>
              <w:rPr>
                <w:rFonts w:ascii="Times New Roman" w:hAnsi="Times New Roman" w:cs="Times New Roman"/>
                <w:color w:val="000000"/>
                <w:sz w:val="20"/>
                <w:szCs w:val="20"/>
                <w:lang w:val="sr-Latn-CS"/>
              </w:rPr>
            </w:pPr>
          </w:p>
        </w:tc>
      </w:tr>
      <w:tr w:rsidR="000C4FF7">
        <w:trPr>
          <w:trHeight w:val="320"/>
        </w:trPr>
        <w:tc>
          <w:tcPr>
            <w:tcW w:w="527" w:type="dxa"/>
            <w:tcBorders>
              <w:left w:val="single" w:sz="8" w:space="0" w:color="000000"/>
              <w:bottom w:val="single" w:sz="8" w:space="0" w:color="000000"/>
            </w:tcBorders>
            <w:shd w:val="clear" w:color="auto" w:fill="auto"/>
            <w:vAlign w:val="center"/>
          </w:tcPr>
          <w:p w:rsidR="000C4FF7" w:rsidRDefault="000C4FF7">
            <w:pPr>
              <w:snapToGrid w:val="0"/>
              <w:spacing w:after="0" w:line="240" w:lineRule="auto"/>
              <w:jc w:val="center"/>
              <w:rPr>
                <w:rFonts w:ascii="Times New Roman" w:hAnsi="Times New Roman" w:cs="Times New Roman"/>
                <w:color w:val="000000"/>
                <w:sz w:val="20"/>
                <w:szCs w:val="20"/>
                <w:lang w:val="sr-Latn-ME"/>
              </w:rPr>
            </w:pPr>
          </w:p>
        </w:tc>
        <w:tc>
          <w:tcPr>
            <w:tcW w:w="2202" w:type="dxa"/>
            <w:tcBorders>
              <w:left w:val="single" w:sz="8" w:space="0" w:color="000000"/>
              <w:bottom w:val="single" w:sz="8" w:space="0" w:color="000000"/>
            </w:tcBorders>
            <w:shd w:val="clear" w:color="auto" w:fill="auto"/>
            <w:vAlign w:val="center"/>
          </w:tcPr>
          <w:p w:rsidR="000C4FF7" w:rsidRDefault="000C4FF7">
            <w:pPr>
              <w:snapToGrid w:val="0"/>
              <w:spacing w:after="0" w:line="240" w:lineRule="auto"/>
              <w:rPr>
                <w:color w:val="000000"/>
                <w:sz w:val="20"/>
              </w:rPr>
            </w:pPr>
          </w:p>
        </w:tc>
        <w:tc>
          <w:tcPr>
            <w:tcW w:w="1236" w:type="dxa"/>
            <w:tcBorders>
              <w:left w:val="single" w:sz="4" w:space="0" w:color="000000"/>
              <w:bottom w:val="single" w:sz="8" w:space="0" w:color="000000"/>
            </w:tcBorders>
            <w:shd w:val="clear" w:color="auto" w:fill="auto"/>
            <w:vAlign w:val="center"/>
          </w:tcPr>
          <w:p w:rsidR="000C4FF7" w:rsidRDefault="000C4FF7">
            <w:pPr>
              <w:snapToGrid w:val="0"/>
              <w:spacing w:after="0" w:line="240" w:lineRule="auto"/>
              <w:jc w:val="center"/>
              <w:rPr>
                <w:color w:val="000000"/>
                <w:sz w:val="20"/>
              </w:rPr>
            </w:pPr>
          </w:p>
        </w:tc>
        <w:tc>
          <w:tcPr>
            <w:tcW w:w="878" w:type="dxa"/>
            <w:tcBorders>
              <w:left w:val="single" w:sz="8" w:space="0" w:color="000000"/>
              <w:bottom w:val="single" w:sz="8" w:space="0" w:color="000000"/>
            </w:tcBorders>
            <w:shd w:val="clear" w:color="auto" w:fill="auto"/>
            <w:vAlign w:val="center"/>
          </w:tcPr>
          <w:p w:rsidR="000C4FF7" w:rsidRDefault="000C4FF7">
            <w:pPr>
              <w:snapToGrid w:val="0"/>
              <w:spacing w:after="0" w:line="240" w:lineRule="auto"/>
              <w:jc w:val="center"/>
              <w:rPr>
                <w:color w:val="000000"/>
                <w:sz w:val="20"/>
              </w:rPr>
            </w:pPr>
          </w:p>
        </w:tc>
        <w:tc>
          <w:tcPr>
            <w:tcW w:w="882" w:type="dxa"/>
            <w:tcBorders>
              <w:left w:val="single" w:sz="8" w:space="0" w:color="000000"/>
              <w:bottom w:val="single" w:sz="8" w:space="0" w:color="000000"/>
            </w:tcBorders>
            <w:shd w:val="clear" w:color="auto" w:fill="auto"/>
            <w:vAlign w:val="center"/>
          </w:tcPr>
          <w:p w:rsidR="000C4FF7" w:rsidRDefault="000C4FF7">
            <w:pPr>
              <w:snapToGrid w:val="0"/>
              <w:spacing w:after="0" w:line="240" w:lineRule="auto"/>
              <w:jc w:val="center"/>
              <w:rPr>
                <w:rFonts w:ascii="Times New Roman" w:hAnsi="Times New Roman" w:cs="Times New Roman"/>
                <w:color w:val="000000"/>
                <w:sz w:val="20"/>
                <w:szCs w:val="20"/>
                <w:lang w:val="sr-Latn-CS"/>
              </w:rPr>
            </w:pPr>
          </w:p>
        </w:tc>
        <w:tc>
          <w:tcPr>
            <w:tcW w:w="963" w:type="dxa"/>
            <w:tcBorders>
              <w:left w:val="single" w:sz="8" w:space="0" w:color="000000"/>
              <w:bottom w:val="single" w:sz="8" w:space="0" w:color="000000"/>
            </w:tcBorders>
            <w:shd w:val="clear" w:color="auto" w:fill="auto"/>
            <w:vAlign w:val="center"/>
          </w:tcPr>
          <w:p w:rsidR="000C4FF7" w:rsidRDefault="000C4FF7">
            <w:pPr>
              <w:snapToGrid w:val="0"/>
              <w:spacing w:after="0" w:line="240" w:lineRule="auto"/>
              <w:jc w:val="center"/>
              <w:rPr>
                <w:rFonts w:ascii="Times New Roman" w:hAnsi="Times New Roman" w:cs="Times New Roman"/>
                <w:color w:val="000000"/>
                <w:sz w:val="20"/>
                <w:szCs w:val="20"/>
                <w:lang w:val="sr-Latn-CS"/>
              </w:rPr>
            </w:pPr>
          </w:p>
        </w:tc>
        <w:tc>
          <w:tcPr>
            <w:tcW w:w="1065" w:type="dxa"/>
            <w:tcBorders>
              <w:left w:val="single" w:sz="8" w:space="0" w:color="000000"/>
              <w:bottom w:val="single" w:sz="8" w:space="0" w:color="000000"/>
            </w:tcBorders>
            <w:shd w:val="clear" w:color="auto" w:fill="auto"/>
            <w:vAlign w:val="center"/>
          </w:tcPr>
          <w:p w:rsidR="000C4FF7" w:rsidRDefault="000C4FF7">
            <w:pPr>
              <w:snapToGrid w:val="0"/>
              <w:spacing w:after="0" w:line="240" w:lineRule="auto"/>
              <w:jc w:val="center"/>
              <w:rPr>
                <w:rFonts w:ascii="Times New Roman" w:hAnsi="Times New Roman" w:cs="Times New Roman"/>
                <w:color w:val="000000"/>
                <w:sz w:val="20"/>
                <w:szCs w:val="20"/>
                <w:lang w:val="sr-Latn-CS"/>
              </w:rPr>
            </w:pPr>
          </w:p>
        </w:tc>
        <w:tc>
          <w:tcPr>
            <w:tcW w:w="672" w:type="dxa"/>
            <w:tcBorders>
              <w:left w:val="single" w:sz="8" w:space="0" w:color="000000"/>
              <w:bottom w:val="single" w:sz="8" w:space="0" w:color="000000"/>
            </w:tcBorders>
            <w:shd w:val="clear" w:color="auto" w:fill="auto"/>
            <w:vAlign w:val="center"/>
          </w:tcPr>
          <w:p w:rsidR="000C4FF7" w:rsidRDefault="000C4FF7">
            <w:pPr>
              <w:snapToGrid w:val="0"/>
              <w:spacing w:after="0" w:line="240" w:lineRule="auto"/>
              <w:jc w:val="center"/>
              <w:rPr>
                <w:rFonts w:ascii="Times New Roman" w:hAnsi="Times New Roman" w:cs="Times New Roman"/>
                <w:color w:val="000000"/>
                <w:sz w:val="20"/>
                <w:szCs w:val="20"/>
                <w:lang w:val="sr-Latn-CS"/>
              </w:rPr>
            </w:pPr>
          </w:p>
        </w:tc>
        <w:tc>
          <w:tcPr>
            <w:tcW w:w="1010" w:type="dxa"/>
            <w:gridSpan w:val="2"/>
            <w:tcBorders>
              <w:left w:val="single" w:sz="8" w:space="0" w:color="000000"/>
              <w:bottom w:val="single" w:sz="8" w:space="0" w:color="000000"/>
              <w:right w:val="single" w:sz="8" w:space="0" w:color="000000"/>
            </w:tcBorders>
            <w:shd w:val="clear" w:color="auto" w:fill="auto"/>
            <w:vAlign w:val="center"/>
          </w:tcPr>
          <w:p w:rsidR="000C4FF7" w:rsidRDefault="000C4FF7">
            <w:pPr>
              <w:snapToGrid w:val="0"/>
              <w:spacing w:after="0" w:line="240" w:lineRule="auto"/>
              <w:jc w:val="center"/>
              <w:rPr>
                <w:rFonts w:ascii="Times New Roman" w:hAnsi="Times New Roman" w:cs="Times New Roman"/>
                <w:color w:val="000000"/>
                <w:sz w:val="20"/>
                <w:szCs w:val="20"/>
                <w:lang w:val="sr-Latn-CS"/>
              </w:rPr>
            </w:pPr>
          </w:p>
        </w:tc>
      </w:tr>
      <w:tr w:rsidR="000C4FF7">
        <w:trPr>
          <w:trHeight w:val="320"/>
        </w:trPr>
        <w:tc>
          <w:tcPr>
            <w:tcW w:w="527" w:type="dxa"/>
            <w:tcBorders>
              <w:left w:val="single" w:sz="8" w:space="0" w:color="000000"/>
              <w:bottom w:val="single" w:sz="8" w:space="0" w:color="000000"/>
            </w:tcBorders>
            <w:shd w:val="clear" w:color="auto" w:fill="auto"/>
            <w:vAlign w:val="center"/>
          </w:tcPr>
          <w:p w:rsidR="000C4FF7" w:rsidRDefault="000C4FF7">
            <w:pPr>
              <w:snapToGrid w:val="0"/>
              <w:spacing w:after="0" w:line="240" w:lineRule="auto"/>
              <w:jc w:val="center"/>
              <w:rPr>
                <w:rFonts w:ascii="Times New Roman" w:hAnsi="Times New Roman" w:cs="Times New Roman"/>
                <w:color w:val="000000"/>
                <w:sz w:val="20"/>
                <w:szCs w:val="20"/>
                <w:lang w:val="sr-Latn-ME"/>
              </w:rPr>
            </w:pPr>
          </w:p>
        </w:tc>
        <w:tc>
          <w:tcPr>
            <w:tcW w:w="2202" w:type="dxa"/>
            <w:tcBorders>
              <w:left w:val="single" w:sz="8" w:space="0" w:color="000000"/>
              <w:bottom w:val="single" w:sz="8" w:space="0" w:color="000000"/>
            </w:tcBorders>
            <w:shd w:val="clear" w:color="auto" w:fill="auto"/>
            <w:vAlign w:val="center"/>
          </w:tcPr>
          <w:p w:rsidR="000C4FF7" w:rsidRDefault="000C4FF7">
            <w:pPr>
              <w:snapToGrid w:val="0"/>
              <w:spacing w:after="0" w:line="240" w:lineRule="auto"/>
              <w:rPr>
                <w:color w:val="000000"/>
                <w:sz w:val="20"/>
              </w:rPr>
            </w:pPr>
          </w:p>
        </w:tc>
        <w:tc>
          <w:tcPr>
            <w:tcW w:w="1236" w:type="dxa"/>
            <w:tcBorders>
              <w:left w:val="single" w:sz="4" w:space="0" w:color="000000"/>
              <w:bottom w:val="single" w:sz="8" w:space="0" w:color="000000"/>
            </w:tcBorders>
            <w:shd w:val="clear" w:color="auto" w:fill="auto"/>
          </w:tcPr>
          <w:p w:rsidR="000C4FF7" w:rsidRDefault="000C4FF7">
            <w:pPr>
              <w:snapToGrid w:val="0"/>
              <w:spacing w:after="0" w:line="240" w:lineRule="auto"/>
              <w:jc w:val="center"/>
              <w:rPr>
                <w:color w:val="000000"/>
                <w:sz w:val="20"/>
              </w:rPr>
            </w:pPr>
          </w:p>
        </w:tc>
        <w:tc>
          <w:tcPr>
            <w:tcW w:w="878" w:type="dxa"/>
            <w:tcBorders>
              <w:left w:val="single" w:sz="8" w:space="0" w:color="000000"/>
              <w:bottom w:val="single" w:sz="8" w:space="0" w:color="000000"/>
            </w:tcBorders>
            <w:shd w:val="clear" w:color="auto" w:fill="auto"/>
          </w:tcPr>
          <w:p w:rsidR="000C4FF7" w:rsidRDefault="000C4FF7">
            <w:pPr>
              <w:snapToGrid w:val="0"/>
              <w:spacing w:after="0" w:line="240" w:lineRule="auto"/>
              <w:jc w:val="center"/>
              <w:rPr>
                <w:color w:val="000000"/>
                <w:sz w:val="20"/>
              </w:rPr>
            </w:pPr>
          </w:p>
        </w:tc>
        <w:tc>
          <w:tcPr>
            <w:tcW w:w="882" w:type="dxa"/>
            <w:tcBorders>
              <w:left w:val="single" w:sz="8" w:space="0" w:color="000000"/>
              <w:bottom w:val="single" w:sz="8" w:space="0" w:color="000000"/>
            </w:tcBorders>
            <w:shd w:val="clear" w:color="auto" w:fill="auto"/>
            <w:vAlign w:val="center"/>
          </w:tcPr>
          <w:p w:rsidR="000C4FF7" w:rsidRDefault="000C4FF7">
            <w:pPr>
              <w:snapToGrid w:val="0"/>
              <w:spacing w:after="0" w:line="240" w:lineRule="auto"/>
              <w:jc w:val="center"/>
              <w:rPr>
                <w:rFonts w:ascii="Times New Roman" w:hAnsi="Times New Roman" w:cs="Times New Roman"/>
                <w:color w:val="000000"/>
                <w:sz w:val="20"/>
                <w:szCs w:val="20"/>
                <w:lang w:val="sr-Latn-CS"/>
              </w:rPr>
            </w:pPr>
          </w:p>
        </w:tc>
        <w:tc>
          <w:tcPr>
            <w:tcW w:w="963" w:type="dxa"/>
            <w:tcBorders>
              <w:left w:val="single" w:sz="8" w:space="0" w:color="000000"/>
              <w:bottom w:val="single" w:sz="8" w:space="0" w:color="000000"/>
            </w:tcBorders>
            <w:shd w:val="clear" w:color="auto" w:fill="auto"/>
            <w:vAlign w:val="center"/>
          </w:tcPr>
          <w:p w:rsidR="000C4FF7" w:rsidRDefault="000C4FF7">
            <w:pPr>
              <w:snapToGrid w:val="0"/>
              <w:spacing w:after="0" w:line="240" w:lineRule="auto"/>
              <w:jc w:val="center"/>
              <w:rPr>
                <w:rFonts w:ascii="Times New Roman" w:hAnsi="Times New Roman" w:cs="Times New Roman"/>
                <w:color w:val="000000"/>
                <w:sz w:val="20"/>
                <w:szCs w:val="20"/>
                <w:lang w:val="sr-Latn-CS"/>
              </w:rPr>
            </w:pPr>
          </w:p>
        </w:tc>
        <w:tc>
          <w:tcPr>
            <w:tcW w:w="1065" w:type="dxa"/>
            <w:tcBorders>
              <w:left w:val="single" w:sz="8" w:space="0" w:color="000000"/>
              <w:bottom w:val="single" w:sz="8" w:space="0" w:color="000000"/>
            </w:tcBorders>
            <w:shd w:val="clear" w:color="auto" w:fill="auto"/>
            <w:vAlign w:val="center"/>
          </w:tcPr>
          <w:p w:rsidR="000C4FF7" w:rsidRDefault="000C4FF7">
            <w:pPr>
              <w:snapToGrid w:val="0"/>
              <w:spacing w:after="0" w:line="240" w:lineRule="auto"/>
              <w:jc w:val="center"/>
              <w:rPr>
                <w:rFonts w:ascii="Times New Roman" w:hAnsi="Times New Roman" w:cs="Times New Roman"/>
                <w:color w:val="000000"/>
                <w:sz w:val="20"/>
                <w:szCs w:val="20"/>
                <w:lang w:val="sr-Latn-CS"/>
              </w:rPr>
            </w:pPr>
          </w:p>
        </w:tc>
        <w:tc>
          <w:tcPr>
            <w:tcW w:w="672" w:type="dxa"/>
            <w:tcBorders>
              <w:left w:val="single" w:sz="8" w:space="0" w:color="000000"/>
              <w:bottom w:val="single" w:sz="8" w:space="0" w:color="000000"/>
            </w:tcBorders>
            <w:shd w:val="clear" w:color="auto" w:fill="auto"/>
            <w:vAlign w:val="center"/>
          </w:tcPr>
          <w:p w:rsidR="000C4FF7" w:rsidRDefault="000C4FF7">
            <w:pPr>
              <w:snapToGrid w:val="0"/>
              <w:spacing w:after="0" w:line="240" w:lineRule="auto"/>
              <w:jc w:val="center"/>
              <w:rPr>
                <w:rFonts w:ascii="Times New Roman" w:hAnsi="Times New Roman" w:cs="Times New Roman"/>
                <w:color w:val="000000"/>
                <w:sz w:val="20"/>
                <w:szCs w:val="20"/>
                <w:lang w:val="sr-Latn-CS"/>
              </w:rPr>
            </w:pPr>
          </w:p>
        </w:tc>
        <w:tc>
          <w:tcPr>
            <w:tcW w:w="1010" w:type="dxa"/>
            <w:gridSpan w:val="2"/>
            <w:tcBorders>
              <w:left w:val="single" w:sz="8" w:space="0" w:color="000000"/>
              <w:bottom w:val="single" w:sz="8" w:space="0" w:color="000000"/>
              <w:right w:val="single" w:sz="8" w:space="0" w:color="000000"/>
            </w:tcBorders>
            <w:shd w:val="clear" w:color="auto" w:fill="auto"/>
            <w:vAlign w:val="center"/>
          </w:tcPr>
          <w:p w:rsidR="000C4FF7" w:rsidRDefault="000C4FF7">
            <w:pPr>
              <w:snapToGrid w:val="0"/>
              <w:spacing w:after="0" w:line="240" w:lineRule="auto"/>
              <w:jc w:val="center"/>
              <w:rPr>
                <w:rFonts w:ascii="Times New Roman" w:hAnsi="Times New Roman" w:cs="Times New Roman"/>
                <w:color w:val="000000"/>
                <w:sz w:val="20"/>
                <w:szCs w:val="20"/>
                <w:lang w:val="sr-Latn-CS"/>
              </w:rPr>
            </w:pPr>
          </w:p>
        </w:tc>
      </w:tr>
      <w:tr w:rsidR="000C4FF7">
        <w:trPr>
          <w:trHeight w:val="320"/>
        </w:trPr>
        <w:tc>
          <w:tcPr>
            <w:tcW w:w="527" w:type="dxa"/>
            <w:tcBorders>
              <w:left w:val="single" w:sz="8" w:space="0" w:color="000000"/>
              <w:bottom w:val="single" w:sz="8" w:space="0" w:color="000000"/>
            </w:tcBorders>
            <w:shd w:val="clear" w:color="auto" w:fill="auto"/>
            <w:vAlign w:val="center"/>
          </w:tcPr>
          <w:p w:rsidR="000C4FF7" w:rsidRDefault="000C4FF7">
            <w:pPr>
              <w:snapToGrid w:val="0"/>
              <w:spacing w:after="0" w:line="240" w:lineRule="auto"/>
              <w:jc w:val="center"/>
              <w:rPr>
                <w:rFonts w:ascii="Times New Roman" w:hAnsi="Times New Roman" w:cs="Times New Roman"/>
                <w:color w:val="000000"/>
                <w:sz w:val="20"/>
                <w:szCs w:val="20"/>
                <w:lang w:val="sr-Latn-ME"/>
              </w:rPr>
            </w:pPr>
          </w:p>
        </w:tc>
        <w:tc>
          <w:tcPr>
            <w:tcW w:w="2202" w:type="dxa"/>
            <w:tcBorders>
              <w:left w:val="single" w:sz="8" w:space="0" w:color="000000"/>
              <w:bottom w:val="single" w:sz="8" w:space="0" w:color="000000"/>
            </w:tcBorders>
            <w:shd w:val="clear" w:color="auto" w:fill="auto"/>
            <w:vAlign w:val="center"/>
          </w:tcPr>
          <w:p w:rsidR="000C4FF7" w:rsidRDefault="000C4FF7">
            <w:pPr>
              <w:snapToGrid w:val="0"/>
              <w:spacing w:after="0" w:line="240" w:lineRule="auto"/>
              <w:rPr>
                <w:color w:val="000000"/>
                <w:sz w:val="20"/>
              </w:rPr>
            </w:pPr>
          </w:p>
        </w:tc>
        <w:tc>
          <w:tcPr>
            <w:tcW w:w="1236" w:type="dxa"/>
            <w:tcBorders>
              <w:left w:val="single" w:sz="4" w:space="0" w:color="000000"/>
              <w:bottom w:val="single" w:sz="8" w:space="0" w:color="000000"/>
            </w:tcBorders>
            <w:shd w:val="clear" w:color="auto" w:fill="auto"/>
          </w:tcPr>
          <w:p w:rsidR="000C4FF7" w:rsidRDefault="000C4FF7">
            <w:pPr>
              <w:snapToGrid w:val="0"/>
              <w:spacing w:after="0" w:line="240" w:lineRule="auto"/>
              <w:jc w:val="center"/>
              <w:rPr>
                <w:color w:val="000000"/>
                <w:sz w:val="20"/>
              </w:rPr>
            </w:pPr>
          </w:p>
        </w:tc>
        <w:tc>
          <w:tcPr>
            <w:tcW w:w="878" w:type="dxa"/>
            <w:tcBorders>
              <w:left w:val="single" w:sz="8" w:space="0" w:color="000000"/>
              <w:bottom w:val="single" w:sz="8" w:space="0" w:color="000000"/>
            </w:tcBorders>
            <w:shd w:val="clear" w:color="auto" w:fill="auto"/>
          </w:tcPr>
          <w:p w:rsidR="000C4FF7" w:rsidRDefault="000C4FF7">
            <w:pPr>
              <w:snapToGrid w:val="0"/>
              <w:spacing w:after="0" w:line="240" w:lineRule="auto"/>
              <w:jc w:val="center"/>
              <w:rPr>
                <w:color w:val="000000"/>
                <w:sz w:val="20"/>
              </w:rPr>
            </w:pPr>
          </w:p>
        </w:tc>
        <w:tc>
          <w:tcPr>
            <w:tcW w:w="882" w:type="dxa"/>
            <w:tcBorders>
              <w:left w:val="single" w:sz="8" w:space="0" w:color="000000"/>
              <w:bottom w:val="single" w:sz="8" w:space="0" w:color="000000"/>
            </w:tcBorders>
            <w:shd w:val="clear" w:color="auto" w:fill="auto"/>
            <w:vAlign w:val="center"/>
          </w:tcPr>
          <w:p w:rsidR="000C4FF7" w:rsidRDefault="000C4FF7">
            <w:pPr>
              <w:snapToGrid w:val="0"/>
              <w:spacing w:after="0" w:line="240" w:lineRule="auto"/>
              <w:jc w:val="center"/>
              <w:rPr>
                <w:rFonts w:ascii="Times New Roman" w:hAnsi="Times New Roman" w:cs="Times New Roman"/>
                <w:color w:val="000000"/>
                <w:sz w:val="20"/>
                <w:szCs w:val="20"/>
                <w:lang w:val="sr-Latn-CS"/>
              </w:rPr>
            </w:pPr>
          </w:p>
        </w:tc>
        <w:tc>
          <w:tcPr>
            <w:tcW w:w="963" w:type="dxa"/>
            <w:tcBorders>
              <w:left w:val="single" w:sz="8" w:space="0" w:color="000000"/>
              <w:bottom w:val="single" w:sz="8" w:space="0" w:color="000000"/>
            </w:tcBorders>
            <w:shd w:val="clear" w:color="auto" w:fill="auto"/>
            <w:vAlign w:val="center"/>
          </w:tcPr>
          <w:p w:rsidR="000C4FF7" w:rsidRDefault="000C4FF7">
            <w:pPr>
              <w:snapToGrid w:val="0"/>
              <w:spacing w:after="0" w:line="240" w:lineRule="auto"/>
              <w:jc w:val="center"/>
              <w:rPr>
                <w:rFonts w:ascii="Times New Roman" w:hAnsi="Times New Roman" w:cs="Times New Roman"/>
                <w:color w:val="000000"/>
                <w:sz w:val="20"/>
                <w:szCs w:val="20"/>
                <w:lang w:val="sr-Latn-CS"/>
              </w:rPr>
            </w:pPr>
          </w:p>
        </w:tc>
        <w:tc>
          <w:tcPr>
            <w:tcW w:w="1065" w:type="dxa"/>
            <w:tcBorders>
              <w:left w:val="single" w:sz="8" w:space="0" w:color="000000"/>
              <w:bottom w:val="single" w:sz="8" w:space="0" w:color="000000"/>
            </w:tcBorders>
            <w:shd w:val="clear" w:color="auto" w:fill="auto"/>
            <w:vAlign w:val="center"/>
          </w:tcPr>
          <w:p w:rsidR="000C4FF7" w:rsidRDefault="000C4FF7">
            <w:pPr>
              <w:snapToGrid w:val="0"/>
              <w:spacing w:after="0" w:line="240" w:lineRule="auto"/>
              <w:jc w:val="center"/>
              <w:rPr>
                <w:rFonts w:ascii="Times New Roman" w:hAnsi="Times New Roman" w:cs="Times New Roman"/>
                <w:color w:val="000000"/>
                <w:sz w:val="20"/>
                <w:szCs w:val="20"/>
                <w:lang w:val="sr-Latn-CS"/>
              </w:rPr>
            </w:pPr>
          </w:p>
        </w:tc>
        <w:tc>
          <w:tcPr>
            <w:tcW w:w="672" w:type="dxa"/>
            <w:tcBorders>
              <w:left w:val="single" w:sz="8" w:space="0" w:color="000000"/>
              <w:bottom w:val="single" w:sz="8" w:space="0" w:color="000000"/>
            </w:tcBorders>
            <w:shd w:val="clear" w:color="auto" w:fill="auto"/>
            <w:vAlign w:val="center"/>
          </w:tcPr>
          <w:p w:rsidR="000C4FF7" w:rsidRDefault="000C4FF7">
            <w:pPr>
              <w:snapToGrid w:val="0"/>
              <w:spacing w:after="0" w:line="240" w:lineRule="auto"/>
              <w:jc w:val="center"/>
              <w:rPr>
                <w:rFonts w:ascii="Times New Roman" w:hAnsi="Times New Roman" w:cs="Times New Roman"/>
                <w:color w:val="000000"/>
                <w:sz w:val="20"/>
                <w:szCs w:val="20"/>
                <w:lang w:val="sr-Latn-CS"/>
              </w:rPr>
            </w:pPr>
          </w:p>
        </w:tc>
        <w:tc>
          <w:tcPr>
            <w:tcW w:w="1010" w:type="dxa"/>
            <w:gridSpan w:val="2"/>
            <w:tcBorders>
              <w:left w:val="single" w:sz="8" w:space="0" w:color="000000"/>
              <w:bottom w:val="single" w:sz="8" w:space="0" w:color="000000"/>
              <w:right w:val="single" w:sz="8" w:space="0" w:color="000000"/>
            </w:tcBorders>
            <w:shd w:val="clear" w:color="auto" w:fill="auto"/>
            <w:vAlign w:val="center"/>
          </w:tcPr>
          <w:p w:rsidR="000C4FF7" w:rsidRDefault="000C4FF7">
            <w:pPr>
              <w:snapToGrid w:val="0"/>
              <w:spacing w:after="0" w:line="240" w:lineRule="auto"/>
              <w:jc w:val="center"/>
              <w:rPr>
                <w:rFonts w:ascii="Times New Roman" w:hAnsi="Times New Roman" w:cs="Times New Roman"/>
                <w:color w:val="000000"/>
                <w:sz w:val="20"/>
                <w:szCs w:val="20"/>
                <w:lang w:val="sr-Latn-CS"/>
              </w:rPr>
            </w:pPr>
          </w:p>
        </w:tc>
      </w:tr>
      <w:tr w:rsidR="000C4FF7">
        <w:trPr>
          <w:trHeight w:val="320"/>
        </w:trPr>
        <w:tc>
          <w:tcPr>
            <w:tcW w:w="527" w:type="dxa"/>
            <w:tcBorders>
              <w:left w:val="single" w:sz="8" w:space="0" w:color="000000"/>
              <w:bottom w:val="single" w:sz="8" w:space="0" w:color="000000"/>
            </w:tcBorders>
            <w:shd w:val="clear" w:color="auto" w:fill="auto"/>
            <w:vAlign w:val="center"/>
          </w:tcPr>
          <w:p w:rsidR="000C4FF7" w:rsidRDefault="000C4FF7">
            <w:pPr>
              <w:snapToGrid w:val="0"/>
              <w:spacing w:after="0" w:line="240" w:lineRule="auto"/>
              <w:jc w:val="center"/>
              <w:rPr>
                <w:rFonts w:ascii="Times New Roman" w:hAnsi="Times New Roman" w:cs="Times New Roman"/>
                <w:color w:val="000000"/>
                <w:sz w:val="20"/>
                <w:szCs w:val="20"/>
                <w:lang w:val="sr-Latn-ME"/>
              </w:rPr>
            </w:pPr>
          </w:p>
        </w:tc>
        <w:tc>
          <w:tcPr>
            <w:tcW w:w="2202" w:type="dxa"/>
            <w:tcBorders>
              <w:left w:val="single" w:sz="8" w:space="0" w:color="000000"/>
              <w:bottom w:val="single" w:sz="8" w:space="0" w:color="000000"/>
            </w:tcBorders>
            <w:shd w:val="clear" w:color="auto" w:fill="auto"/>
            <w:vAlign w:val="center"/>
          </w:tcPr>
          <w:p w:rsidR="000C4FF7" w:rsidRDefault="000C4FF7">
            <w:pPr>
              <w:snapToGrid w:val="0"/>
              <w:spacing w:after="0" w:line="240" w:lineRule="auto"/>
              <w:rPr>
                <w:color w:val="000000"/>
                <w:sz w:val="20"/>
              </w:rPr>
            </w:pPr>
          </w:p>
        </w:tc>
        <w:tc>
          <w:tcPr>
            <w:tcW w:w="1236" w:type="dxa"/>
            <w:tcBorders>
              <w:left w:val="single" w:sz="4" w:space="0" w:color="000000"/>
              <w:bottom w:val="single" w:sz="8" w:space="0" w:color="000000"/>
            </w:tcBorders>
            <w:shd w:val="clear" w:color="auto" w:fill="auto"/>
            <w:vAlign w:val="center"/>
          </w:tcPr>
          <w:p w:rsidR="000C4FF7" w:rsidRDefault="000C4FF7">
            <w:pPr>
              <w:snapToGrid w:val="0"/>
              <w:spacing w:after="0" w:line="240" w:lineRule="auto"/>
              <w:jc w:val="center"/>
              <w:rPr>
                <w:color w:val="000000"/>
                <w:sz w:val="20"/>
              </w:rPr>
            </w:pPr>
          </w:p>
        </w:tc>
        <w:tc>
          <w:tcPr>
            <w:tcW w:w="878" w:type="dxa"/>
            <w:tcBorders>
              <w:left w:val="single" w:sz="8" w:space="0" w:color="000000"/>
              <w:bottom w:val="single" w:sz="8" w:space="0" w:color="000000"/>
            </w:tcBorders>
            <w:shd w:val="clear" w:color="auto" w:fill="auto"/>
            <w:vAlign w:val="center"/>
          </w:tcPr>
          <w:p w:rsidR="000C4FF7" w:rsidRDefault="000C4FF7">
            <w:pPr>
              <w:snapToGrid w:val="0"/>
              <w:spacing w:after="0" w:line="240" w:lineRule="auto"/>
              <w:jc w:val="center"/>
              <w:rPr>
                <w:color w:val="000000"/>
                <w:sz w:val="20"/>
              </w:rPr>
            </w:pPr>
          </w:p>
        </w:tc>
        <w:tc>
          <w:tcPr>
            <w:tcW w:w="882" w:type="dxa"/>
            <w:tcBorders>
              <w:left w:val="single" w:sz="8" w:space="0" w:color="000000"/>
              <w:bottom w:val="single" w:sz="8" w:space="0" w:color="000000"/>
            </w:tcBorders>
            <w:shd w:val="clear" w:color="auto" w:fill="auto"/>
            <w:vAlign w:val="center"/>
          </w:tcPr>
          <w:p w:rsidR="000C4FF7" w:rsidRDefault="000C4FF7">
            <w:pPr>
              <w:snapToGrid w:val="0"/>
              <w:spacing w:after="0" w:line="240" w:lineRule="auto"/>
              <w:jc w:val="center"/>
              <w:rPr>
                <w:rFonts w:ascii="Times New Roman" w:hAnsi="Times New Roman" w:cs="Times New Roman"/>
                <w:color w:val="000000"/>
                <w:sz w:val="20"/>
                <w:szCs w:val="20"/>
                <w:lang w:val="sr-Latn-CS"/>
              </w:rPr>
            </w:pPr>
          </w:p>
        </w:tc>
        <w:tc>
          <w:tcPr>
            <w:tcW w:w="963" w:type="dxa"/>
            <w:tcBorders>
              <w:left w:val="single" w:sz="8" w:space="0" w:color="000000"/>
              <w:bottom w:val="single" w:sz="8" w:space="0" w:color="000000"/>
            </w:tcBorders>
            <w:shd w:val="clear" w:color="auto" w:fill="auto"/>
            <w:vAlign w:val="center"/>
          </w:tcPr>
          <w:p w:rsidR="000C4FF7" w:rsidRDefault="000C4FF7">
            <w:pPr>
              <w:snapToGrid w:val="0"/>
              <w:spacing w:after="0" w:line="240" w:lineRule="auto"/>
              <w:jc w:val="center"/>
              <w:rPr>
                <w:rFonts w:ascii="Times New Roman" w:hAnsi="Times New Roman" w:cs="Times New Roman"/>
                <w:color w:val="000000"/>
                <w:sz w:val="20"/>
                <w:szCs w:val="20"/>
                <w:lang w:val="sr-Latn-CS"/>
              </w:rPr>
            </w:pPr>
          </w:p>
        </w:tc>
        <w:tc>
          <w:tcPr>
            <w:tcW w:w="1065" w:type="dxa"/>
            <w:tcBorders>
              <w:left w:val="single" w:sz="8" w:space="0" w:color="000000"/>
              <w:bottom w:val="single" w:sz="8" w:space="0" w:color="000000"/>
            </w:tcBorders>
            <w:shd w:val="clear" w:color="auto" w:fill="auto"/>
            <w:vAlign w:val="center"/>
          </w:tcPr>
          <w:p w:rsidR="000C4FF7" w:rsidRDefault="000C4FF7">
            <w:pPr>
              <w:snapToGrid w:val="0"/>
              <w:spacing w:after="0" w:line="240" w:lineRule="auto"/>
              <w:jc w:val="center"/>
              <w:rPr>
                <w:rFonts w:ascii="Times New Roman" w:hAnsi="Times New Roman" w:cs="Times New Roman"/>
                <w:color w:val="000000"/>
                <w:sz w:val="20"/>
                <w:szCs w:val="20"/>
                <w:lang w:val="sr-Latn-CS"/>
              </w:rPr>
            </w:pPr>
          </w:p>
        </w:tc>
        <w:tc>
          <w:tcPr>
            <w:tcW w:w="672" w:type="dxa"/>
            <w:tcBorders>
              <w:left w:val="single" w:sz="8" w:space="0" w:color="000000"/>
              <w:bottom w:val="single" w:sz="8" w:space="0" w:color="000000"/>
            </w:tcBorders>
            <w:shd w:val="clear" w:color="auto" w:fill="auto"/>
            <w:vAlign w:val="center"/>
          </w:tcPr>
          <w:p w:rsidR="000C4FF7" w:rsidRDefault="000C4FF7">
            <w:pPr>
              <w:snapToGrid w:val="0"/>
              <w:spacing w:after="0" w:line="240" w:lineRule="auto"/>
              <w:jc w:val="center"/>
              <w:rPr>
                <w:rFonts w:ascii="Times New Roman" w:hAnsi="Times New Roman" w:cs="Times New Roman"/>
                <w:color w:val="000000"/>
                <w:sz w:val="20"/>
                <w:szCs w:val="20"/>
                <w:lang w:val="sr-Latn-CS"/>
              </w:rPr>
            </w:pPr>
          </w:p>
        </w:tc>
        <w:tc>
          <w:tcPr>
            <w:tcW w:w="1010" w:type="dxa"/>
            <w:gridSpan w:val="2"/>
            <w:tcBorders>
              <w:left w:val="single" w:sz="8" w:space="0" w:color="000000"/>
              <w:bottom w:val="single" w:sz="8" w:space="0" w:color="000000"/>
              <w:right w:val="single" w:sz="8" w:space="0" w:color="000000"/>
            </w:tcBorders>
            <w:shd w:val="clear" w:color="auto" w:fill="auto"/>
            <w:vAlign w:val="center"/>
          </w:tcPr>
          <w:p w:rsidR="000C4FF7" w:rsidRDefault="000C4FF7">
            <w:pPr>
              <w:snapToGrid w:val="0"/>
              <w:spacing w:after="0" w:line="240" w:lineRule="auto"/>
              <w:jc w:val="center"/>
              <w:rPr>
                <w:rFonts w:ascii="Times New Roman" w:hAnsi="Times New Roman" w:cs="Times New Roman"/>
                <w:color w:val="000000"/>
                <w:sz w:val="20"/>
                <w:szCs w:val="20"/>
                <w:lang w:val="sr-Latn-CS"/>
              </w:rPr>
            </w:pPr>
          </w:p>
        </w:tc>
      </w:tr>
      <w:tr w:rsidR="000C4FF7">
        <w:trPr>
          <w:trHeight w:val="320"/>
        </w:trPr>
        <w:tc>
          <w:tcPr>
            <w:tcW w:w="527" w:type="dxa"/>
            <w:tcBorders>
              <w:left w:val="single" w:sz="8" w:space="0" w:color="000000"/>
              <w:bottom w:val="single" w:sz="8" w:space="0" w:color="000000"/>
            </w:tcBorders>
            <w:shd w:val="clear" w:color="auto" w:fill="auto"/>
            <w:vAlign w:val="center"/>
          </w:tcPr>
          <w:p w:rsidR="000C4FF7" w:rsidRDefault="000C4FF7">
            <w:pPr>
              <w:snapToGrid w:val="0"/>
              <w:spacing w:after="0" w:line="240" w:lineRule="auto"/>
              <w:jc w:val="center"/>
              <w:rPr>
                <w:rFonts w:ascii="Times New Roman" w:hAnsi="Times New Roman" w:cs="Times New Roman"/>
                <w:color w:val="000000"/>
                <w:sz w:val="20"/>
                <w:szCs w:val="20"/>
                <w:lang w:val="sr-Latn-ME"/>
              </w:rPr>
            </w:pPr>
          </w:p>
        </w:tc>
        <w:tc>
          <w:tcPr>
            <w:tcW w:w="2202" w:type="dxa"/>
            <w:tcBorders>
              <w:left w:val="single" w:sz="8" w:space="0" w:color="000000"/>
              <w:bottom w:val="single" w:sz="8" w:space="0" w:color="000000"/>
            </w:tcBorders>
            <w:shd w:val="clear" w:color="auto" w:fill="auto"/>
            <w:vAlign w:val="center"/>
          </w:tcPr>
          <w:p w:rsidR="000C4FF7" w:rsidRDefault="000C4FF7">
            <w:pPr>
              <w:snapToGrid w:val="0"/>
              <w:spacing w:after="0" w:line="240" w:lineRule="auto"/>
              <w:rPr>
                <w:color w:val="000000"/>
                <w:sz w:val="20"/>
              </w:rPr>
            </w:pPr>
          </w:p>
        </w:tc>
        <w:tc>
          <w:tcPr>
            <w:tcW w:w="1236" w:type="dxa"/>
            <w:tcBorders>
              <w:left w:val="single" w:sz="4" w:space="0" w:color="000000"/>
              <w:bottom w:val="single" w:sz="8" w:space="0" w:color="000000"/>
            </w:tcBorders>
            <w:shd w:val="clear" w:color="auto" w:fill="auto"/>
            <w:vAlign w:val="center"/>
          </w:tcPr>
          <w:p w:rsidR="000C4FF7" w:rsidRDefault="000C4FF7">
            <w:pPr>
              <w:snapToGrid w:val="0"/>
              <w:spacing w:after="0" w:line="240" w:lineRule="auto"/>
              <w:jc w:val="center"/>
              <w:rPr>
                <w:color w:val="000000"/>
                <w:sz w:val="20"/>
              </w:rPr>
            </w:pPr>
          </w:p>
        </w:tc>
        <w:tc>
          <w:tcPr>
            <w:tcW w:w="878" w:type="dxa"/>
            <w:tcBorders>
              <w:left w:val="single" w:sz="8" w:space="0" w:color="000000"/>
              <w:bottom w:val="single" w:sz="8" w:space="0" w:color="000000"/>
            </w:tcBorders>
            <w:shd w:val="clear" w:color="auto" w:fill="auto"/>
            <w:vAlign w:val="center"/>
          </w:tcPr>
          <w:p w:rsidR="000C4FF7" w:rsidRDefault="000C4FF7">
            <w:pPr>
              <w:snapToGrid w:val="0"/>
              <w:spacing w:after="0" w:line="240" w:lineRule="auto"/>
              <w:jc w:val="center"/>
              <w:rPr>
                <w:color w:val="000000"/>
                <w:sz w:val="20"/>
              </w:rPr>
            </w:pPr>
          </w:p>
        </w:tc>
        <w:tc>
          <w:tcPr>
            <w:tcW w:w="882" w:type="dxa"/>
            <w:tcBorders>
              <w:left w:val="single" w:sz="8" w:space="0" w:color="000000"/>
              <w:bottom w:val="single" w:sz="8" w:space="0" w:color="000000"/>
            </w:tcBorders>
            <w:shd w:val="clear" w:color="auto" w:fill="auto"/>
            <w:vAlign w:val="center"/>
          </w:tcPr>
          <w:p w:rsidR="000C4FF7" w:rsidRDefault="000C4FF7">
            <w:pPr>
              <w:snapToGrid w:val="0"/>
              <w:spacing w:after="0" w:line="240" w:lineRule="auto"/>
              <w:jc w:val="center"/>
              <w:rPr>
                <w:rFonts w:ascii="Times New Roman" w:hAnsi="Times New Roman" w:cs="Times New Roman"/>
                <w:color w:val="000000"/>
                <w:sz w:val="20"/>
                <w:szCs w:val="20"/>
                <w:lang w:val="sr-Latn-CS"/>
              </w:rPr>
            </w:pPr>
          </w:p>
        </w:tc>
        <w:tc>
          <w:tcPr>
            <w:tcW w:w="963" w:type="dxa"/>
            <w:tcBorders>
              <w:left w:val="single" w:sz="8" w:space="0" w:color="000000"/>
              <w:bottom w:val="single" w:sz="8" w:space="0" w:color="000000"/>
            </w:tcBorders>
            <w:shd w:val="clear" w:color="auto" w:fill="auto"/>
            <w:vAlign w:val="center"/>
          </w:tcPr>
          <w:p w:rsidR="000C4FF7" w:rsidRDefault="000C4FF7">
            <w:pPr>
              <w:snapToGrid w:val="0"/>
              <w:spacing w:after="0" w:line="240" w:lineRule="auto"/>
              <w:jc w:val="center"/>
              <w:rPr>
                <w:rFonts w:ascii="Times New Roman" w:hAnsi="Times New Roman" w:cs="Times New Roman"/>
                <w:color w:val="000000"/>
                <w:sz w:val="20"/>
                <w:szCs w:val="20"/>
                <w:lang w:val="sr-Latn-CS"/>
              </w:rPr>
            </w:pPr>
          </w:p>
        </w:tc>
        <w:tc>
          <w:tcPr>
            <w:tcW w:w="1065" w:type="dxa"/>
            <w:tcBorders>
              <w:left w:val="single" w:sz="8" w:space="0" w:color="000000"/>
              <w:bottom w:val="single" w:sz="8" w:space="0" w:color="000000"/>
            </w:tcBorders>
            <w:shd w:val="clear" w:color="auto" w:fill="auto"/>
            <w:vAlign w:val="center"/>
          </w:tcPr>
          <w:p w:rsidR="000C4FF7" w:rsidRDefault="000C4FF7">
            <w:pPr>
              <w:snapToGrid w:val="0"/>
              <w:spacing w:after="0" w:line="240" w:lineRule="auto"/>
              <w:jc w:val="center"/>
              <w:rPr>
                <w:rFonts w:ascii="Times New Roman" w:hAnsi="Times New Roman" w:cs="Times New Roman"/>
                <w:color w:val="000000"/>
                <w:sz w:val="20"/>
                <w:szCs w:val="20"/>
                <w:lang w:val="sr-Latn-CS"/>
              </w:rPr>
            </w:pPr>
          </w:p>
        </w:tc>
        <w:tc>
          <w:tcPr>
            <w:tcW w:w="672" w:type="dxa"/>
            <w:tcBorders>
              <w:left w:val="single" w:sz="8" w:space="0" w:color="000000"/>
              <w:bottom w:val="single" w:sz="8" w:space="0" w:color="000000"/>
            </w:tcBorders>
            <w:shd w:val="clear" w:color="auto" w:fill="auto"/>
            <w:vAlign w:val="center"/>
          </w:tcPr>
          <w:p w:rsidR="000C4FF7" w:rsidRDefault="000C4FF7">
            <w:pPr>
              <w:snapToGrid w:val="0"/>
              <w:spacing w:after="0" w:line="240" w:lineRule="auto"/>
              <w:jc w:val="center"/>
              <w:rPr>
                <w:rFonts w:ascii="Times New Roman" w:hAnsi="Times New Roman" w:cs="Times New Roman"/>
                <w:color w:val="000000"/>
                <w:sz w:val="20"/>
                <w:szCs w:val="20"/>
                <w:lang w:val="sr-Latn-CS"/>
              </w:rPr>
            </w:pPr>
          </w:p>
        </w:tc>
        <w:tc>
          <w:tcPr>
            <w:tcW w:w="1010" w:type="dxa"/>
            <w:gridSpan w:val="2"/>
            <w:tcBorders>
              <w:left w:val="single" w:sz="8" w:space="0" w:color="000000"/>
              <w:bottom w:val="single" w:sz="8" w:space="0" w:color="000000"/>
              <w:right w:val="single" w:sz="8" w:space="0" w:color="000000"/>
            </w:tcBorders>
            <w:shd w:val="clear" w:color="auto" w:fill="auto"/>
            <w:vAlign w:val="center"/>
          </w:tcPr>
          <w:p w:rsidR="000C4FF7" w:rsidRDefault="000C4FF7">
            <w:pPr>
              <w:snapToGrid w:val="0"/>
              <w:spacing w:after="0" w:line="240" w:lineRule="auto"/>
              <w:jc w:val="center"/>
              <w:rPr>
                <w:rFonts w:ascii="Times New Roman" w:hAnsi="Times New Roman" w:cs="Times New Roman"/>
                <w:color w:val="000000"/>
                <w:sz w:val="20"/>
                <w:szCs w:val="20"/>
                <w:lang w:val="sr-Latn-CS"/>
              </w:rPr>
            </w:pPr>
          </w:p>
        </w:tc>
      </w:tr>
      <w:tr w:rsidR="000C4FF7">
        <w:trPr>
          <w:trHeight w:val="320"/>
        </w:trPr>
        <w:tc>
          <w:tcPr>
            <w:tcW w:w="527" w:type="dxa"/>
            <w:tcBorders>
              <w:left w:val="single" w:sz="8" w:space="0" w:color="000000"/>
              <w:bottom w:val="single" w:sz="8" w:space="0" w:color="000000"/>
            </w:tcBorders>
            <w:shd w:val="clear" w:color="auto" w:fill="auto"/>
            <w:vAlign w:val="center"/>
          </w:tcPr>
          <w:p w:rsidR="000C4FF7" w:rsidRDefault="000C4FF7">
            <w:pPr>
              <w:snapToGrid w:val="0"/>
              <w:spacing w:after="0" w:line="240" w:lineRule="auto"/>
              <w:jc w:val="center"/>
              <w:rPr>
                <w:rFonts w:ascii="Times New Roman" w:hAnsi="Times New Roman" w:cs="Times New Roman"/>
                <w:color w:val="000000"/>
                <w:sz w:val="20"/>
                <w:szCs w:val="20"/>
                <w:lang w:val="sr-Latn-ME"/>
              </w:rPr>
            </w:pPr>
          </w:p>
        </w:tc>
        <w:tc>
          <w:tcPr>
            <w:tcW w:w="2202" w:type="dxa"/>
            <w:tcBorders>
              <w:left w:val="single" w:sz="8" w:space="0" w:color="000000"/>
              <w:bottom w:val="single" w:sz="8" w:space="0" w:color="000000"/>
            </w:tcBorders>
            <w:shd w:val="clear" w:color="auto" w:fill="auto"/>
            <w:vAlign w:val="center"/>
          </w:tcPr>
          <w:p w:rsidR="000C4FF7" w:rsidRDefault="000C4FF7">
            <w:pPr>
              <w:snapToGrid w:val="0"/>
              <w:spacing w:after="0" w:line="240" w:lineRule="auto"/>
              <w:rPr>
                <w:color w:val="000000"/>
                <w:sz w:val="20"/>
              </w:rPr>
            </w:pPr>
          </w:p>
        </w:tc>
        <w:tc>
          <w:tcPr>
            <w:tcW w:w="1236" w:type="dxa"/>
            <w:tcBorders>
              <w:left w:val="single" w:sz="4" w:space="0" w:color="000000"/>
              <w:bottom w:val="single" w:sz="8" w:space="0" w:color="000000"/>
            </w:tcBorders>
            <w:shd w:val="clear" w:color="auto" w:fill="auto"/>
            <w:vAlign w:val="center"/>
          </w:tcPr>
          <w:p w:rsidR="000C4FF7" w:rsidRDefault="000C4FF7">
            <w:pPr>
              <w:snapToGrid w:val="0"/>
              <w:spacing w:after="0" w:line="240" w:lineRule="auto"/>
              <w:jc w:val="center"/>
              <w:rPr>
                <w:color w:val="000000"/>
                <w:sz w:val="20"/>
              </w:rPr>
            </w:pPr>
          </w:p>
        </w:tc>
        <w:tc>
          <w:tcPr>
            <w:tcW w:w="878" w:type="dxa"/>
            <w:tcBorders>
              <w:left w:val="single" w:sz="8" w:space="0" w:color="000000"/>
              <w:bottom w:val="single" w:sz="8" w:space="0" w:color="000000"/>
            </w:tcBorders>
            <w:shd w:val="clear" w:color="auto" w:fill="auto"/>
            <w:vAlign w:val="center"/>
          </w:tcPr>
          <w:p w:rsidR="000C4FF7" w:rsidRDefault="000C4FF7">
            <w:pPr>
              <w:snapToGrid w:val="0"/>
              <w:spacing w:after="0" w:line="240" w:lineRule="auto"/>
              <w:jc w:val="center"/>
              <w:rPr>
                <w:color w:val="000000"/>
                <w:sz w:val="20"/>
              </w:rPr>
            </w:pPr>
          </w:p>
        </w:tc>
        <w:tc>
          <w:tcPr>
            <w:tcW w:w="882" w:type="dxa"/>
            <w:tcBorders>
              <w:left w:val="single" w:sz="8" w:space="0" w:color="000000"/>
              <w:bottom w:val="single" w:sz="8" w:space="0" w:color="000000"/>
            </w:tcBorders>
            <w:shd w:val="clear" w:color="auto" w:fill="auto"/>
            <w:vAlign w:val="center"/>
          </w:tcPr>
          <w:p w:rsidR="000C4FF7" w:rsidRDefault="000C4FF7">
            <w:pPr>
              <w:snapToGrid w:val="0"/>
              <w:spacing w:after="0" w:line="240" w:lineRule="auto"/>
              <w:jc w:val="center"/>
              <w:rPr>
                <w:rFonts w:ascii="Times New Roman" w:hAnsi="Times New Roman" w:cs="Times New Roman"/>
                <w:color w:val="000000"/>
                <w:sz w:val="20"/>
                <w:szCs w:val="20"/>
                <w:lang w:val="sr-Latn-CS"/>
              </w:rPr>
            </w:pPr>
          </w:p>
        </w:tc>
        <w:tc>
          <w:tcPr>
            <w:tcW w:w="963" w:type="dxa"/>
            <w:tcBorders>
              <w:left w:val="single" w:sz="8" w:space="0" w:color="000000"/>
              <w:bottom w:val="single" w:sz="8" w:space="0" w:color="000000"/>
            </w:tcBorders>
            <w:shd w:val="clear" w:color="auto" w:fill="auto"/>
            <w:vAlign w:val="center"/>
          </w:tcPr>
          <w:p w:rsidR="000C4FF7" w:rsidRDefault="000C4FF7">
            <w:pPr>
              <w:snapToGrid w:val="0"/>
              <w:spacing w:after="0" w:line="240" w:lineRule="auto"/>
              <w:jc w:val="center"/>
              <w:rPr>
                <w:rFonts w:ascii="Times New Roman" w:hAnsi="Times New Roman" w:cs="Times New Roman"/>
                <w:color w:val="000000"/>
                <w:sz w:val="20"/>
                <w:szCs w:val="20"/>
                <w:lang w:val="sr-Latn-CS"/>
              </w:rPr>
            </w:pPr>
          </w:p>
        </w:tc>
        <w:tc>
          <w:tcPr>
            <w:tcW w:w="1065" w:type="dxa"/>
            <w:tcBorders>
              <w:left w:val="single" w:sz="8" w:space="0" w:color="000000"/>
              <w:bottom w:val="single" w:sz="8" w:space="0" w:color="000000"/>
            </w:tcBorders>
            <w:shd w:val="clear" w:color="auto" w:fill="auto"/>
            <w:vAlign w:val="center"/>
          </w:tcPr>
          <w:p w:rsidR="000C4FF7" w:rsidRDefault="000C4FF7">
            <w:pPr>
              <w:snapToGrid w:val="0"/>
              <w:spacing w:after="0" w:line="240" w:lineRule="auto"/>
              <w:jc w:val="center"/>
              <w:rPr>
                <w:rFonts w:ascii="Times New Roman" w:hAnsi="Times New Roman" w:cs="Times New Roman"/>
                <w:color w:val="000000"/>
                <w:sz w:val="20"/>
                <w:szCs w:val="20"/>
                <w:lang w:val="sr-Latn-CS"/>
              </w:rPr>
            </w:pPr>
          </w:p>
        </w:tc>
        <w:tc>
          <w:tcPr>
            <w:tcW w:w="672" w:type="dxa"/>
            <w:tcBorders>
              <w:left w:val="single" w:sz="8" w:space="0" w:color="000000"/>
              <w:bottom w:val="single" w:sz="8" w:space="0" w:color="000000"/>
            </w:tcBorders>
            <w:shd w:val="clear" w:color="auto" w:fill="auto"/>
            <w:vAlign w:val="center"/>
          </w:tcPr>
          <w:p w:rsidR="000C4FF7" w:rsidRDefault="000C4FF7">
            <w:pPr>
              <w:snapToGrid w:val="0"/>
              <w:spacing w:after="0" w:line="240" w:lineRule="auto"/>
              <w:jc w:val="center"/>
              <w:rPr>
                <w:rFonts w:ascii="Times New Roman" w:hAnsi="Times New Roman" w:cs="Times New Roman"/>
                <w:color w:val="000000"/>
                <w:sz w:val="20"/>
                <w:szCs w:val="20"/>
                <w:lang w:val="sr-Latn-CS"/>
              </w:rPr>
            </w:pPr>
          </w:p>
        </w:tc>
        <w:tc>
          <w:tcPr>
            <w:tcW w:w="1010" w:type="dxa"/>
            <w:gridSpan w:val="2"/>
            <w:tcBorders>
              <w:left w:val="single" w:sz="8" w:space="0" w:color="000000"/>
              <w:bottom w:val="single" w:sz="8" w:space="0" w:color="000000"/>
              <w:right w:val="single" w:sz="8" w:space="0" w:color="000000"/>
            </w:tcBorders>
            <w:shd w:val="clear" w:color="auto" w:fill="auto"/>
            <w:vAlign w:val="center"/>
          </w:tcPr>
          <w:p w:rsidR="000C4FF7" w:rsidRDefault="000C4FF7">
            <w:pPr>
              <w:snapToGrid w:val="0"/>
              <w:spacing w:after="0" w:line="240" w:lineRule="auto"/>
              <w:jc w:val="center"/>
              <w:rPr>
                <w:rFonts w:ascii="Times New Roman" w:hAnsi="Times New Roman" w:cs="Times New Roman"/>
                <w:color w:val="000000"/>
                <w:sz w:val="20"/>
                <w:szCs w:val="20"/>
                <w:lang w:val="sr-Latn-CS"/>
              </w:rPr>
            </w:pPr>
          </w:p>
        </w:tc>
      </w:tr>
      <w:tr w:rsidR="000C4FF7">
        <w:trPr>
          <w:trHeight w:val="320"/>
        </w:trPr>
        <w:tc>
          <w:tcPr>
            <w:tcW w:w="527" w:type="dxa"/>
            <w:tcBorders>
              <w:left w:val="single" w:sz="8" w:space="0" w:color="000000"/>
              <w:bottom w:val="single" w:sz="8" w:space="0" w:color="000000"/>
            </w:tcBorders>
            <w:shd w:val="clear" w:color="auto" w:fill="auto"/>
            <w:vAlign w:val="center"/>
          </w:tcPr>
          <w:p w:rsidR="000C4FF7" w:rsidRDefault="000C4FF7">
            <w:pPr>
              <w:snapToGrid w:val="0"/>
              <w:spacing w:after="0" w:line="240" w:lineRule="auto"/>
              <w:rPr>
                <w:rFonts w:ascii="Times New Roman" w:hAnsi="Times New Roman" w:cs="Times New Roman"/>
                <w:color w:val="000000"/>
                <w:sz w:val="20"/>
                <w:szCs w:val="20"/>
                <w:lang w:val="sr-Latn-ME"/>
              </w:rPr>
            </w:pPr>
          </w:p>
        </w:tc>
        <w:tc>
          <w:tcPr>
            <w:tcW w:w="2202" w:type="dxa"/>
            <w:tcBorders>
              <w:left w:val="single" w:sz="8" w:space="0" w:color="000000"/>
              <w:bottom w:val="single" w:sz="8" w:space="0" w:color="000000"/>
            </w:tcBorders>
            <w:shd w:val="clear" w:color="auto" w:fill="auto"/>
            <w:vAlign w:val="center"/>
          </w:tcPr>
          <w:p w:rsidR="000C4FF7" w:rsidRDefault="000C4FF7">
            <w:pPr>
              <w:snapToGrid w:val="0"/>
              <w:spacing w:after="0" w:line="240" w:lineRule="auto"/>
              <w:rPr>
                <w:color w:val="000000"/>
                <w:sz w:val="20"/>
              </w:rPr>
            </w:pPr>
          </w:p>
        </w:tc>
        <w:tc>
          <w:tcPr>
            <w:tcW w:w="1236" w:type="dxa"/>
            <w:tcBorders>
              <w:left w:val="single" w:sz="4" w:space="0" w:color="000000"/>
              <w:bottom w:val="single" w:sz="8" w:space="0" w:color="000000"/>
            </w:tcBorders>
            <w:shd w:val="clear" w:color="auto" w:fill="auto"/>
            <w:vAlign w:val="center"/>
          </w:tcPr>
          <w:p w:rsidR="000C4FF7" w:rsidRDefault="000C4FF7">
            <w:pPr>
              <w:snapToGrid w:val="0"/>
              <w:spacing w:after="0" w:line="240" w:lineRule="auto"/>
              <w:jc w:val="center"/>
              <w:rPr>
                <w:color w:val="000000"/>
                <w:sz w:val="20"/>
              </w:rPr>
            </w:pPr>
          </w:p>
        </w:tc>
        <w:tc>
          <w:tcPr>
            <w:tcW w:w="878" w:type="dxa"/>
            <w:tcBorders>
              <w:left w:val="single" w:sz="8" w:space="0" w:color="000000"/>
              <w:bottom w:val="single" w:sz="8" w:space="0" w:color="000000"/>
            </w:tcBorders>
            <w:shd w:val="clear" w:color="auto" w:fill="auto"/>
            <w:vAlign w:val="center"/>
          </w:tcPr>
          <w:p w:rsidR="000C4FF7" w:rsidRDefault="000C4FF7">
            <w:pPr>
              <w:snapToGrid w:val="0"/>
              <w:spacing w:after="0" w:line="240" w:lineRule="auto"/>
              <w:jc w:val="center"/>
              <w:rPr>
                <w:color w:val="000000"/>
                <w:sz w:val="20"/>
              </w:rPr>
            </w:pPr>
          </w:p>
        </w:tc>
        <w:tc>
          <w:tcPr>
            <w:tcW w:w="882" w:type="dxa"/>
            <w:tcBorders>
              <w:left w:val="single" w:sz="8" w:space="0" w:color="000000"/>
              <w:bottom w:val="single" w:sz="8" w:space="0" w:color="000000"/>
            </w:tcBorders>
            <w:shd w:val="clear" w:color="auto" w:fill="auto"/>
            <w:vAlign w:val="center"/>
          </w:tcPr>
          <w:p w:rsidR="000C4FF7" w:rsidRDefault="000C4FF7">
            <w:pPr>
              <w:snapToGrid w:val="0"/>
              <w:spacing w:after="0" w:line="240" w:lineRule="auto"/>
              <w:jc w:val="center"/>
              <w:rPr>
                <w:rFonts w:ascii="Times New Roman" w:hAnsi="Times New Roman" w:cs="Times New Roman"/>
                <w:color w:val="000000"/>
                <w:sz w:val="20"/>
                <w:szCs w:val="20"/>
                <w:lang w:val="sr-Latn-CS"/>
              </w:rPr>
            </w:pPr>
          </w:p>
        </w:tc>
        <w:tc>
          <w:tcPr>
            <w:tcW w:w="963" w:type="dxa"/>
            <w:tcBorders>
              <w:left w:val="single" w:sz="8" w:space="0" w:color="000000"/>
              <w:bottom w:val="single" w:sz="8" w:space="0" w:color="000000"/>
            </w:tcBorders>
            <w:shd w:val="clear" w:color="auto" w:fill="auto"/>
            <w:vAlign w:val="center"/>
          </w:tcPr>
          <w:p w:rsidR="000C4FF7" w:rsidRDefault="000C4FF7">
            <w:pPr>
              <w:snapToGrid w:val="0"/>
              <w:spacing w:after="0" w:line="240" w:lineRule="auto"/>
              <w:jc w:val="center"/>
              <w:rPr>
                <w:rFonts w:ascii="Times New Roman" w:hAnsi="Times New Roman" w:cs="Times New Roman"/>
                <w:color w:val="000000"/>
                <w:sz w:val="20"/>
                <w:szCs w:val="20"/>
                <w:lang w:val="sr-Latn-CS"/>
              </w:rPr>
            </w:pPr>
          </w:p>
        </w:tc>
        <w:tc>
          <w:tcPr>
            <w:tcW w:w="1065" w:type="dxa"/>
            <w:tcBorders>
              <w:left w:val="single" w:sz="8" w:space="0" w:color="000000"/>
              <w:bottom w:val="single" w:sz="8" w:space="0" w:color="000000"/>
            </w:tcBorders>
            <w:shd w:val="clear" w:color="auto" w:fill="auto"/>
            <w:vAlign w:val="center"/>
          </w:tcPr>
          <w:p w:rsidR="000C4FF7" w:rsidRDefault="000C4FF7">
            <w:pPr>
              <w:snapToGrid w:val="0"/>
              <w:spacing w:after="0" w:line="240" w:lineRule="auto"/>
              <w:jc w:val="center"/>
              <w:rPr>
                <w:rFonts w:ascii="Times New Roman" w:hAnsi="Times New Roman" w:cs="Times New Roman"/>
                <w:color w:val="000000"/>
                <w:sz w:val="20"/>
                <w:szCs w:val="20"/>
                <w:lang w:val="sr-Latn-CS"/>
              </w:rPr>
            </w:pPr>
          </w:p>
        </w:tc>
        <w:tc>
          <w:tcPr>
            <w:tcW w:w="672" w:type="dxa"/>
            <w:tcBorders>
              <w:left w:val="single" w:sz="8" w:space="0" w:color="000000"/>
              <w:bottom w:val="single" w:sz="8" w:space="0" w:color="000000"/>
            </w:tcBorders>
            <w:shd w:val="clear" w:color="auto" w:fill="auto"/>
            <w:vAlign w:val="center"/>
          </w:tcPr>
          <w:p w:rsidR="000C4FF7" w:rsidRDefault="000C4FF7">
            <w:pPr>
              <w:snapToGrid w:val="0"/>
              <w:spacing w:after="0" w:line="240" w:lineRule="auto"/>
              <w:jc w:val="center"/>
              <w:rPr>
                <w:rFonts w:ascii="Times New Roman" w:hAnsi="Times New Roman" w:cs="Times New Roman"/>
                <w:color w:val="000000"/>
                <w:sz w:val="20"/>
                <w:szCs w:val="20"/>
                <w:lang w:val="sr-Latn-CS"/>
              </w:rPr>
            </w:pPr>
          </w:p>
        </w:tc>
        <w:tc>
          <w:tcPr>
            <w:tcW w:w="1010" w:type="dxa"/>
            <w:gridSpan w:val="2"/>
            <w:tcBorders>
              <w:left w:val="single" w:sz="8" w:space="0" w:color="000000"/>
              <w:bottom w:val="single" w:sz="8" w:space="0" w:color="000000"/>
              <w:right w:val="single" w:sz="8" w:space="0" w:color="000000"/>
            </w:tcBorders>
            <w:shd w:val="clear" w:color="auto" w:fill="auto"/>
            <w:vAlign w:val="center"/>
          </w:tcPr>
          <w:p w:rsidR="000C4FF7" w:rsidRDefault="000C4FF7">
            <w:pPr>
              <w:snapToGrid w:val="0"/>
              <w:spacing w:after="0" w:line="240" w:lineRule="auto"/>
              <w:jc w:val="center"/>
              <w:rPr>
                <w:rFonts w:ascii="Times New Roman" w:hAnsi="Times New Roman" w:cs="Times New Roman"/>
                <w:color w:val="000000"/>
                <w:sz w:val="20"/>
                <w:szCs w:val="20"/>
                <w:lang w:val="sr-Latn-CS"/>
              </w:rPr>
            </w:pPr>
          </w:p>
        </w:tc>
      </w:tr>
      <w:tr w:rsidR="000C4FF7">
        <w:trPr>
          <w:trHeight w:val="320"/>
        </w:trPr>
        <w:tc>
          <w:tcPr>
            <w:tcW w:w="5725" w:type="dxa"/>
            <w:gridSpan w:val="5"/>
            <w:tcBorders>
              <w:top w:val="single" w:sz="8" w:space="0" w:color="000000"/>
              <w:left w:val="single" w:sz="8" w:space="0" w:color="000000"/>
              <w:bottom w:val="single" w:sz="8" w:space="0" w:color="000000"/>
            </w:tcBorders>
            <w:shd w:val="clear" w:color="auto" w:fill="auto"/>
            <w:vAlign w:val="center"/>
          </w:tcPr>
          <w:p w:rsidR="000C4FF7" w:rsidRDefault="00163ABA">
            <w:pPr>
              <w:spacing w:after="0" w:line="240" w:lineRule="auto"/>
              <w:rPr>
                <w:rFonts w:ascii="Times New Roman" w:hAnsi="Times New Roman" w:cs="Times New Roman"/>
                <w:color w:val="000000"/>
                <w:sz w:val="20"/>
                <w:szCs w:val="20"/>
                <w:lang w:val="sr-Cyrl-CS"/>
              </w:rPr>
            </w:pPr>
            <w:r>
              <w:rPr>
                <w:rFonts w:ascii="Times New Roman" w:hAnsi="Times New Roman" w:cs="Times New Roman"/>
                <w:color w:val="000000"/>
                <w:sz w:val="20"/>
                <w:szCs w:val="20"/>
                <w:lang w:val="sr-Cyrl-CS"/>
              </w:rPr>
              <w:t>Ukupno bez PDV-a</w:t>
            </w:r>
          </w:p>
        </w:tc>
        <w:tc>
          <w:tcPr>
            <w:tcW w:w="3710"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0C4FF7" w:rsidRDefault="00163ABA">
            <w:pPr>
              <w:spacing w:after="0" w:line="240" w:lineRule="auto"/>
            </w:pPr>
            <w:r>
              <w:rPr>
                <w:rFonts w:ascii="Times New Roman" w:hAnsi="Times New Roman" w:cs="Times New Roman"/>
                <w:color w:val="000000"/>
                <w:sz w:val="20"/>
                <w:szCs w:val="20"/>
                <w:lang w:val="sr-Cyrl-CS"/>
              </w:rPr>
              <w:t> </w:t>
            </w:r>
          </w:p>
        </w:tc>
      </w:tr>
      <w:tr w:rsidR="000C4FF7">
        <w:trPr>
          <w:trHeight w:val="320"/>
        </w:trPr>
        <w:tc>
          <w:tcPr>
            <w:tcW w:w="5725" w:type="dxa"/>
            <w:gridSpan w:val="5"/>
            <w:tcBorders>
              <w:left w:val="single" w:sz="8" w:space="0" w:color="000000"/>
              <w:bottom w:val="single" w:sz="8" w:space="0" w:color="000000"/>
            </w:tcBorders>
            <w:shd w:val="clear" w:color="auto" w:fill="auto"/>
            <w:vAlign w:val="center"/>
          </w:tcPr>
          <w:p w:rsidR="000C4FF7" w:rsidRDefault="00163ABA">
            <w:pPr>
              <w:spacing w:after="0" w:line="240" w:lineRule="auto"/>
              <w:rPr>
                <w:rFonts w:ascii="Times New Roman" w:hAnsi="Times New Roman" w:cs="Times New Roman"/>
                <w:color w:val="000000"/>
                <w:sz w:val="20"/>
                <w:szCs w:val="20"/>
                <w:lang w:val="sr-Cyrl-CS"/>
              </w:rPr>
            </w:pPr>
            <w:r>
              <w:rPr>
                <w:rFonts w:ascii="Times New Roman" w:hAnsi="Times New Roman" w:cs="Times New Roman"/>
                <w:color w:val="000000"/>
                <w:sz w:val="20"/>
                <w:szCs w:val="20"/>
                <w:lang w:val="sr-Cyrl-CS"/>
              </w:rPr>
              <w:t>PDV</w:t>
            </w:r>
          </w:p>
        </w:tc>
        <w:tc>
          <w:tcPr>
            <w:tcW w:w="3710" w:type="dxa"/>
            <w:gridSpan w:val="5"/>
            <w:tcBorders>
              <w:left w:val="single" w:sz="8" w:space="0" w:color="000000"/>
              <w:bottom w:val="single" w:sz="8" w:space="0" w:color="000000"/>
              <w:right w:val="single" w:sz="8" w:space="0" w:color="000000"/>
            </w:tcBorders>
            <w:shd w:val="clear" w:color="auto" w:fill="auto"/>
            <w:vAlign w:val="center"/>
          </w:tcPr>
          <w:p w:rsidR="000C4FF7" w:rsidRDefault="00163ABA">
            <w:pPr>
              <w:spacing w:after="0" w:line="240" w:lineRule="auto"/>
            </w:pPr>
            <w:r>
              <w:rPr>
                <w:rFonts w:ascii="Times New Roman" w:hAnsi="Times New Roman" w:cs="Times New Roman"/>
                <w:color w:val="000000"/>
                <w:sz w:val="20"/>
                <w:szCs w:val="20"/>
                <w:lang w:val="sr-Cyrl-CS"/>
              </w:rPr>
              <w:t> </w:t>
            </w:r>
          </w:p>
        </w:tc>
      </w:tr>
      <w:tr w:rsidR="000C4FF7">
        <w:trPr>
          <w:trHeight w:val="320"/>
        </w:trPr>
        <w:tc>
          <w:tcPr>
            <w:tcW w:w="5725" w:type="dxa"/>
            <w:gridSpan w:val="5"/>
            <w:tcBorders>
              <w:left w:val="single" w:sz="8" w:space="0" w:color="000000"/>
              <w:bottom w:val="single" w:sz="4" w:space="0" w:color="000000"/>
            </w:tcBorders>
            <w:shd w:val="clear" w:color="auto" w:fill="auto"/>
            <w:vAlign w:val="center"/>
          </w:tcPr>
          <w:p w:rsidR="000C4FF7" w:rsidRDefault="00163ABA">
            <w:pPr>
              <w:spacing w:after="0" w:line="240" w:lineRule="auto"/>
              <w:rPr>
                <w:rFonts w:ascii="Times New Roman" w:hAnsi="Times New Roman" w:cs="Times New Roman"/>
                <w:color w:val="000000"/>
                <w:sz w:val="20"/>
                <w:szCs w:val="20"/>
                <w:lang w:val="sr-Latn-CS"/>
              </w:rPr>
            </w:pPr>
            <w:r>
              <w:rPr>
                <w:rFonts w:ascii="Times New Roman" w:hAnsi="Times New Roman" w:cs="Times New Roman"/>
                <w:color w:val="000000"/>
                <w:sz w:val="20"/>
                <w:szCs w:val="20"/>
                <w:lang w:val="sr-Cyrl-CS"/>
              </w:rPr>
              <w:t>Ukupan iznos sa PDV-om</w:t>
            </w:r>
            <w:r>
              <w:rPr>
                <w:rFonts w:ascii="Times New Roman" w:hAnsi="Times New Roman" w:cs="Times New Roman"/>
                <w:color w:val="000000"/>
                <w:sz w:val="20"/>
                <w:szCs w:val="20"/>
                <w:lang w:val="fr-FR"/>
              </w:rPr>
              <w:t>:</w:t>
            </w:r>
          </w:p>
        </w:tc>
        <w:tc>
          <w:tcPr>
            <w:tcW w:w="3710" w:type="dxa"/>
            <w:gridSpan w:val="5"/>
            <w:tcBorders>
              <w:left w:val="single" w:sz="8" w:space="0" w:color="000000"/>
              <w:bottom w:val="single" w:sz="4" w:space="0" w:color="000000"/>
              <w:right w:val="single" w:sz="8" w:space="0" w:color="000000"/>
            </w:tcBorders>
            <w:shd w:val="clear" w:color="auto" w:fill="auto"/>
            <w:vAlign w:val="center"/>
          </w:tcPr>
          <w:p w:rsidR="000C4FF7" w:rsidRDefault="00163ABA">
            <w:pPr>
              <w:spacing w:after="0" w:line="240" w:lineRule="auto"/>
            </w:pPr>
            <w:r>
              <w:rPr>
                <w:rFonts w:ascii="Times New Roman" w:hAnsi="Times New Roman" w:cs="Times New Roman"/>
                <w:color w:val="000000"/>
                <w:sz w:val="20"/>
                <w:szCs w:val="20"/>
                <w:lang w:val="sr-Latn-CS"/>
              </w:rPr>
              <w:t> </w:t>
            </w:r>
          </w:p>
        </w:tc>
      </w:tr>
      <w:tr w:rsidR="000C4FF7">
        <w:tblPrEx>
          <w:tblCellMar>
            <w:left w:w="0" w:type="dxa"/>
            <w:right w:w="0" w:type="dxa"/>
          </w:tblCellMar>
        </w:tblPrEx>
        <w:trPr>
          <w:trHeight w:val="392"/>
        </w:trPr>
        <w:tc>
          <w:tcPr>
            <w:tcW w:w="5725" w:type="dxa"/>
            <w:gridSpan w:val="5"/>
            <w:tcBorders>
              <w:top w:val="single" w:sz="4" w:space="0" w:color="000000"/>
              <w:left w:val="single" w:sz="4" w:space="0" w:color="000000"/>
              <w:bottom w:val="single" w:sz="4" w:space="0" w:color="000000"/>
            </w:tcBorders>
            <w:shd w:val="clear" w:color="auto" w:fill="auto"/>
            <w:vAlign w:val="center"/>
          </w:tcPr>
          <w:p w:rsidR="000C4FF7" w:rsidRDefault="00163ABA">
            <w:pPr>
              <w:pStyle w:val="ListParagraph"/>
              <w:numPr>
                <w:ilvl w:val="0"/>
                <w:numId w:val="3"/>
              </w:numPr>
              <w:tabs>
                <w:tab w:val="left" w:pos="654"/>
              </w:tabs>
              <w:spacing w:before="0"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brojkama</w:t>
            </w:r>
          </w:p>
        </w:tc>
        <w:tc>
          <w:tcPr>
            <w:tcW w:w="3660" w:type="dxa"/>
            <w:gridSpan w:val="4"/>
            <w:tcBorders>
              <w:top w:val="single" w:sz="4" w:space="0" w:color="000000"/>
              <w:left w:val="single" w:sz="4" w:space="0" w:color="000000"/>
              <w:bottom w:val="single" w:sz="4" w:space="0" w:color="000000"/>
            </w:tcBorders>
            <w:shd w:val="clear" w:color="auto" w:fill="auto"/>
            <w:vAlign w:val="center"/>
          </w:tcPr>
          <w:p w:rsidR="000C4FF7" w:rsidRDefault="000C4FF7">
            <w:pPr>
              <w:snapToGrid w:val="0"/>
              <w:spacing w:after="0" w:line="240" w:lineRule="auto"/>
              <w:rPr>
                <w:rFonts w:ascii="Times New Roman" w:hAnsi="Times New Roman" w:cs="Times New Roman"/>
                <w:color w:val="000000"/>
                <w:sz w:val="20"/>
                <w:szCs w:val="20"/>
                <w:lang w:val="sr-Latn-CS"/>
              </w:rPr>
            </w:pPr>
          </w:p>
        </w:tc>
        <w:tc>
          <w:tcPr>
            <w:tcW w:w="50" w:type="dxa"/>
            <w:tcBorders>
              <w:left w:val="single" w:sz="4" w:space="0" w:color="000000"/>
            </w:tcBorders>
            <w:shd w:val="clear" w:color="auto" w:fill="auto"/>
          </w:tcPr>
          <w:p w:rsidR="000C4FF7" w:rsidRDefault="000C4FF7">
            <w:pPr>
              <w:snapToGrid w:val="0"/>
            </w:pPr>
          </w:p>
        </w:tc>
      </w:tr>
      <w:tr w:rsidR="000C4FF7">
        <w:tblPrEx>
          <w:tblCellMar>
            <w:left w:w="0" w:type="dxa"/>
            <w:right w:w="0" w:type="dxa"/>
          </w:tblCellMar>
        </w:tblPrEx>
        <w:trPr>
          <w:trHeight w:val="372"/>
        </w:trPr>
        <w:tc>
          <w:tcPr>
            <w:tcW w:w="5725" w:type="dxa"/>
            <w:gridSpan w:val="5"/>
            <w:tcBorders>
              <w:top w:val="single" w:sz="4" w:space="0" w:color="000000"/>
              <w:left w:val="single" w:sz="4" w:space="0" w:color="000000"/>
              <w:bottom w:val="single" w:sz="4" w:space="0" w:color="000000"/>
            </w:tcBorders>
            <w:shd w:val="clear" w:color="auto" w:fill="auto"/>
            <w:vAlign w:val="center"/>
          </w:tcPr>
          <w:p w:rsidR="000C4FF7" w:rsidRDefault="00163ABA">
            <w:pPr>
              <w:pStyle w:val="ListParagraph"/>
              <w:numPr>
                <w:ilvl w:val="0"/>
                <w:numId w:val="3"/>
              </w:numPr>
              <w:tabs>
                <w:tab w:val="left" w:pos="654"/>
              </w:tabs>
              <w:spacing w:before="0"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slovima</w:t>
            </w:r>
          </w:p>
        </w:tc>
        <w:tc>
          <w:tcPr>
            <w:tcW w:w="3660" w:type="dxa"/>
            <w:gridSpan w:val="4"/>
            <w:tcBorders>
              <w:top w:val="single" w:sz="4" w:space="0" w:color="000000"/>
              <w:left w:val="single" w:sz="4" w:space="0" w:color="000000"/>
              <w:bottom w:val="single" w:sz="4" w:space="0" w:color="000000"/>
            </w:tcBorders>
            <w:shd w:val="clear" w:color="auto" w:fill="auto"/>
            <w:vAlign w:val="center"/>
          </w:tcPr>
          <w:p w:rsidR="000C4FF7" w:rsidRDefault="000C4FF7">
            <w:pPr>
              <w:snapToGrid w:val="0"/>
              <w:spacing w:after="0" w:line="240" w:lineRule="auto"/>
              <w:rPr>
                <w:rFonts w:ascii="Times New Roman" w:hAnsi="Times New Roman" w:cs="Times New Roman"/>
                <w:color w:val="000000"/>
                <w:sz w:val="20"/>
                <w:szCs w:val="20"/>
                <w:lang w:val="sr-Latn-CS"/>
              </w:rPr>
            </w:pPr>
          </w:p>
        </w:tc>
        <w:tc>
          <w:tcPr>
            <w:tcW w:w="50" w:type="dxa"/>
            <w:tcBorders>
              <w:left w:val="single" w:sz="4" w:space="0" w:color="000000"/>
            </w:tcBorders>
            <w:shd w:val="clear" w:color="auto" w:fill="auto"/>
          </w:tcPr>
          <w:p w:rsidR="000C4FF7" w:rsidRDefault="000C4FF7">
            <w:pPr>
              <w:snapToGrid w:val="0"/>
            </w:pPr>
          </w:p>
        </w:tc>
      </w:tr>
    </w:tbl>
    <w:p w:rsidR="000C4FF7" w:rsidRDefault="000C4FF7">
      <w:pPr>
        <w:jc w:val="both"/>
        <w:rPr>
          <w:rFonts w:ascii="Times New Roman" w:hAnsi="Times New Roman" w:cs="Times New Roman"/>
          <w:color w:val="000000"/>
        </w:rPr>
      </w:pPr>
    </w:p>
    <w:p w:rsidR="000C4FF7" w:rsidRDefault="00163ABA">
      <w:pPr>
        <w:jc w:val="both"/>
        <w:rPr>
          <w:rFonts w:ascii="Times New Roman" w:hAnsi="Times New Roman" w:cs="Times New Roman"/>
          <w:color w:val="000000"/>
          <w:lang w:val="sr-Latn-CS"/>
        </w:rPr>
      </w:pPr>
      <w:r>
        <w:rPr>
          <w:rFonts w:ascii="Times New Roman" w:hAnsi="Times New Roman" w:cs="Times New Roman"/>
          <w:b/>
          <w:bCs/>
          <w:color w:val="000000"/>
          <w:sz w:val="24"/>
          <w:szCs w:val="24"/>
        </w:rPr>
        <w:t>Uslovi ponude:</w:t>
      </w:r>
    </w:p>
    <w:tbl>
      <w:tblPr>
        <w:tblW w:w="0" w:type="auto"/>
        <w:tblInd w:w="-23" w:type="dxa"/>
        <w:tblLayout w:type="fixed"/>
        <w:tblCellMar>
          <w:left w:w="70" w:type="dxa"/>
          <w:right w:w="70" w:type="dxa"/>
        </w:tblCellMar>
        <w:tblLook w:val="0000" w:firstRow="0" w:lastRow="0" w:firstColumn="0" w:lastColumn="0" w:noHBand="0" w:noVBand="0"/>
      </w:tblPr>
      <w:tblGrid>
        <w:gridCol w:w="4109"/>
        <w:gridCol w:w="5123"/>
      </w:tblGrid>
      <w:tr w:rsidR="000C4FF7">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0C4FF7" w:rsidRDefault="00163ABA">
            <w:pPr>
              <w:spacing w:after="0" w:line="240" w:lineRule="auto"/>
              <w:ind w:left="266" w:hanging="266"/>
              <w:rPr>
                <w:rFonts w:ascii="Times New Roman" w:hAnsi="Times New Roman" w:cs="Times New Roman"/>
                <w:color w:val="000000"/>
                <w:lang w:val="sr-Latn-CS"/>
              </w:rPr>
            </w:pPr>
            <w:r>
              <w:rPr>
                <w:rFonts w:ascii="Times New Roman" w:hAnsi="Times New Roman" w:cs="Times New Roman"/>
                <w:color w:val="000000"/>
                <w:lang w:val="sr-Latn-CS"/>
              </w:rPr>
              <w:t>Rok izvršenja ugovora je</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4FF7" w:rsidRDefault="00163ABA">
            <w:pPr>
              <w:spacing w:after="0" w:line="240" w:lineRule="auto"/>
            </w:pPr>
            <w:r>
              <w:rPr>
                <w:rFonts w:ascii="Times New Roman" w:hAnsi="Times New Roman" w:cs="Times New Roman"/>
                <w:color w:val="000000"/>
                <w:lang w:val="sr-Latn-CS"/>
              </w:rPr>
              <w:t> </w:t>
            </w:r>
          </w:p>
        </w:tc>
      </w:tr>
      <w:tr w:rsidR="000C4FF7">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0C4FF7" w:rsidRDefault="00163ABA">
            <w:pPr>
              <w:spacing w:after="0" w:line="240" w:lineRule="auto"/>
              <w:rPr>
                <w:rFonts w:ascii="Times New Roman" w:hAnsi="Times New Roman" w:cs="Times New Roman"/>
                <w:color w:val="000000"/>
                <w:lang w:val="sr-Latn-CS"/>
              </w:rPr>
            </w:pPr>
            <w:r>
              <w:rPr>
                <w:rFonts w:ascii="Times New Roman" w:hAnsi="Times New Roman" w:cs="Times New Roman"/>
                <w:color w:val="000000"/>
                <w:lang w:val="pl-PL"/>
              </w:rPr>
              <w:t>Mjesto izvršenja ugovora je</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4FF7" w:rsidRDefault="00163ABA">
            <w:pPr>
              <w:spacing w:after="0" w:line="240" w:lineRule="auto"/>
            </w:pPr>
            <w:r>
              <w:rPr>
                <w:rFonts w:ascii="Times New Roman" w:hAnsi="Times New Roman" w:cs="Times New Roman"/>
                <w:color w:val="000000"/>
                <w:lang w:val="sr-Latn-CS"/>
              </w:rPr>
              <w:t xml:space="preserve">  </w:t>
            </w:r>
          </w:p>
        </w:tc>
      </w:tr>
      <w:tr w:rsidR="000C4FF7">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0C4FF7" w:rsidRDefault="00163ABA">
            <w:pPr>
              <w:spacing w:after="0" w:line="240" w:lineRule="auto"/>
              <w:rPr>
                <w:rFonts w:ascii="Times New Roman" w:hAnsi="Times New Roman" w:cs="Times New Roman"/>
                <w:color w:val="000000"/>
                <w:lang w:val="sr-Latn-CS"/>
              </w:rPr>
            </w:pPr>
            <w:r>
              <w:rPr>
                <w:rFonts w:ascii="Times New Roman" w:hAnsi="Times New Roman" w:cs="Times New Roman"/>
                <w:color w:val="000000"/>
              </w:rPr>
              <w:t>Garantni rok</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4FF7" w:rsidRDefault="000C4FF7">
            <w:pPr>
              <w:snapToGrid w:val="0"/>
              <w:spacing w:after="0" w:line="240" w:lineRule="auto"/>
              <w:rPr>
                <w:rFonts w:ascii="Times New Roman" w:hAnsi="Times New Roman" w:cs="Times New Roman"/>
                <w:color w:val="000000"/>
                <w:lang w:val="sr-Latn-CS"/>
              </w:rPr>
            </w:pPr>
          </w:p>
        </w:tc>
      </w:tr>
      <w:tr w:rsidR="000C4FF7">
        <w:trPr>
          <w:trHeight w:val="468"/>
        </w:trPr>
        <w:tc>
          <w:tcPr>
            <w:tcW w:w="4109" w:type="dxa"/>
            <w:tcBorders>
              <w:top w:val="single" w:sz="4" w:space="0" w:color="000000"/>
              <w:left w:val="single" w:sz="4" w:space="0" w:color="000000"/>
              <w:bottom w:val="single" w:sz="4" w:space="0" w:color="000000"/>
            </w:tcBorders>
            <w:shd w:val="clear" w:color="auto" w:fill="auto"/>
            <w:vAlign w:val="center"/>
          </w:tcPr>
          <w:p w:rsidR="000C4FF7" w:rsidRDefault="00163ABA">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Rok plaćanja</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4FF7" w:rsidRDefault="000C4FF7">
            <w:pPr>
              <w:snapToGrid w:val="0"/>
              <w:spacing w:after="0" w:line="240" w:lineRule="auto"/>
              <w:rPr>
                <w:rFonts w:ascii="Times New Roman" w:hAnsi="Times New Roman" w:cs="Times New Roman"/>
                <w:color w:val="000000"/>
                <w:lang w:val="sr-Latn-CS"/>
              </w:rPr>
            </w:pPr>
          </w:p>
        </w:tc>
      </w:tr>
      <w:tr w:rsidR="000C4FF7">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0C4FF7" w:rsidRDefault="00163ABA">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Način plaćanja</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4FF7" w:rsidRDefault="000C4FF7">
            <w:pPr>
              <w:snapToGrid w:val="0"/>
              <w:spacing w:after="0" w:line="240" w:lineRule="auto"/>
              <w:rPr>
                <w:rFonts w:ascii="Times New Roman" w:hAnsi="Times New Roman" w:cs="Times New Roman"/>
                <w:color w:val="000000"/>
                <w:lang w:val="sr-Latn-CS"/>
              </w:rPr>
            </w:pPr>
          </w:p>
        </w:tc>
      </w:tr>
      <w:tr w:rsidR="000C4FF7">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0C4FF7" w:rsidRDefault="00163ABA">
            <w:pPr>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Period važenja ponude</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4FF7" w:rsidRDefault="000C4FF7">
            <w:pPr>
              <w:snapToGrid w:val="0"/>
              <w:spacing w:after="0" w:line="240" w:lineRule="auto"/>
              <w:rPr>
                <w:rFonts w:ascii="Times New Roman" w:hAnsi="Times New Roman" w:cs="Times New Roman"/>
                <w:color w:val="000000"/>
                <w:lang w:val="sr-Latn-CS"/>
              </w:rPr>
            </w:pPr>
          </w:p>
        </w:tc>
      </w:tr>
    </w:tbl>
    <w:p w:rsidR="000C4FF7" w:rsidRDefault="000C4FF7">
      <w:pPr>
        <w:spacing w:after="0" w:line="240" w:lineRule="auto"/>
        <w:jc w:val="both"/>
        <w:rPr>
          <w:rFonts w:ascii="Times New Roman" w:hAnsi="Times New Roman" w:cs="Times New Roman"/>
          <w:color w:val="000000"/>
          <w:sz w:val="24"/>
          <w:szCs w:val="24"/>
          <w:lang w:val="sr-Latn-CS"/>
        </w:rPr>
      </w:pPr>
    </w:p>
    <w:p w:rsidR="000C4FF7" w:rsidRDefault="000C4FF7">
      <w:pPr>
        <w:spacing w:after="0" w:line="240" w:lineRule="auto"/>
        <w:ind w:firstLine="426"/>
        <w:jc w:val="both"/>
        <w:rPr>
          <w:rFonts w:ascii="Times New Roman" w:hAnsi="Times New Roman" w:cs="Times New Roman"/>
          <w:color w:val="000000"/>
          <w:sz w:val="24"/>
          <w:szCs w:val="24"/>
          <w:lang w:val="sr-Latn-CS"/>
        </w:rPr>
      </w:pPr>
    </w:p>
    <w:p w:rsidR="000C4FF7" w:rsidRDefault="00163ABA">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Ovlašćeno lice ponuđača  </w:t>
      </w:r>
    </w:p>
    <w:p w:rsidR="000C4FF7" w:rsidRDefault="000C4FF7">
      <w:pPr>
        <w:spacing w:after="0" w:line="240" w:lineRule="auto"/>
        <w:ind w:right="149"/>
        <w:jc w:val="right"/>
        <w:rPr>
          <w:rFonts w:ascii="Times New Roman" w:hAnsi="Times New Roman" w:cs="Times New Roman"/>
          <w:color w:val="000000"/>
          <w:sz w:val="24"/>
          <w:szCs w:val="24"/>
          <w:lang w:val="sr-Latn-CS"/>
        </w:rPr>
      </w:pPr>
    </w:p>
    <w:p w:rsidR="000C4FF7" w:rsidRDefault="00163ABA">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0C4FF7" w:rsidRDefault="00163ABA">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ime, prezime i funkcija</w:t>
      </w:r>
      <w:r>
        <w:rPr>
          <w:rFonts w:ascii="Times New Roman" w:hAnsi="Times New Roman" w:cs="Times New Roman"/>
          <w:color w:val="000000"/>
          <w:sz w:val="24"/>
          <w:szCs w:val="24"/>
          <w:lang w:val="sr-Latn-CS"/>
        </w:rPr>
        <w:t>)</w:t>
      </w:r>
    </w:p>
    <w:p w:rsidR="000C4FF7" w:rsidRDefault="000C4FF7">
      <w:pPr>
        <w:spacing w:after="0" w:line="240" w:lineRule="auto"/>
        <w:ind w:right="149"/>
        <w:jc w:val="right"/>
        <w:rPr>
          <w:rFonts w:ascii="Times New Roman" w:hAnsi="Times New Roman" w:cs="Times New Roman"/>
          <w:color w:val="000000"/>
          <w:sz w:val="24"/>
          <w:szCs w:val="24"/>
          <w:lang w:val="sr-Latn-CS"/>
        </w:rPr>
      </w:pPr>
    </w:p>
    <w:p w:rsidR="000C4FF7" w:rsidRDefault="000C4FF7">
      <w:pPr>
        <w:spacing w:after="0" w:line="240" w:lineRule="auto"/>
        <w:ind w:right="149"/>
        <w:jc w:val="right"/>
        <w:rPr>
          <w:rFonts w:ascii="Times New Roman" w:hAnsi="Times New Roman" w:cs="Times New Roman"/>
          <w:color w:val="000000"/>
          <w:sz w:val="24"/>
          <w:szCs w:val="24"/>
          <w:lang w:val="sr-Latn-CS"/>
        </w:rPr>
      </w:pPr>
    </w:p>
    <w:p w:rsidR="000C4FF7" w:rsidRDefault="00163ABA">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0C4FF7" w:rsidRDefault="00163ABA">
      <w:pPr>
        <w:tabs>
          <w:tab w:val="left" w:pos="8364"/>
        </w:tabs>
        <w:spacing w:after="0" w:line="240" w:lineRule="auto"/>
        <w:ind w:right="857"/>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svojeručni potpis</w:t>
      </w:r>
      <w:r>
        <w:rPr>
          <w:rFonts w:ascii="Times New Roman" w:hAnsi="Times New Roman" w:cs="Times New Roman"/>
          <w:color w:val="000000"/>
          <w:sz w:val="24"/>
          <w:szCs w:val="24"/>
          <w:lang w:val="sr-Latn-CS"/>
        </w:rPr>
        <w:t>)</w:t>
      </w:r>
    </w:p>
    <w:p w:rsidR="000C4FF7" w:rsidRDefault="00163ABA">
      <w:pPr>
        <w:spacing w:after="0" w:line="240" w:lineRule="auto"/>
        <w:jc w:val="both"/>
        <w:rPr>
          <w:rFonts w:ascii="Times New Roman" w:hAnsi="Times New Roman" w:cs="Times New Roman"/>
          <w:b/>
          <w:bCs/>
          <w:i/>
          <w:iCs/>
          <w:color w:val="000000"/>
        </w:rPr>
      </w:pP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M.P.</w:t>
      </w:r>
    </w:p>
    <w:p w:rsidR="000168CF" w:rsidRPr="000168CF" w:rsidRDefault="000168CF" w:rsidP="006E7115">
      <w:pPr>
        <w:keepNext/>
        <w:keepLines/>
        <w:pBdr>
          <w:top w:val="single" w:sz="4" w:space="1" w:color="auto"/>
          <w:left w:val="single" w:sz="4" w:space="4" w:color="auto"/>
          <w:bottom w:val="single" w:sz="4" w:space="1" w:color="auto"/>
          <w:right w:val="single" w:sz="4" w:space="4" w:color="auto"/>
        </w:pBdr>
        <w:shd w:val="clear" w:color="auto" w:fill="D9D9D9"/>
        <w:suppressAutoHyphens w:val="0"/>
        <w:spacing w:after="0" w:line="240" w:lineRule="auto"/>
        <w:jc w:val="center"/>
        <w:outlineLvl w:val="1"/>
        <w:rPr>
          <w:rFonts w:ascii="Times New Roman" w:eastAsia="Times New Roman" w:hAnsi="Times New Roman" w:cs="Times New Roman"/>
          <w:b/>
          <w:bCs/>
          <w:color w:val="000000"/>
          <w:sz w:val="26"/>
          <w:szCs w:val="26"/>
          <w:lang w:eastAsia="zh-TW"/>
        </w:rPr>
      </w:pPr>
      <w:bookmarkStart w:id="9" w:name="_Toc417218204"/>
      <w:r w:rsidRPr="000168CF">
        <w:rPr>
          <w:rFonts w:ascii="Times New Roman" w:eastAsia="Times New Roman" w:hAnsi="Times New Roman" w:cs="Times New Roman"/>
          <w:b/>
          <w:bCs/>
          <w:color w:val="000000"/>
          <w:sz w:val="24"/>
          <w:szCs w:val="24"/>
          <w:lang w:eastAsia="zh-TW"/>
        </w:rPr>
        <w:lastRenderedPageBreak/>
        <w:t>IZJAVA O NEPOSTOJANJU SUKOBA INTERESA NA STRANI PONUĐAČA</w:t>
      </w:r>
      <w:proofErr w:type="gramStart"/>
      <w:r w:rsidRPr="000168CF">
        <w:rPr>
          <w:rFonts w:ascii="Times New Roman" w:eastAsia="Times New Roman" w:hAnsi="Times New Roman" w:cs="Times New Roman"/>
          <w:b/>
          <w:bCs/>
          <w:color w:val="000000"/>
          <w:sz w:val="24"/>
          <w:szCs w:val="24"/>
          <w:lang w:eastAsia="zh-TW"/>
        </w:rPr>
        <w:t>,PODNOSIOCA</w:t>
      </w:r>
      <w:proofErr w:type="gramEnd"/>
      <w:r w:rsidRPr="000168CF">
        <w:rPr>
          <w:rFonts w:ascii="Times New Roman" w:eastAsia="Times New Roman" w:hAnsi="Times New Roman" w:cs="Times New Roman"/>
          <w:b/>
          <w:bCs/>
          <w:color w:val="000000"/>
          <w:sz w:val="24"/>
          <w:szCs w:val="24"/>
          <w:lang w:eastAsia="zh-TW"/>
        </w:rPr>
        <w:t xml:space="preserve"> ZAJEDNIČKE PONUDE, PODIZVOĐAČA /PODUGOVARAČA</w:t>
      </w:r>
      <w:r w:rsidRPr="000168CF">
        <w:rPr>
          <w:rFonts w:ascii="Times New Roman" w:eastAsia="Times New Roman" w:hAnsi="Times New Roman" w:cs="Times New Roman"/>
          <w:b/>
          <w:bCs/>
          <w:color w:val="000000"/>
          <w:sz w:val="26"/>
          <w:szCs w:val="26"/>
          <w:vertAlign w:val="superscript"/>
          <w:lang w:eastAsia="zh-TW"/>
        </w:rPr>
        <w:footnoteReference w:id="13"/>
      </w:r>
      <w:bookmarkEnd w:id="9"/>
    </w:p>
    <w:p w:rsidR="000168CF" w:rsidRPr="000168CF" w:rsidRDefault="000168CF" w:rsidP="000168CF">
      <w:pPr>
        <w:tabs>
          <w:tab w:val="left" w:pos="1950"/>
        </w:tabs>
        <w:suppressAutoHyphens w:val="0"/>
        <w:jc w:val="both"/>
        <w:rPr>
          <w:rFonts w:ascii="Times New Roman" w:hAnsi="Times New Roman" w:cs="Times New Roman"/>
          <w:b/>
          <w:bCs/>
          <w:color w:val="000000"/>
          <w:sz w:val="28"/>
          <w:szCs w:val="28"/>
          <w:lang w:eastAsia="en-US"/>
        </w:rPr>
      </w:pPr>
    </w:p>
    <w:p w:rsidR="000168CF" w:rsidRPr="000168CF" w:rsidRDefault="000168CF" w:rsidP="000168CF">
      <w:pPr>
        <w:suppressAutoHyphens w:val="0"/>
        <w:jc w:val="both"/>
        <w:rPr>
          <w:rFonts w:ascii="Times New Roman" w:hAnsi="Times New Roman" w:cs="Times New Roman"/>
          <w:color w:val="000000"/>
          <w:lang w:val="it-IT" w:eastAsia="en-US"/>
        </w:rPr>
      </w:pPr>
    </w:p>
    <w:p w:rsidR="000168CF" w:rsidRPr="000168CF" w:rsidRDefault="000168CF" w:rsidP="000168CF">
      <w:pPr>
        <w:suppressAutoHyphens w:val="0"/>
        <w:spacing w:after="0" w:line="240" w:lineRule="auto"/>
        <w:jc w:val="both"/>
        <w:rPr>
          <w:rFonts w:ascii="Times New Roman" w:hAnsi="Times New Roman" w:cs="Times New Roman"/>
          <w:color w:val="000000"/>
          <w:sz w:val="24"/>
          <w:szCs w:val="24"/>
          <w:lang w:val="pl-PL" w:eastAsia="en-US"/>
        </w:rPr>
      </w:pPr>
      <w:r w:rsidRPr="000168CF">
        <w:rPr>
          <w:rFonts w:ascii="Times New Roman" w:hAnsi="Times New Roman" w:cs="Times New Roman"/>
          <w:color w:val="000000"/>
          <w:sz w:val="24"/>
          <w:szCs w:val="24"/>
          <w:lang w:val="pl-PL" w:eastAsia="en-US"/>
        </w:rPr>
        <w:t>______________</w:t>
      </w:r>
      <w:r w:rsidRPr="000168CF">
        <w:rPr>
          <w:rFonts w:ascii="Times New Roman" w:hAnsi="Times New Roman" w:cs="Times New Roman"/>
          <w:color w:val="000000"/>
          <w:sz w:val="24"/>
          <w:szCs w:val="24"/>
          <w:u w:val="single"/>
          <w:lang w:val="pl-PL" w:eastAsia="en-US"/>
        </w:rPr>
        <w:t>(</w:t>
      </w:r>
      <w:r w:rsidRPr="000168CF">
        <w:rPr>
          <w:rFonts w:ascii="Times New Roman" w:hAnsi="Times New Roman" w:cs="Times New Roman"/>
          <w:i/>
          <w:iCs/>
          <w:color w:val="000000"/>
          <w:sz w:val="24"/>
          <w:szCs w:val="24"/>
          <w:u w:val="single"/>
          <w:lang w:val="pl-PL" w:eastAsia="en-US"/>
        </w:rPr>
        <w:t>ponuđač</w:t>
      </w:r>
      <w:r w:rsidRPr="000168CF">
        <w:rPr>
          <w:rFonts w:ascii="Times New Roman" w:hAnsi="Times New Roman" w:cs="Times New Roman"/>
          <w:color w:val="000000"/>
          <w:sz w:val="24"/>
          <w:szCs w:val="24"/>
          <w:u w:val="single"/>
          <w:lang w:val="pl-PL" w:eastAsia="en-US"/>
        </w:rPr>
        <w:t>)</w:t>
      </w:r>
      <w:r w:rsidRPr="000168CF">
        <w:rPr>
          <w:rFonts w:ascii="Times New Roman" w:hAnsi="Times New Roman" w:cs="Times New Roman"/>
          <w:color w:val="000000"/>
          <w:sz w:val="24"/>
          <w:szCs w:val="24"/>
          <w:lang w:val="pl-PL" w:eastAsia="en-US"/>
        </w:rPr>
        <w:t>______________</w:t>
      </w:r>
    </w:p>
    <w:p w:rsidR="000168CF" w:rsidRPr="000168CF" w:rsidRDefault="000168CF" w:rsidP="000168CF">
      <w:pPr>
        <w:suppressAutoHyphens w:val="0"/>
        <w:spacing w:after="0" w:line="240" w:lineRule="auto"/>
        <w:jc w:val="both"/>
        <w:rPr>
          <w:rFonts w:ascii="Times New Roman" w:hAnsi="Times New Roman" w:cs="Times New Roman"/>
          <w:color w:val="000000"/>
          <w:sz w:val="24"/>
          <w:szCs w:val="24"/>
          <w:lang w:val="pl-PL" w:eastAsia="en-US"/>
        </w:rPr>
      </w:pPr>
    </w:p>
    <w:p w:rsidR="000168CF" w:rsidRPr="000168CF" w:rsidRDefault="000168CF" w:rsidP="000168CF">
      <w:pPr>
        <w:suppressAutoHyphens w:val="0"/>
        <w:jc w:val="both"/>
        <w:rPr>
          <w:rFonts w:ascii="Times New Roman" w:hAnsi="Times New Roman" w:cs="Times New Roman"/>
          <w:b/>
          <w:bCs/>
          <w:color w:val="000000"/>
          <w:sz w:val="24"/>
          <w:szCs w:val="24"/>
          <w:lang w:val="it-IT" w:eastAsia="en-US"/>
        </w:rPr>
      </w:pPr>
      <w:r w:rsidRPr="000168CF">
        <w:rPr>
          <w:rFonts w:ascii="Times New Roman" w:hAnsi="Times New Roman" w:cs="Times New Roman"/>
          <w:b/>
          <w:bCs/>
          <w:color w:val="000000"/>
          <w:sz w:val="24"/>
          <w:szCs w:val="24"/>
          <w:lang w:val="it-IT" w:eastAsia="en-US"/>
        </w:rPr>
        <w:t>Broj: ________________</w:t>
      </w:r>
    </w:p>
    <w:p w:rsidR="000168CF" w:rsidRPr="000168CF" w:rsidRDefault="000168CF" w:rsidP="000168CF">
      <w:pPr>
        <w:suppressAutoHyphens w:val="0"/>
        <w:spacing w:after="0" w:line="240" w:lineRule="auto"/>
        <w:jc w:val="both"/>
        <w:rPr>
          <w:rFonts w:ascii="Times New Roman" w:eastAsia="PMingLiU" w:hAnsi="Times New Roman" w:cs="Times New Roman"/>
          <w:b/>
          <w:bCs/>
          <w:color w:val="000000"/>
          <w:sz w:val="24"/>
          <w:szCs w:val="24"/>
          <w:lang w:val="sr-Latn-CS" w:eastAsia="en-US"/>
        </w:rPr>
      </w:pPr>
      <w:r w:rsidRPr="000168CF">
        <w:rPr>
          <w:rFonts w:ascii="Times New Roman" w:eastAsia="PMingLiU" w:hAnsi="Times New Roman" w:cs="Times New Roman"/>
          <w:b/>
          <w:bCs/>
          <w:color w:val="000000"/>
          <w:sz w:val="24"/>
          <w:szCs w:val="24"/>
          <w:lang w:val="it-IT" w:eastAsia="en-US"/>
        </w:rPr>
        <w:t>Mjesto i datum: ______________________</w:t>
      </w:r>
    </w:p>
    <w:p w:rsidR="000168CF" w:rsidRPr="000168CF" w:rsidRDefault="000168CF" w:rsidP="000168CF">
      <w:pPr>
        <w:suppressAutoHyphens w:val="0"/>
        <w:spacing w:after="0" w:line="240" w:lineRule="auto"/>
        <w:jc w:val="both"/>
        <w:rPr>
          <w:rFonts w:ascii="Times New Roman" w:hAnsi="Times New Roman" w:cs="Times New Roman"/>
          <w:color w:val="000000"/>
          <w:sz w:val="24"/>
          <w:szCs w:val="24"/>
          <w:lang w:val="sr-Latn-CS" w:eastAsia="en-US"/>
        </w:rPr>
      </w:pPr>
    </w:p>
    <w:p w:rsidR="000168CF" w:rsidRPr="000168CF" w:rsidRDefault="000168CF" w:rsidP="000168CF">
      <w:pPr>
        <w:suppressAutoHyphens w:val="0"/>
        <w:spacing w:after="0" w:line="240" w:lineRule="auto"/>
        <w:jc w:val="both"/>
        <w:rPr>
          <w:rFonts w:ascii="Times New Roman" w:hAnsi="Times New Roman" w:cs="Times New Roman"/>
          <w:color w:val="000000"/>
          <w:sz w:val="24"/>
          <w:szCs w:val="24"/>
          <w:lang w:val="sr-Latn-CS" w:eastAsia="en-US"/>
        </w:rPr>
      </w:pPr>
    </w:p>
    <w:p w:rsidR="000168CF" w:rsidRPr="000168CF" w:rsidRDefault="000168CF" w:rsidP="000168CF">
      <w:pPr>
        <w:suppressAutoHyphens w:val="0"/>
        <w:spacing w:after="0" w:line="240" w:lineRule="auto"/>
        <w:jc w:val="both"/>
        <w:rPr>
          <w:rFonts w:ascii="Times New Roman" w:hAnsi="Times New Roman" w:cs="Times New Roman"/>
          <w:color w:val="000000"/>
          <w:sz w:val="24"/>
          <w:szCs w:val="24"/>
          <w:lang w:val="sr-Latn-CS" w:eastAsia="en-US"/>
        </w:rPr>
      </w:pPr>
    </w:p>
    <w:p w:rsidR="000168CF" w:rsidRPr="000168CF" w:rsidRDefault="000168CF" w:rsidP="000168CF">
      <w:pPr>
        <w:suppressAutoHyphens w:val="0"/>
        <w:spacing w:after="0" w:line="240" w:lineRule="auto"/>
        <w:ind w:firstLine="567"/>
        <w:jc w:val="both"/>
        <w:rPr>
          <w:rFonts w:ascii="Times New Roman" w:hAnsi="Times New Roman" w:cs="Times New Roman"/>
          <w:color w:val="000000"/>
          <w:sz w:val="24"/>
          <w:szCs w:val="24"/>
          <w:lang w:val="sr-Latn-CS" w:eastAsia="en-US"/>
        </w:rPr>
      </w:pPr>
      <w:r w:rsidRPr="000168CF">
        <w:rPr>
          <w:rFonts w:ascii="Times New Roman" w:hAnsi="Times New Roman" w:cs="Times New Roman"/>
          <w:color w:val="000000"/>
          <w:sz w:val="24"/>
          <w:szCs w:val="24"/>
          <w:lang w:val="sr-Latn-CS" w:eastAsia="en-US"/>
        </w:rPr>
        <w:t xml:space="preserve">Ovlašćeno lice ponuđača/člana zajedničke ponude, podizvođača/podugovarača ______________, ( ime i prezime i radno mjesto ) u skladu sa članom 17 stav 3 Zakona o javnim nabavkama </w:t>
      </w:r>
      <w:r w:rsidRPr="000168CF">
        <w:rPr>
          <w:rFonts w:ascii="Times New Roman" w:hAnsi="Times New Roman" w:cs="Times New Roman"/>
          <w:color w:val="000000"/>
          <w:sz w:val="24"/>
          <w:szCs w:val="24"/>
          <w:lang w:val="pl-PL" w:eastAsia="en-US"/>
        </w:rPr>
        <w:t>(„Službeni list CG”, br.</w:t>
      </w:r>
      <w:r w:rsidRPr="000168CF">
        <w:rPr>
          <w:rFonts w:ascii="Times New Roman" w:hAnsi="Times New Roman" w:cs="Times New Roman"/>
          <w:color w:val="000000"/>
          <w:sz w:val="24"/>
          <w:szCs w:val="24"/>
          <w:lang w:val="it-IT" w:eastAsia="en-US"/>
        </w:rPr>
        <w:t xml:space="preserve"> 42/11 i 57/14) daje</w:t>
      </w:r>
    </w:p>
    <w:p w:rsidR="000168CF" w:rsidRPr="000168CF" w:rsidRDefault="000168CF" w:rsidP="000168CF">
      <w:pPr>
        <w:tabs>
          <w:tab w:val="left" w:pos="1950"/>
        </w:tabs>
        <w:suppressAutoHyphens w:val="0"/>
        <w:jc w:val="both"/>
        <w:rPr>
          <w:rFonts w:ascii="Times New Roman" w:hAnsi="Times New Roman" w:cs="Times New Roman"/>
          <w:b/>
          <w:bCs/>
          <w:color w:val="000000"/>
          <w:sz w:val="28"/>
          <w:szCs w:val="28"/>
          <w:lang w:eastAsia="en-US"/>
        </w:rPr>
      </w:pPr>
    </w:p>
    <w:p w:rsidR="000168CF" w:rsidRPr="000168CF" w:rsidRDefault="000168CF" w:rsidP="000168CF">
      <w:pPr>
        <w:suppressAutoHyphens w:val="0"/>
        <w:spacing w:after="0" w:line="240" w:lineRule="auto"/>
        <w:jc w:val="center"/>
        <w:rPr>
          <w:rFonts w:ascii="Times New Roman" w:hAnsi="Times New Roman" w:cs="Times New Roman"/>
          <w:b/>
          <w:bCs/>
          <w:color w:val="000000"/>
          <w:sz w:val="32"/>
          <w:szCs w:val="32"/>
          <w:lang w:val="sr-Latn-CS" w:eastAsia="en-US"/>
        </w:rPr>
      </w:pPr>
      <w:r w:rsidRPr="000168CF">
        <w:rPr>
          <w:rFonts w:ascii="Times New Roman" w:hAnsi="Times New Roman" w:cs="Times New Roman"/>
          <w:b/>
          <w:bCs/>
          <w:color w:val="000000"/>
          <w:sz w:val="32"/>
          <w:szCs w:val="32"/>
          <w:lang w:val="sr-Latn-CS" w:eastAsia="en-US"/>
        </w:rPr>
        <w:t>Izjavu</w:t>
      </w:r>
    </w:p>
    <w:p w:rsidR="000168CF" w:rsidRPr="000168CF" w:rsidRDefault="000168CF" w:rsidP="000168CF">
      <w:pPr>
        <w:tabs>
          <w:tab w:val="left" w:pos="1950"/>
        </w:tabs>
        <w:suppressAutoHyphens w:val="0"/>
        <w:jc w:val="both"/>
        <w:rPr>
          <w:rFonts w:ascii="Times New Roman" w:hAnsi="Times New Roman" w:cs="Times New Roman"/>
          <w:b/>
          <w:bCs/>
          <w:color w:val="000000"/>
          <w:sz w:val="28"/>
          <w:szCs w:val="28"/>
          <w:lang w:eastAsia="en-US"/>
        </w:rPr>
      </w:pPr>
    </w:p>
    <w:p w:rsidR="000168CF" w:rsidRPr="000168CF" w:rsidRDefault="000168CF" w:rsidP="000168CF">
      <w:pPr>
        <w:suppressAutoHyphens w:val="0"/>
        <w:spacing w:after="0" w:line="240" w:lineRule="auto"/>
        <w:jc w:val="both"/>
        <w:rPr>
          <w:rFonts w:ascii="Times New Roman" w:hAnsi="Times New Roman" w:cs="Times New Roman"/>
          <w:color w:val="000000"/>
          <w:sz w:val="24"/>
          <w:szCs w:val="24"/>
          <w:lang w:eastAsia="en-US"/>
        </w:rPr>
      </w:pPr>
      <w:r w:rsidRPr="000168CF">
        <w:rPr>
          <w:rFonts w:ascii="Times New Roman" w:hAnsi="Times New Roman" w:cs="Times New Roman"/>
          <w:color w:val="000000"/>
          <w:sz w:val="24"/>
          <w:szCs w:val="24"/>
          <w:lang w:eastAsia="en-US"/>
        </w:rPr>
        <w:t xml:space="preserve">da nije u sukobu interesa sa licima naručioca navedenim u izjavama o nepostojanju sukoba interesa na strani naručioca, koje su sastavni dio predmetne Tenderske dokumentacije broj ___ od ________ godine za nabavku  </w:t>
      </w:r>
      <w:r w:rsidRPr="000168CF">
        <w:rPr>
          <w:rFonts w:ascii="Times New Roman" w:hAnsi="Times New Roman" w:cs="Times New Roman"/>
          <w:color w:val="000000"/>
          <w:sz w:val="24"/>
          <w:szCs w:val="24"/>
          <w:u w:val="single"/>
          <w:lang w:eastAsia="en-US"/>
        </w:rPr>
        <w:t xml:space="preserve">          (</w:t>
      </w:r>
      <w:r w:rsidRPr="000168CF">
        <w:rPr>
          <w:rFonts w:ascii="Times New Roman" w:hAnsi="Times New Roman" w:cs="Times New Roman"/>
          <w:i/>
          <w:iCs/>
          <w:color w:val="000000"/>
          <w:sz w:val="24"/>
          <w:szCs w:val="24"/>
          <w:u w:val="single"/>
          <w:lang w:eastAsia="en-US"/>
        </w:rPr>
        <w:t>opis predmeta</w:t>
      </w:r>
      <w:r w:rsidRPr="000168CF">
        <w:rPr>
          <w:rFonts w:ascii="Times New Roman" w:hAnsi="Times New Roman" w:cs="Times New Roman"/>
          <w:color w:val="000000"/>
          <w:sz w:val="24"/>
          <w:szCs w:val="24"/>
          <w:u w:val="single"/>
          <w:lang w:eastAsia="en-US"/>
        </w:rPr>
        <w:t xml:space="preserve">)           </w:t>
      </w:r>
      <w:r w:rsidRPr="000168CF">
        <w:rPr>
          <w:rFonts w:ascii="Times New Roman" w:hAnsi="Times New Roman" w:cs="Times New Roman"/>
          <w:color w:val="000000"/>
          <w:sz w:val="24"/>
          <w:szCs w:val="24"/>
          <w:lang w:eastAsia="en-US"/>
        </w:rPr>
        <w:t xml:space="preserve">, u smislu člana 17 stav 1 </w:t>
      </w:r>
      <w:r w:rsidRPr="000168CF">
        <w:rPr>
          <w:rFonts w:ascii="Times New Roman" w:hAnsi="Times New Roman" w:cs="Times New Roman"/>
          <w:color w:val="000000"/>
          <w:sz w:val="24"/>
          <w:szCs w:val="24"/>
          <w:lang w:val="pl-PL" w:eastAsia="en-US"/>
        </w:rPr>
        <w:t>Zakona o javnim nabavkama i da ne postoje razlozi za sukob interesa na strani ovog ponuđača, u smislu člana 17 stav 2 istog zakona.</w:t>
      </w:r>
    </w:p>
    <w:p w:rsidR="000168CF" w:rsidRPr="000168CF" w:rsidRDefault="000168CF" w:rsidP="000168CF">
      <w:pPr>
        <w:suppressAutoHyphens w:val="0"/>
        <w:spacing w:after="0" w:line="240" w:lineRule="auto"/>
        <w:jc w:val="both"/>
        <w:rPr>
          <w:rFonts w:ascii="Times New Roman" w:hAnsi="Times New Roman" w:cs="Times New Roman"/>
          <w:color w:val="000000"/>
          <w:sz w:val="23"/>
          <w:szCs w:val="23"/>
          <w:lang w:eastAsia="en-US"/>
        </w:rPr>
      </w:pPr>
    </w:p>
    <w:p w:rsidR="000168CF" w:rsidRPr="000168CF" w:rsidRDefault="000168CF" w:rsidP="000168CF">
      <w:pPr>
        <w:suppressAutoHyphens w:val="0"/>
        <w:spacing w:after="0" w:line="240" w:lineRule="auto"/>
        <w:ind w:firstLine="426"/>
        <w:jc w:val="both"/>
        <w:rPr>
          <w:rFonts w:ascii="Times New Roman" w:hAnsi="Times New Roman" w:cs="Times New Roman"/>
          <w:color w:val="000000"/>
          <w:sz w:val="24"/>
          <w:szCs w:val="24"/>
          <w:lang w:val="sr-Latn-CS" w:eastAsia="en-US"/>
        </w:rPr>
      </w:pPr>
    </w:p>
    <w:p w:rsidR="000168CF" w:rsidRPr="000168CF" w:rsidRDefault="000168CF" w:rsidP="000168CF">
      <w:pPr>
        <w:suppressAutoHyphens w:val="0"/>
        <w:spacing w:after="0" w:line="240" w:lineRule="auto"/>
        <w:ind w:right="574"/>
        <w:jc w:val="right"/>
        <w:rPr>
          <w:rFonts w:ascii="Times New Roman" w:hAnsi="Times New Roman" w:cs="Times New Roman"/>
          <w:color w:val="000000"/>
          <w:sz w:val="24"/>
          <w:szCs w:val="24"/>
          <w:lang w:val="sr-Latn-CS" w:eastAsia="en-US"/>
        </w:rPr>
      </w:pPr>
      <w:r w:rsidRPr="000168CF">
        <w:rPr>
          <w:rFonts w:ascii="Times New Roman" w:hAnsi="Times New Roman" w:cs="Times New Roman"/>
          <w:color w:val="000000"/>
          <w:sz w:val="24"/>
          <w:szCs w:val="24"/>
          <w:lang w:val="sr-Latn-CS" w:eastAsia="en-US"/>
        </w:rPr>
        <w:t xml:space="preserve">Ovlašćeno lice ponuđača  </w:t>
      </w:r>
    </w:p>
    <w:p w:rsidR="000168CF" w:rsidRPr="000168CF" w:rsidRDefault="000168CF" w:rsidP="000168CF">
      <w:pPr>
        <w:suppressAutoHyphens w:val="0"/>
        <w:spacing w:after="0" w:line="240" w:lineRule="auto"/>
        <w:ind w:right="149"/>
        <w:jc w:val="right"/>
        <w:rPr>
          <w:rFonts w:ascii="Times New Roman" w:hAnsi="Times New Roman" w:cs="Times New Roman"/>
          <w:color w:val="000000"/>
          <w:sz w:val="24"/>
          <w:szCs w:val="24"/>
          <w:lang w:val="sr-Latn-CS" w:eastAsia="en-US"/>
        </w:rPr>
      </w:pPr>
    </w:p>
    <w:p w:rsidR="000168CF" w:rsidRPr="000168CF" w:rsidRDefault="000168CF" w:rsidP="000168CF">
      <w:pPr>
        <w:suppressAutoHyphens w:val="0"/>
        <w:spacing w:after="0" w:line="240" w:lineRule="auto"/>
        <w:ind w:right="149"/>
        <w:jc w:val="right"/>
        <w:rPr>
          <w:rFonts w:ascii="Times New Roman" w:hAnsi="Times New Roman" w:cs="Times New Roman"/>
          <w:color w:val="000000"/>
          <w:sz w:val="24"/>
          <w:szCs w:val="24"/>
          <w:lang w:val="sr-Latn-CS" w:eastAsia="en-US"/>
        </w:rPr>
      </w:pPr>
      <w:r w:rsidRPr="000168CF">
        <w:rPr>
          <w:rFonts w:ascii="Times New Roman" w:hAnsi="Times New Roman" w:cs="Times New Roman"/>
          <w:color w:val="000000"/>
          <w:sz w:val="24"/>
          <w:szCs w:val="24"/>
          <w:lang w:val="sr-Latn-CS" w:eastAsia="en-US"/>
        </w:rPr>
        <w:t>___________________________</w:t>
      </w:r>
    </w:p>
    <w:p w:rsidR="000168CF" w:rsidRPr="000168CF" w:rsidRDefault="000168CF" w:rsidP="000168CF">
      <w:pPr>
        <w:suppressAutoHyphens w:val="0"/>
        <w:spacing w:after="0" w:line="240" w:lineRule="auto"/>
        <w:ind w:right="574"/>
        <w:jc w:val="right"/>
        <w:rPr>
          <w:rFonts w:ascii="Times New Roman" w:hAnsi="Times New Roman" w:cs="Times New Roman"/>
          <w:color w:val="000000"/>
          <w:sz w:val="24"/>
          <w:szCs w:val="24"/>
          <w:lang w:val="sr-Latn-CS" w:eastAsia="en-US"/>
        </w:rPr>
      </w:pPr>
      <w:r w:rsidRPr="000168CF">
        <w:rPr>
          <w:rFonts w:ascii="Times New Roman" w:hAnsi="Times New Roman" w:cs="Times New Roman"/>
          <w:color w:val="000000"/>
          <w:sz w:val="24"/>
          <w:szCs w:val="24"/>
          <w:lang w:val="sr-Latn-CS" w:eastAsia="en-US"/>
        </w:rPr>
        <w:t>(</w:t>
      </w:r>
      <w:r w:rsidRPr="000168CF">
        <w:rPr>
          <w:rFonts w:ascii="Times New Roman" w:hAnsi="Times New Roman" w:cs="Times New Roman"/>
          <w:i/>
          <w:iCs/>
          <w:color w:val="000000"/>
          <w:sz w:val="24"/>
          <w:szCs w:val="24"/>
          <w:lang w:val="sr-Latn-CS" w:eastAsia="en-US"/>
        </w:rPr>
        <w:t>ime, prezime i funkcija</w:t>
      </w:r>
      <w:r w:rsidRPr="000168CF">
        <w:rPr>
          <w:rFonts w:ascii="Times New Roman" w:hAnsi="Times New Roman" w:cs="Times New Roman"/>
          <w:color w:val="000000"/>
          <w:sz w:val="24"/>
          <w:szCs w:val="24"/>
          <w:lang w:val="sr-Latn-CS" w:eastAsia="en-US"/>
        </w:rPr>
        <w:t>)</w:t>
      </w:r>
    </w:p>
    <w:p w:rsidR="000168CF" w:rsidRPr="000168CF" w:rsidRDefault="000168CF" w:rsidP="000168CF">
      <w:pPr>
        <w:suppressAutoHyphens w:val="0"/>
        <w:spacing w:after="0" w:line="240" w:lineRule="auto"/>
        <w:ind w:right="149"/>
        <w:jc w:val="right"/>
        <w:rPr>
          <w:rFonts w:ascii="Times New Roman" w:hAnsi="Times New Roman" w:cs="Times New Roman"/>
          <w:color w:val="000000"/>
          <w:sz w:val="24"/>
          <w:szCs w:val="24"/>
          <w:lang w:val="sr-Latn-CS" w:eastAsia="en-US"/>
        </w:rPr>
      </w:pPr>
    </w:p>
    <w:p w:rsidR="000168CF" w:rsidRPr="000168CF" w:rsidRDefault="000168CF" w:rsidP="000168CF">
      <w:pPr>
        <w:suppressAutoHyphens w:val="0"/>
        <w:spacing w:after="0" w:line="240" w:lineRule="auto"/>
        <w:ind w:right="149"/>
        <w:jc w:val="right"/>
        <w:rPr>
          <w:rFonts w:ascii="Times New Roman" w:hAnsi="Times New Roman" w:cs="Times New Roman"/>
          <w:color w:val="000000"/>
          <w:sz w:val="24"/>
          <w:szCs w:val="24"/>
          <w:lang w:val="sr-Latn-CS" w:eastAsia="en-US"/>
        </w:rPr>
      </w:pPr>
    </w:p>
    <w:p w:rsidR="000168CF" w:rsidRPr="000168CF" w:rsidRDefault="000168CF" w:rsidP="000168CF">
      <w:pPr>
        <w:suppressAutoHyphens w:val="0"/>
        <w:spacing w:after="0" w:line="240" w:lineRule="auto"/>
        <w:ind w:right="149"/>
        <w:jc w:val="right"/>
        <w:rPr>
          <w:rFonts w:ascii="Times New Roman" w:hAnsi="Times New Roman" w:cs="Times New Roman"/>
          <w:color w:val="000000"/>
          <w:sz w:val="24"/>
          <w:szCs w:val="24"/>
          <w:lang w:val="sr-Latn-CS" w:eastAsia="en-US"/>
        </w:rPr>
      </w:pPr>
      <w:r w:rsidRPr="000168CF">
        <w:rPr>
          <w:rFonts w:ascii="Times New Roman" w:hAnsi="Times New Roman" w:cs="Times New Roman"/>
          <w:color w:val="000000"/>
          <w:sz w:val="24"/>
          <w:szCs w:val="24"/>
          <w:lang w:val="sr-Latn-CS" w:eastAsia="en-US"/>
        </w:rPr>
        <w:t>___________________________</w:t>
      </w:r>
    </w:p>
    <w:p w:rsidR="000168CF" w:rsidRPr="000168CF" w:rsidRDefault="000168CF" w:rsidP="000168CF">
      <w:pPr>
        <w:tabs>
          <w:tab w:val="left" w:pos="8364"/>
        </w:tabs>
        <w:suppressAutoHyphens w:val="0"/>
        <w:spacing w:after="0" w:line="240" w:lineRule="auto"/>
        <w:ind w:right="857"/>
        <w:jc w:val="right"/>
        <w:rPr>
          <w:rFonts w:ascii="Times New Roman" w:hAnsi="Times New Roman" w:cs="Times New Roman"/>
          <w:color w:val="000000"/>
          <w:sz w:val="24"/>
          <w:szCs w:val="24"/>
          <w:lang w:val="sr-Latn-CS" w:eastAsia="en-US"/>
        </w:rPr>
      </w:pPr>
      <w:r w:rsidRPr="000168CF">
        <w:rPr>
          <w:rFonts w:ascii="Times New Roman" w:hAnsi="Times New Roman" w:cs="Times New Roman"/>
          <w:color w:val="000000"/>
          <w:sz w:val="24"/>
          <w:szCs w:val="24"/>
          <w:lang w:val="sr-Latn-CS" w:eastAsia="en-US"/>
        </w:rPr>
        <w:t>(</w:t>
      </w:r>
      <w:r w:rsidRPr="000168CF">
        <w:rPr>
          <w:rFonts w:ascii="Times New Roman" w:hAnsi="Times New Roman" w:cs="Times New Roman"/>
          <w:i/>
          <w:iCs/>
          <w:color w:val="000000"/>
          <w:sz w:val="24"/>
          <w:szCs w:val="24"/>
          <w:lang w:val="sr-Latn-CS" w:eastAsia="en-US"/>
        </w:rPr>
        <w:t>svojeručni potpis</w:t>
      </w:r>
      <w:r w:rsidRPr="000168CF">
        <w:rPr>
          <w:rFonts w:ascii="Times New Roman" w:hAnsi="Times New Roman" w:cs="Times New Roman"/>
          <w:color w:val="000000"/>
          <w:sz w:val="24"/>
          <w:szCs w:val="24"/>
          <w:lang w:val="sr-Latn-CS" w:eastAsia="en-US"/>
        </w:rPr>
        <w:t>)</w:t>
      </w:r>
    </w:p>
    <w:p w:rsidR="000168CF" w:rsidRPr="000168CF" w:rsidRDefault="000168CF" w:rsidP="000168CF">
      <w:pPr>
        <w:suppressAutoHyphens w:val="0"/>
        <w:spacing w:after="0" w:line="240" w:lineRule="auto"/>
        <w:ind w:firstLine="426"/>
        <w:jc w:val="both"/>
        <w:rPr>
          <w:rFonts w:ascii="Times New Roman" w:hAnsi="Times New Roman" w:cs="Times New Roman"/>
          <w:color w:val="000000"/>
          <w:sz w:val="24"/>
          <w:szCs w:val="24"/>
          <w:lang w:val="sr-Latn-CS" w:eastAsia="en-US"/>
        </w:rPr>
      </w:pPr>
    </w:p>
    <w:p w:rsidR="000168CF" w:rsidRPr="000168CF" w:rsidRDefault="000168CF" w:rsidP="000168CF">
      <w:pPr>
        <w:suppressAutoHyphens w:val="0"/>
        <w:spacing w:after="0" w:line="240" w:lineRule="auto"/>
        <w:jc w:val="both"/>
        <w:rPr>
          <w:rFonts w:ascii="Times New Roman" w:hAnsi="Times New Roman" w:cs="Times New Roman"/>
          <w:color w:val="000000"/>
          <w:sz w:val="24"/>
          <w:szCs w:val="24"/>
          <w:lang w:val="sr-Latn-CS" w:eastAsia="en-US"/>
        </w:rPr>
      </w:pPr>
      <w:r w:rsidRPr="000168CF">
        <w:rPr>
          <w:rFonts w:ascii="Times New Roman" w:hAnsi="Times New Roman" w:cs="Times New Roman"/>
          <w:color w:val="000000"/>
          <w:sz w:val="24"/>
          <w:szCs w:val="24"/>
          <w:lang w:val="sr-Latn-CS" w:eastAsia="en-US"/>
        </w:rPr>
        <w:tab/>
      </w:r>
      <w:r w:rsidRPr="000168CF">
        <w:rPr>
          <w:rFonts w:ascii="Times New Roman" w:hAnsi="Times New Roman" w:cs="Times New Roman"/>
          <w:color w:val="000000"/>
          <w:sz w:val="24"/>
          <w:szCs w:val="24"/>
          <w:lang w:val="sr-Latn-CS" w:eastAsia="en-US"/>
        </w:rPr>
        <w:tab/>
      </w:r>
      <w:r w:rsidRPr="000168CF">
        <w:rPr>
          <w:rFonts w:ascii="Times New Roman" w:hAnsi="Times New Roman" w:cs="Times New Roman"/>
          <w:color w:val="000000"/>
          <w:sz w:val="24"/>
          <w:szCs w:val="24"/>
          <w:lang w:val="sr-Latn-CS" w:eastAsia="en-US"/>
        </w:rPr>
        <w:tab/>
      </w:r>
      <w:r w:rsidRPr="000168CF">
        <w:rPr>
          <w:rFonts w:ascii="Times New Roman" w:hAnsi="Times New Roman" w:cs="Times New Roman"/>
          <w:color w:val="000000"/>
          <w:sz w:val="24"/>
          <w:szCs w:val="24"/>
          <w:lang w:val="sr-Latn-CS" w:eastAsia="en-US"/>
        </w:rPr>
        <w:tab/>
      </w:r>
      <w:r w:rsidRPr="000168CF">
        <w:rPr>
          <w:rFonts w:ascii="Times New Roman" w:hAnsi="Times New Roman" w:cs="Times New Roman"/>
          <w:color w:val="000000"/>
          <w:sz w:val="24"/>
          <w:szCs w:val="24"/>
          <w:lang w:val="sr-Latn-CS" w:eastAsia="en-US"/>
        </w:rPr>
        <w:tab/>
      </w:r>
      <w:r w:rsidRPr="000168CF">
        <w:rPr>
          <w:rFonts w:ascii="Times New Roman" w:hAnsi="Times New Roman" w:cs="Times New Roman"/>
          <w:color w:val="000000"/>
          <w:sz w:val="24"/>
          <w:szCs w:val="24"/>
          <w:lang w:val="sr-Latn-CS" w:eastAsia="en-US"/>
        </w:rPr>
        <w:tab/>
        <w:t>M.P.</w:t>
      </w:r>
    </w:p>
    <w:p w:rsidR="000168CF" w:rsidRPr="000168CF" w:rsidRDefault="000168CF" w:rsidP="000168CF">
      <w:pPr>
        <w:suppressAutoHyphens w:val="0"/>
        <w:spacing w:after="0" w:line="240" w:lineRule="auto"/>
        <w:rPr>
          <w:rFonts w:ascii="Times New Roman" w:hAnsi="Times New Roman" w:cs="Times New Roman"/>
          <w:color w:val="000000"/>
          <w:sz w:val="24"/>
          <w:szCs w:val="24"/>
          <w:lang w:eastAsia="en-US"/>
        </w:rPr>
      </w:pPr>
    </w:p>
    <w:p w:rsidR="000C4FF7" w:rsidRDefault="000C4FF7">
      <w:pPr>
        <w:rPr>
          <w:rFonts w:ascii="Times New Roman" w:hAnsi="Times New Roman" w:cs="Times New Roman"/>
          <w:b/>
          <w:bCs/>
          <w:i/>
          <w:iCs/>
          <w:color w:val="000000"/>
        </w:rPr>
      </w:pPr>
    </w:p>
    <w:p w:rsidR="000168CF" w:rsidRDefault="000168CF">
      <w:pPr>
        <w:rPr>
          <w:rFonts w:ascii="Times New Roman" w:hAnsi="Times New Roman" w:cs="Times New Roman"/>
          <w:b/>
          <w:bCs/>
          <w:i/>
          <w:iCs/>
          <w:color w:val="000000"/>
        </w:rPr>
      </w:pPr>
    </w:p>
    <w:p w:rsidR="000168CF" w:rsidRDefault="000168CF">
      <w:pPr>
        <w:rPr>
          <w:rFonts w:ascii="Times New Roman" w:hAnsi="Times New Roman" w:cs="Times New Roman"/>
          <w:b/>
          <w:bCs/>
          <w:i/>
          <w:iCs/>
          <w:color w:val="000000"/>
        </w:rPr>
      </w:pPr>
    </w:p>
    <w:p w:rsidR="000168CF" w:rsidRDefault="000168CF">
      <w:pPr>
        <w:rPr>
          <w:rFonts w:ascii="Times New Roman" w:hAnsi="Times New Roman" w:cs="Times New Roman"/>
          <w:b/>
          <w:bCs/>
          <w:i/>
          <w:iCs/>
          <w:color w:val="000000"/>
        </w:rPr>
      </w:pPr>
    </w:p>
    <w:p w:rsidR="000C4FF7" w:rsidRDefault="000C4FF7">
      <w:pPr>
        <w:pageBreakBefore/>
        <w:rPr>
          <w:rFonts w:ascii="Times New Roman" w:hAnsi="Times New Roman" w:cs="Times New Roman"/>
          <w:b/>
          <w:bCs/>
          <w:color w:val="000000"/>
          <w:sz w:val="24"/>
          <w:szCs w:val="24"/>
          <w:lang w:val="sr-Latn-CS"/>
        </w:rPr>
      </w:pPr>
    </w:p>
    <w:p w:rsidR="000C4FF7" w:rsidRDefault="00163ABA">
      <w:pPr>
        <w:pStyle w:val="Heading2"/>
        <w:pBdr>
          <w:top w:val="single" w:sz="4" w:space="1" w:color="000000"/>
          <w:left w:val="single" w:sz="4" w:space="4" w:color="000000"/>
          <w:bottom w:val="single" w:sz="4" w:space="1" w:color="000000"/>
          <w:right w:val="single" w:sz="4" w:space="4" w:color="000000"/>
        </w:pBdr>
        <w:shd w:val="clear" w:color="auto" w:fill="F2F2F2"/>
        <w:jc w:val="center"/>
        <w:rPr>
          <w:rFonts w:ascii="Times New Roman" w:hAnsi="Times New Roman" w:cs="Times New Roman"/>
          <w:color w:val="000000"/>
          <w:sz w:val="24"/>
          <w:szCs w:val="24"/>
          <w:lang w:val="sr-Latn-CS"/>
        </w:rPr>
      </w:pPr>
      <w:bookmarkStart w:id="10" w:name="__RefHeading___Toc417218205"/>
      <w:bookmarkEnd w:id="10"/>
      <w:r>
        <w:rPr>
          <w:rFonts w:ascii="Times New Roman" w:hAnsi="Times New Roman" w:cs="Times New Roman"/>
          <w:color w:val="000000"/>
          <w:sz w:val="24"/>
          <w:szCs w:val="24"/>
          <w:lang w:val="sr-Latn-CS"/>
        </w:rPr>
        <w:t>DOKAZI ZA DOKAZIVANJE ISPUNJENOSTI OBAVEZNIH USLOVA ZA UČEŠĆE U POSTUPKU JAVNOG NADMETANJA</w:t>
      </w:r>
    </w:p>
    <w:p w:rsidR="000C4FF7" w:rsidRDefault="000C4FF7">
      <w:pPr>
        <w:spacing w:after="0" w:line="240" w:lineRule="auto"/>
        <w:rPr>
          <w:rFonts w:ascii="Times New Roman" w:hAnsi="Times New Roman" w:cs="Times New Roman"/>
          <w:b/>
          <w:bCs/>
          <w:color w:val="000000"/>
          <w:sz w:val="24"/>
          <w:szCs w:val="24"/>
          <w:lang w:val="sr-Latn-CS"/>
        </w:rPr>
      </w:pPr>
    </w:p>
    <w:p w:rsidR="000C4FF7" w:rsidRDefault="000C4FF7">
      <w:pPr>
        <w:spacing w:after="0" w:line="240" w:lineRule="auto"/>
        <w:rPr>
          <w:rFonts w:ascii="Times New Roman" w:hAnsi="Times New Roman" w:cs="Times New Roman"/>
          <w:b/>
          <w:bCs/>
          <w:color w:val="000000"/>
          <w:sz w:val="24"/>
          <w:szCs w:val="24"/>
          <w:lang w:val="sr-Latn-CS"/>
        </w:rPr>
      </w:pPr>
    </w:p>
    <w:p w:rsidR="000C4FF7" w:rsidRDefault="00163ABA">
      <w:pPr>
        <w:spacing w:after="0" w:line="240" w:lineRule="auto"/>
        <w:rPr>
          <w:rFonts w:ascii="Times New Roman" w:hAnsi="Times New Roman" w:cs="Times New Roman"/>
          <w:color w:val="000000"/>
          <w:sz w:val="24"/>
          <w:szCs w:val="24"/>
          <w:lang w:val="sl-SI"/>
        </w:rPr>
      </w:pPr>
      <w:r>
        <w:rPr>
          <w:rFonts w:ascii="Times New Roman" w:hAnsi="Times New Roman" w:cs="Times New Roman"/>
          <w:color w:val="000000"/>
          <w:sz w:val="24"/>
          <w:szCs w:val="24"/>
          <w:lang w:val="sr-Latn-CS"/>
        </w:rPr>
        <w:t>Dostaviti:</w:t>
      </w:r>
    </w:p>
    <w:p w:rsidR="000C4FF7" w:rsidRDefault="000C4FF7">
      <w:pPr>
        <w:spacing w:after="0" w:line="240" w:lineRule="auto"/>
        <w:jc w:val="both"/>
        <w:rPr>
          <w:rFonts w:ascii="Times New Roman" w:hAnsi="Times New Roman" w:cs="Times New Roman"/>
          <w:color w:val="000000"/>
          <w:sz w:val="24"/>
          <w:szCs w:val="24"/>
          <w:lang w:val="sl-SI"/>
        </w:rPr>
      </w:pPr>
    </w:p>
    <w:p w:rsidR="000C4FF7" w:rsidRDefault="00163ABA">
      <w:pPr>
        <w:autoSpaceDE w:val="0"/>
        <w:spacing w:after="0" w:line="240" w:lineRule="auto"/>
        <w:ind w:left="616" w:hanging="166"/>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dokaz o registraciji izdatog od organa nadležnog za registraciju privrednih subjekata sa podacima o ovlašćenim licima ponuđača;</w:t>
      </w:r>
    </w:p>
    <w:p w:rsidR="000C4FF7" w:rsidRDefault="00163ABA">
      <w:pPr>
        <w:autoSpaceDE w:val="0"/>
        <w:spacing w:after="0" w:line="240" w:lineRule="auto"/>
        <w:ind w:left="616" w:hanging="166"/>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0C4FF7" w:rsidRDefault="00163ABA">
      <w:pPr>
        <w:autoSpaceDE w:val="0"/>
        <w:spacing w:after="0" w:line="240" w:lineRule="auto"/>
        <w:ind w:left="616" w:hanging="166"/>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0C4FF7" w:rsidRDefault="00163ABA">
      <w:pPr>
        <w:autoSpaceDE w:val="0"/>
        <w:spacing w:after="0" w:line="240" w:lineRule="auto"/>
        <w:ind w:left="616" w:hanging="166"/>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dokaz o posjedovanju važeće dozvole, licence, odobrenja, odnosno drugog akta izdatog od nadležnog organa i to: </w:t>
      </w:r>
    </w:p>
    <w:p w:rsidR="000C4FF7" w:rsidRDefault="00163ABA">
      <w:pPr>
        <w:autoSpaceDE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Privredno društvo,pravno lice,odnosno preduzetnik treba da posjeduje licencu za:</w:t>
      </w:r>
    </w:p>
    <w:p w:rsidR="000168CF" w:rsidRDefault="000168CF" w:rsidP="000168CF">
      <w:pPr>
        <w:numPr>
          <w:ilvl w:val="0"/>
          <w:numId w:val="7"/>
        </w:numPr>
        <w:suppressAutoHyphens w:val="0"/>
        <w:spacing w:before="100" w:beforeAutospacing="1"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Izvođenje geodetskih radova;</w:t>
      </w:r>
    </w:p>
    <w:p w:rsidR="000168CF" w:rsidRDefault="000168CF" w:rsidP="000168CF">
      <w:pPr>
        <w:numPr>
          <w:ilvl w:val="0"/>
          <w:numId w:val="7"/>
        </w:numPr>
        <w:suppressAutoHyphens w:val="0"/>
        <w:spacing w:before="100" w:beforeAutospacing="1"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Izvođenje građevinskih i građevinsko zanatskih radova na objektima saobraćaja;</w:t>
      </w:r>
    </w:p>
    <w:p w:rsidR="000168CF" w:rsidRDefault="000168CF" w:rsidP="000168CF">
      <w:pPr>
        <w:numPr>
          <w:ilvl w:val="0"/>
          <w:numId w:val="7"/>
        </w:numPr>
        <w:suppressAutoHyphens w:val="0"/>
        <w:spacing w:before="100" w:beforeAutospacing="1"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Izvođenje građevinskih i građevinsko zanatskih radova na objektima hidrotehnike;</w:t>
      </w:r>
    </w:p>
    <w:p w:rsidR="000168CF" w:rsidRDefault="000168CF" w:rsidP="000168CF">
      <w:pPr>
        <w:numPr>
          <w:ilvl w:val="0"/>
          <w:numId w:val="7"/>
        </w:numPr>
        <w:suppressAutoHyphens w:val="0"/>
        <w:spacing w:before="100" w:beforeAutospacing="1"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Izvođenje elektroinstalacija slabe struje;</w:t>
      </w:r>
    </w:p>
    <w:p w:rsidR="000168CF" w:rsidRPr="00D40A6B" w:rsidRDefault="000168CF" w:rsidP="000168CF">
      <w:pPr>
        <w:numPr>
          <w:ilvl w:val="0"/>
          <w:numId w:val="7"/>
        </w:numPr>
        <w:suppressAutoHyphens w:val="0"/>
        <w:spacing w:before="100" w:beforeAutospacing="1" w:after="0" w:line="240" w:lineRule="auto"/>
        <w:rPr>
          <w:rFonts w:ascii="Times New Roman" w:eastAsia="Times New Roman" w:hAnsi="Times New Roman" w:cs="Times New Roman"/>
          <w:sz w:val="24"/>
          <w:szCs w:val="24"/>
          <w:lang w:eastAsia="en-US"/>
        </w:rPr>
      </w:pPr>
      <w:r w:rsidRPr="00D40A6B">
        <w:rPr>
          <w:rFonts w:ascii="Times New Roman" w:eastAsia="Times New Roman" w:hAnsi="Times New Roman" w:cs="Times New Roman"/>
          <w:sz w:val="24"/>
          <w:szCs w:val="24"/>
          <w:lang w:eastAsia="en-US"/>
        </w:rPr>
        <w:t>Izvođenje</w:t>
      </w:r>
      <w:r>
        <w:rPr>
          <w:rFonts w:ascii="Times New Roman" w:eastAsia="Times New Roman" w:hAnsi="Times New Roman" w:cs="Times New Roman"/>
          <w:sz w:val="24"/>
          <w:szCs w:val="24"/>
          <w:lang w:eastAsia="en-US"/>
        </w:rPr>
        <w:t xml:space="preserve"> elektroinstalacija jake struje;</w:t>
      </w:r>
    </w:p>
    <w:p w:rsidR="000168CF" w:rsidRPr="00D40A6B" w:rsidRDefault="000168CF" w:rsidP="000168CF">
      <w:pPr>
        <w:numPr>
          <w:ilvl w:val="0"/>
          <w:numId w:val="7"/>
        </w:numPr>
        <w:suppressAutoHyphens w:val="0"/>
        <w:spacing w:before="100" w:beforeAutospacing="1" w:after="0" w:line="240" w:lineRule="auto"/>
        <w:rPr>
          <w:rFonts w:ascii="Times New Roman" w:eastAsia="Times New Roman" w:hAnsi="Times New Roman" w:cs="Times New Roman"/>
          <w:sz w:val="24"/>
          <w:szCs w:val="24"/>
          <w:lang w:eastAsia="en-US"/>
        </w:rPr>
      </w:pPr>
      <w:r w:rsidRPr="00D40A6B">
        <w:rPr>
          <w:rFonts w:ascii="Times New Roman" w:eastAsia="Times New Roman" w:hAnsi="Times New Roman" w:cs="Times New Roman"/>
          <w:sz w:val="24"/>
          <w:szCs w:val="24"/>
          <w:lang w:eastAsia="en-US"/>
        </w:rPr>
        <w:t xml:space="preserve">Izvođenje građevinskih i građevinsko zanatskih radova </w:t>
      </w:r>
      <w:proofErr w:type="gramStart"/>
      <w:r w:rsidRPr="00D40A6B">
        <w:rPr>
          <w:rFonts w:ascii="Times New Roman" w:eastAsia="Times New Roman" w:hAnsi="Times New Roman" w:cs="Times New Roman"/>
          <w:sz w:val="24"/>
          <w:szCs w:val="24"/>
          <w:lang w:eastAsia="en-US"/>
        </w:rPr>
        <w:t>na</w:t>
      </w:r>
      <w:proofErr w:type="gramEnd"/>
      <w:r w:rsidRPr="00D40A6B">
        <w:rPr>
          <w:rFonts w:ascii="Times New Roman" w:eastAsia="Times New Roman" w:hAnsi="Times New Roman" w:cs="Times New Roman"/>
          <w:sz w:val="24"/>
          <w:szCs w:val="24"/>
          <w:lang w:eastAsia="en-US"/>
        </w:rPr>
        <w:t xml:space="preserve"> objektima visokogradnje. </w:t>
      </w:r>
    </w:p>
    <w:p w:rsidR="000168CF" w:rsidRPr="00D40A6B" w:rsidRDefault="000168CF" w:rsidP="000168CF">
      <w:pPr>
        <w:suppressAutoHyphens w:val="0"/>
        <w:spacing w:before="100" w:beforeAutospacing="1" w:after="0" w:line="240" w:lineRule="auto"/>
        <w:rPr>
          <w:rFonts w:ascii="Times New Roman" w:eastAsia="Times New Roman" w:hAnsi="Times New Roman" w:cs="Times New Roman"/>
          <w:sz w:val="24"/>
          <w:szCs w:val="24"/>
          <w:lang w:eastAsia="en-US"/>
        </w:rPr>
      </w:pPr>
      <w:r w:rsidRPr="00D40A6B">
        <w:rPr>
          <w:rFonts w:ascii="Times New Roman" w:eastAsia="Times New Roman" w:hAnsi="Times New Roman" w:cs="Times New Roman"/>
          <w:sz w:val="24"/>
          <w:szCs w:val="24"/>
          <w:lang w:eastAsia="en-US"/>
        </w:rPr>
        <w:t>Ponuđač tj.privredno društvo</w:t>
      </w:r>
      <w:proofErr w:type="gramStart"/>
      <w:r w:rsidRPr="00D40A6B">
        <w:rPr>
          <w:rFonts w:ascii="Times New Roman" w:eastAsia="Times New Roman" w:hAnsi="Times New Roman" w:cs="Times New Roman"/>
          <w:sz w:val="24"/>
          <w:szCs w:val="24"/>
          <w:lang w:eastAsia="en-US"/>
        </w:rPr>
        <w:t>,pravno</w:t>
      </w:r>
      <w:proofErr w:type="gramEnd"/>
      <w:r w:rsidRPr="00D40A6B">
        <w:rPr>
          <w:rFonts w:ascii="Times New Roman" w:eastAsia="Times New Roman" w:hAnsi="Times New Roman" w:cs="Times New Roman"/>
          <w:sz w:val="24"/>
          <w:szCs w:val="24"/>
          <w:lang w:eastAsia="en-US"/>
        </w:rPr>
        <w:t xml:space="preserve"> lice ,odnosno pre</w:t>
      </w:r>
      <w:r>
        <w:rPr>
          <w:rFonts w:ascii="Times New Roman" w:eastAsia="Times New Roman" w:hAnsi="Times New Roman" w:cs="Times New Roman"/>
          <w:sz w:val="24"/>
          <w:szCs w:val="24"/>
          <w:lang w:eastAsia="en-US"/>
        </w:rPr>
        <w:t>duzetnik treba da ima zaposlene inženjere</w:t>
      </w:r>
      <w:r w:rsidRPr="00D40A6B">
        <w:rPr>
          <w:rFonts w:ascii="Times New Roman" w:eastAsia="Times New Roman" w:hAnsi="Times New Roman" w:cs="Times New Roman"/>
          <w:sz w:val="24"/>
          <w:szCs w:val="24"/>
          <w:lang w:eastAsia="en-US"/>
        </w:rPr>
        <w:t xml:space="preserve"> koji posjeduju licencu za : </w:t>
      </w:r>
    </w:p>
    <w:p w:rsidR="000168CF" w:rsidRDefault="000168CF" w:rsidP="000168CF">
      <w:pPr>
        <w:numPr>
          <w:ilvl w:val="0"/>
          <w:numId w:val="7"/>
        </w:numPr>
        <w:suppressAutoHyphens w:val="0"/>
        <w:spacing w:before="100" w:beforeAutospacing="1"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Rukovođenje izvođenjem geodetskih radova;</w:t>
      </w:r>
    </w:p>
    <w:p w:rsidR="000168CF" w:rsidRDefault="000168CF" w:rsidP="000168CF">
      <w:pPr>
        <w:numPr>
          <w:ilvl w:val="0"/>
          <w:numId w:val="7"/>
        </w:numPr>
        <w:suppressAutoHyphens w:val="0"/>
        <w:spacing w:before="100" w:beforeAutospacing="1"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Rukovođenje izvođenjem građevinskih i građevinsko zanatskih radova na objektima saobraćaja;</w:t>
      </w:r>
    </w:p>
    <w:p w:rsidR="000168CF" w:rsidRDefault="000168CF" w:rsidP="000168CF">
      <w:pPr>
        <w:numPr>
          <w:ilvl w:val="0"/>
          <w:numId w:val="7"/>
        </w:numPr>
        <w:suppressAutoHyphens w:val="0"/>
        <w:spacing w:before="100" w:beforeAutospacing="1"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Rukovođenje izvođenjem građevinskih i građevinsko zanatskih radova na objektima hidrotehnike;</w:t>
      </w:r>
    </w:p>
    <w:p w:rsidR="000168CF" w:rsidRDefault="000168CF" w:rsidP="000168CF">
      <w:pPr>
        <w:numPr>
          <w:ilvl w:val="0"/>
          <w:numId w:val="7"/>
        </w:numPr>
        <w:suppressAutoHyphens w:val="0"/>
        <w:spacing w:before="100" w:beforeAutospacing="1"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Rukovođenje izvođenjem elektroinstalacija slabe struje;</w:t>
      </w:r>
    </w:p>
    <w:p w:rsidR="000168CF" w:rsidRPr="00D40A6B" w:rsidRDefault="000168CF" w:rsidP="000168CF">
      <w:pPr>
        <w:numPr>
          <w:ilvl w:val="0"/>
          <w:numId w:val="7"/>
        </w:numPr>
        <w:suppressAutoHyphens w:val="0"/>
        <w:spacing w:before="100" w:beforeAutospacing="1"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Rukovođenje i</w:t>
      </w:r>
      <w:r w:rsidRPr="00D40A6B">
        <w:rPr>
          <w:rFonts w:ascii="Times New Roman" w:eastAsia="Times New Roman" w:hAnsi="Times New Roman" w:cs="Times New Roman"/>
          <w:sz w:val="24"/>
          <w:szCs w:val="24"/>
          <w:lang w:eastAsia="en-US"/>
        </w:rPr>
        <w:t>zvođenje</w:t>
      </w:r>
      <w:r>
        <w:rPr>
          <w:rFonts w:ascii="Times New Roman" w:eastAsia="Times New Roman" w:hAnsi="Times New Roman" w:cs="Times New Roman"/>
          <w:sz w:val="24"/>
          <w:szCs w:val="24"/>
          <w:lang w:eastAsia="en-US"/>
        </w:rPr>
        <w:t>m elektroinstalacija jake struje;</w:t>
      </w:r>
    </w:p>
    <w:p w:rsidR="000168CF" w:rsidRDefault="000168CF" w:rsidP="000168CF">
      <w:pPr>
        <w:numPr>
          <w:ilvl w:val="0"/>
          <w:numId w:val="7"/>
        </w:numPr>
        <w:suppressAutoHyphens w:val="0"/>
        <w:spacing w:before="100" w:beforeAutospacing="1"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Rukovođenje i</w:t>
      </w:r>
      <w:r w:rsidRPr="00D40A6B">
        <w:rPr>
          <w:rFonts w:ascii="Times New Roman" w:eastAsia="Times New Roman" w:hAnsi="Times New Roman" w:cs="Times New Roman"/>
          <w:sz w:val="24"/>
          <w:szCs w:val="24"/>
          <w:lang w:eastAsia="en-US"/>
        </w:rPr>
        <w:t>zvođenje</w:t>
      </w:r>
      <w:r>
        <w:rPr>
          <w:rFonts w:ascii="Times New Roman" w:eastAsia="Times New Roman" w:hAnsi="Times New Roman" w:cs="Times New Roman"/>
          <w:sz w:val="24"/>
          <w:szCs w:val="24"/>
          <w:lang w:eastAsia="en-US"/>
        </w:rPr>
        <w:t>m</w:t>
      </w:r>
      <w:r w:rsidRPr="00D40A6B">
        <w:rPr>
          <w:rFonts w:ascii="Times New Roman" w:eastAsia="Times New Roman" w:hAnsi="Times New Roman" w:cs="Times New Roman"/>
          <w:sz w:val="24"/>
          <w:szCs w:val="24"/>
          <w:lang w:eastAsia="en-US"/>
        </w:rPr>
        <w:t xml:space="preserve"> građevinskih i građevinsko zanatskih radova </w:t>
      </w:r>
      <w:proofErr w:type="gramStart"/>
      <w:r w:rsidRPr="00D40A6B">
        <w:rPr>
          <w:rFonts w:ascii="Times New Roman" w:eastAsia="Times New Roman" w:hAnsi="Times New Roman" w:cs="Times New Roman"/>
          <w:sz w:val="24"/>
          <w:szCs w:val="24"/>
          <w:lang w:eastAsia="en-US"/>
        </w:rPr>
        <w:t>na</w:t>
      </w:r>
      <w:proofErr w:type="gramEnd"/>
      <w:r w:rsidRPr="00D40A6B">
        <w:rPr>
          <w:rFonts w:ascii="Times New Roman" w:eastAsia="Times New Roman" w:hAnsi="Times New Roman" w:cs="Times New Roman"/>
          <w:sz w:val="24"/>
          <w:szCs w:val="24"/>
          <w:lang w:eastAsia="en-US"/>
        </w:rPr>
        <w:t xml:space="preserve"> objektima visokogradnje. </w:t>
      </w:r>
    </w:p>
    <w:p w:rsidR="000168CF" w:rsidRDefault="000168CF">
      <w:pPr>
        <w:autoSpaceDE w:val="0"/>
        <w:spacing w:after="0" w:line="240" w:lineRule="auto"/>
        <w:jc w:val="both"/>
        <w:rPr>
          <w:rFonts w:ascii="Times New Roman" w:hAnsi="Times New Roman" w:cs="Times New Roman"/>
          <w:color w:val="000000"/>
          <w:sz w:val="24"/>
          <w:szCs w:val="24"/>
          <w:lang w:val="sr-Latn-CS"/>
        </w:rPr>
      </w:pPr>
    </w:p>
    <w:p w:rsidR="000168CF" w:rsidRDefault="000168CF">
      <w:pPr>
        <w:autoSpaceDE w:val="0"/>
        <w:spacing w:after="0" w:line="240" w:lineRule="auto"/>
        <w:jc w:val="both"/>
        <w:rPr>
          <w:color w:val="000000"/>
          <w:lang w:val="sr-Latn-CS"/>
        </w:rPr>
      </w:pPr>
    </w:p>
    <w:p w:rsidR="000C4FF7" w:rsidRDefault="000C4FF7">
      <w:pPr>
        <w:spacing w:after="0" w:line="240" w:lineRule="auto"/>
        <w:rPr>
          <w:rFonts w:ascii="Times New Roman" w:hAnsi="Times New Roman" w:cs="Times New Roman"/>
          <w:b/>
          <w:bCs/>
          <w:color w:val="000000"/>
          <w:sz w:val="24"/>
          <w:szCs w:val="24"/>
          <w:lang w:val="sr-Latn-CS"/>
        </w:rPr>
      </w:pPr>
    </w:p>
    <w:p w:rsidR="000C4FF7" w:rsidRDefault="000C4FF7">
      <w:pPr>
        <w:spacing w:after="0" w:line="240" w:lineRule="auto"/>
        <w:rPr>
          <w:rFonts w:ascii="Times New Roman" w:hAnsi="Times New Roman" w:cs="Times New Roman"/>
          <w:b/>
          <w:bCs/>
          <w:color w:val="000000"/>
          <w:sz w:val="24"/>
          <w:szCs w:val="24"/>
          <w:lang w:val="sr-Latn-CS"/>
        </w:rPr>
      </w:pPr>
    </w:p>
    <w:p w:rsidR="000C4FF7" w:rsidRDefault="000C4FF7">
      <w:pPr>
        <w:spacing w:after="0" w:line="240" w:lineRule="auto"/>
        <w:rPr>
          <w:rFonts w:ascii="Times New Roman" w:hAnsi="Times New Roman" w:cs="Times New Roman"/>
          <w:b/>
          <w:bCs/>
          <w:color w:val="000000"/>
          <w:sz w:val="24"/>
          <w:szCs w:val="24"/>
          <w:lang w:val="sr-Latn-CS"/>
        </w:rPr>
      </w:pPr>
    </w:p>
    <w:p w:rsidR="000C4FF7" w:rsidRDefault="000C4FF7">
      <w:pPr>
        <w:spacing w:after="0" w:line="240" w:lineRule="auto"/>
        <w:rPr>
          <w:rFonts w:ascii="Times New Roman" w:hAnsi="Times New Roman" w:cs="Times New Roman"/>
          <w:b/>
          <w:bCs/>
          <w:color w:val="000000"/>
          <w:sz w:val="24"/>
          <w:szCs w:val="24"/>
          <w:lang w:val="sr-Latn-CS"/>
        </w:rPr>
      </w:pPr>
    </w:p>
    <w:p w:rsidR="000C4FF7" w:rsidRDefault="000C4FF7">
      <w:pPr>
        <w:spacing w:after="0" w:line="240" w:lineRule="auto"/>
        <w:rPr>
          <w:rFonts w:ascii="Times New Roman" w:hAnsi="Times New Roman" w:cs="Times New Roman"/>
          <w:b/>
          <w:bCs/>
          <w:color w:val="000000"/>
          <w:sz w:val="24"/>
          <w:szCs w:val="24"/>
          <w:lang w:val="sr-Latn-CS"/>
        </w:rPr>
      </w:pPr>
    </w:p>
    <w:p w:rsidR="000C4FF7" w:rsidRDefault="000C4FF7">
      <w:pPr>
        <w:spacing w:after="0" w:line="240" w:lineRule="auto"/>
        <w:rPr>
          <w:rFonts w:ascii="Times New Roman" w:hAnsi="Times New Roman" w:cs="Times New Roman"/>
          <w:b/>
          <w:bCs/>
          <w:color w:val="000000"/>
          <w:sz w:val="24"/>
          <w:szCs w:val="24"/>
          <w:lang w:val="sr-Latn-CS"/>
        </w:rPr>
      </w:pPr>
    </w:p>
    <w:p w:rsidR="000C4FF7" w:rsidRDefault="00163ABA">
      <w:pPr>
        <w:keepNext/>
        <w:keepLines/>
        <w:pBdr>
          <w:top w:val="single" w:sz="4" w:space="1" w:color="000000"/>
          <w:left w:val="single" w:sz="4" w:space="4" w:color="000000"/>
          <w:bottom w:val="single" w:sz="4" w:space="1" w:color="000000"/>
          <w:right w:val="single" w:sz="4" w:space="4" w:color="000000"/>
        </w:pBdr>
        <w:shd w:val="clear" w:color="auto" w:fill="F2F2F2"/>
        <w:spacing w:before="200" w:after="0"/>
        <w:jc w:val="center"/>
        <w:rPr>
          <w:rFonts w:ascii="Times New Roman" w:hAnsi="Times New Roman" w:cs="Times New Roman"/>
          <w:color w:val="000000"/>
          <w:lang w:val="sr-Latn-CS"/>
        </w:rPr>
      </w:pPr>
      <w:r>
        <w:rPr>
          <w:rFonts w:ascii="Times New Roman" w:eastAsia="Times New Roman" w:hAnsi="Times New Roman" w:cs="Times New Roman"/>
          <w:b/>
          <w:bCs/>
          <w:color w:val="000000"/>
          <w:sz w:val="24"/>
          <w:szCs w:val="24"/>
          <w:lang w:val="sr-Latn-CS"/>
        </w:rPr>
        <w:lastRenderedPageBreak/>
        <w:t>DOKAZI ZA ISPUNJAVANJE USLOVA STRUČNO-TEHNIČKE I KADROVSKE OSPOSOBLJENOSTI</w:t>
      </w:r>
    </w:p>
    <w:p w:rsidR="000C4FF7" w:rsidRDefault="000C4FF7">
      <w:pPr>
        <w:rPr>
          <w:rFonts w:ascii="Times New Roman" w:hAnsi="Times New Roman" w:cs="Times New Roman"/>
          <w:color w:val="000000"/>
          <w:lang w:val="sr-Latn-CS"/>
        </w:rPr>
      </w:pPr>
    </w:p>
    <w:p w:rsidR="000C4FF7" w:rsidRDefault="00163ABA">
      <w:pPr>
        <w:rPr>
          <w:rFonts w:ascii="Times New Roman" w:hAnsi="Times New Roman" w:cs="Times New Roman"/>
          <w:color w:val="000000"/>
          <w:lang w:val="sr-Latn-CS"/>
        </w:rPr>
      </w:pPr>
      <w:r>
        <w:rPr>
          <w:rFonts w:ascii="Times New Roman" w:hAnsi="Times New Roman" w:cs="Times New Roman"/>
          <w:color w:val="000000"/>
          <w:lang w:val="sr-Latn-CS"/>
        </w:rPr>
        <w:t>Dostaviti:</w:t>
      </w:r>
    </w:p>
    <w:p w:rsidR="000168CF" w:rsidRPr="00C51D04" w:rsidRDefault="000168CF" w:rsidP="000168CF">
      <w:pPr>
        <w:spacing w:after="0" w:line="240" w:lineRule="auto"/>
        <w:ind w:firstLine="426"/>
        <w:jc w:val="both"/>
        <w:rPr>
          <w:rFonts w:ascii="Times New Roman" w:hAnsi="Times New Roman" w:cs="Times New Roman"/>
          <w:color w:val="000000"/>
          <w:sz w:val="24"/>
          <w:szCs w:val="24"/>
          <w:lang w:eastAsia="en-US"/>
        </w:rPr>
      </w:pPr>
      <w:r>
        <w:rPr>
          <w:rFonts w:ascii="Wingdings" w:hAnsi="Wingdings" w:cs="Wingdings"/>
          <w:color w:val="000000"/>
          <w:sz w:val="24"/>
          <w:szCs w:val="24"/>
        </w:rPr>
        <w:t></w:t>
      </w:r>
      <w:r>
        <w:rPr>
          <w:rFonts w:ascii="Wingdings" w:hAnsi="Wingdings" w:cs="Wingdings"/>
          <w:color w:val="000000"/>
          <w:sz w:val="24"/>
          <w:szCs w:val="24"/>
        </w:rPr>
        <w:t></w:t>
      </w:r>
      <w:r w:rsidRPr="00C51D04">
        <w:rPr>
          <w:rFonts w:ascii="Times New Roman" w:hAnsi="Times New Roman" w:cs="Times New Roman"/>
          <w:color w:val="000000"/>
          <w:sz w:val="24"/>
          <w:szCs w:val="24"/>
          <w:lang w:eastAsia="en-US"/>
        </w:rPr>
        <w:t xml:space="preserve">izjave o namjeri i predmetu podugovaranja, odnosno angažovanja podizvođača </w:t>
      </w:r>
      <w:proofErr w:type="gramStart"/>
      <w:r w:rsidRPr="00C51D04">
        <w:rPr>
          <w:rFonts w:ascii="Times New Roman" w:hAnsi="Times New Roman" w:cs="Times New Roman"/>
          <w:color w:val="000000"/>
          <w:sz w:val="24"/>
          <w:szCs w:val="24"/>
          <w:lang w:eastAsia="en-US"/>
        </w:rPr>
        <w:t>sa</w:t>
      </w:r>
      <w:proofErr w:type="gramEnd"/>
      <w:r w:rsidRPr="00C51D04">
        <w:rPr>
          <w:rFonts w:ascii="Times New Roman" w:hAnsi="Times New Roman" w:cs="Times New Roman"/>
          <w:color w:val="000000"/>
          <w:sz w:val="24"/>
          <w:szCs w:val="24"/>
          <w:lang w:eastAsia="en-US"/>
        </w:rPr>
        <w:t xml:space="preserve"> spiskom podugovarača, odnosno podizvođača sa bližim podacima (naziv, adresa, procentualno učešće i sl.).</w:t>
      </w:r>
    </w:p>
    <w:p w:rsidR="000168CF" w:rsidRDefault="000168CF">
      <w:pPr>
        <w:rPr>
          <w:rFonts w:ascii="Wingdings" w:hAnsi="Wingdings" w:cs="Wingdings"/>
          <w:color w:val="000000"/>
          <w:sz w:val="24"/>
          <w:szCs w:val="24"/>
        </w:rPr>
      </w:pPr>
    </w:p>
    <w:p w:rsidR="000C4FF7" w:rsidRDefault="000C4FF7">
      <w:pPr>
        <w:rPr>
          <w:rFonts w:ascii="Times New Roman" w:hAnsi="Times New Roman" w:cs="Times New Roman"/>
          <w:color w:val="000000"/>
          <w:lang w:val="sr-Latn-CS"/>
        </w:rPr>
      </w:pPr>
    </w:p>
    <w:p w:rsidR="000C4FF7" w:rsidRDefault="000C4FF7">
      <w:pPr>
        <w:rPr>
          <w:rFonts w:ascii="Times New Roman" w:hAnsi="Times New Roman" w:cs="Times New Roman"/>
          <w:color w:val="000000"/>
          <w:lang w:val="sr-Latn-CS"/>
        </w:rPr>
      </w:pPr>
    </w:p>
    <w:p w:rsidR="000C4FF7" w:rsidRDefault="000C4FF7">
      <w:pPr>
        <w:rPr>
          <w:rFonts w:ascii="Times New Roman" w:hAnsi="Times New Roman" w:cs="Times New Roman"/>
          <w:color w:val="000000"/>
          <w:lang w:val="sr-Latn-CS"/>
        </w:rPr>
      </w:pPr>
    </w:p>
    <w:p w:rsidR="000C4FF7" w:rsidRDefault="000C4FF7">
      <w:pPr>
        <w:rPr>
          <w:rFonts w:ascii="Times New Roman" w:hAnsi="Times New Roman" w:cs="Times New Roman"/>
          <w:color w:val="000000"/>
          <w:lang w:val="sr-Latn-CS"/>
        </w:rPr>
      </w:pPr>
    </w:p>
    <w:p w:rsidR="000C4FF7" w:rsidRDefault="000C4FF7">
      <w:pPr>
        <w:rPr>
          <w:rFonts w:ascii="Times New Roman" w:hAnsi="Times New Roman" w:cs="Times New Roman"/>
          <w:color w:val="000000"/>
          <w:lang w:val="sr-Latn-CS"/>
        </w:rPr>
      </w:pPr>
    </w:p>
    <w:p w:rsidR="000C4FF7" w:rsidRDefault="000C4FF7">
      <w:pPr>
        <w:rPr>
          <w:rFonts w:ascii="Times New Roman" w:hAnsi="Times New Roman" w:cs="Times New Roman"/>
          <w:color w:val="000000"/>
          <w:lang w:val="sr-Latn-CS"/>
        </w:rPr>
      </w:pPr>
    </w:p>
    <w:p w:rsidR="000C4FF7" w:rsidRDefault="000C4FF7">
      <w:pPr>
        <w:rPr>
          <w:rFonts w:ascii="Times New Roman" w:hAnsi="Times New Roman" w:cs="Times New Roman"/>
          <w:color w:val="000000"/>
          <w:lang w:val="sr-Latn-CS"/>
        </w:rPr>
      </w:pPr>
    </w:p>
    <w:p w:rsidR="000C4FF7" w:rsidRDefault="000C4FF7">
      <w:pPr>
        <w:rPr>
          <w:rFonts w:ascii="Times New Roman" w:hAnsi="Times New Roman" w:cs="Times New Roman"/>
          <w:color w:val="000000"/>
          <w:lang w:val="sr-Latn-CS"/>
        </w:rPr>
      </w:pPr>
    </w:p>
    <w:p w:rsidR="000C4FF7" w:rsidRDefault="000C4FF7">
      <w:pPr>
        <w:rPr>
          <w:rFonts w:ascii="Times New Roman" w:hAnsi="Times New Roman" w:cs="Times New Roman"/>
          <w:color w:val="000000"/>
          <w:lang w:val="sr-Latn-CS"/>
        </w:rPr>
      </w:pPr>
    </w:p>
    <w:p w:rsidR="000C4FF7" w:rsidRDefault="000C4FF7">
      <w:pPr>
        <w:spacing w:after="0" w:line="240" w:lineRule="auto"/>
        <w:rPr>
          <w:rFonts w:ascii="Times New Roman" w:hAnsi="Times New Roman" w:cs="Times New Roman"/>
          <w:b/>
          <w:bCs/>
          <w:color w:val="000000"/>
          <w:sz w:val="24"/>
          <w:szCs w:val="24"/>
          <w:lang w:val="sr-Latn-CS"/>
        </w:rPr>
      </w:pPr>
    </w:p>
    <w:p w:rsidR="000C4FF7" w:rsidRDefault="000C4FF7">
      <w:pPr>
        <w:spacing w:after="0" w:line="240" w:lineRule="auto"/>
        <w:rPr>
          <w:rFonts w:ascii="Times New Roman" w:hAnsi="Times New Roman" w:cs="Times New Roman"/>
          <w:b/>
          <w:bCs/>
          <w:color w:val="000000"/>
          <w:sz w:val="24"/>
          <w:szCs w:val="24"/>
          <w:lang w:val="sr-Latn-CS"/>
        </w:rPr>
      </w:pPr>
    </w:p>
    <w:p w:rsidR="000C4FF7" w:rsidRDefault="000C4FF7">
      <w:pPr>
        <w:spacing w:after="0" w:line="240" w:lineRule="auto"/>
        <w:rPr>
          <w:rFonts w:ascii="Times New Roman" w:hAnsi="Times New Roman" w:cs="Times New Roman"/>
          <w:b/>
          <w:bCs/>
          <w:color w:val="000000"/>
          <w:sz w:val="24"/>
          <w:szCs w:val="24"/>
          <w:lang w:val="sr-Latn-CS"/>
        </w:rPr>
      </w:pPr>
    </w:p>
    <w:p w:rsidR="000C4FF7" w:rsidRDefault="000C4FF7">
      <w:pPr>
        <w:spacing w:after="0" w:line="240" w:lineRule="auto"/>
        <w:rPr>
          <w:rFonts w:ascii="Times New Roman" w:hAnsi="Times New Roman" w:cs="Times New Roman"/>
          <w:b/>
          <w:bCs/>
          <w:color w:val="000000"/>
          <w:sz w:val="24"/>
          <w:szCs w:val="24"/>
          <w:lang w:val="sr-Latn-CS"/>
        </w:rPr>
      </w:pPr>
    </w:p>
    <w:p w:rsidR="000C4FF7" w:rsidRDefault="000C4FF7">
      <w:pPr>
        <w:spacing w:after="0" w:line="240" w:lineRule="auto"/>
        <w:rPr>
          <w:rFonts w:ascii="Times New Roman" w:hAnsi="Times New Roman" w:cs="Times New Roman"/>
          <w:b/>
          <w:bCs/>
          <w:color w:val="000000"/>
          <w:sz w:val="24"/>
          <w:szCs w:val="24"/>
          <w:lang w:val="sr-Latn-CS"/>
        </w:rPr>
      </w:pPr>
    </w:p>
    <w:p w:rsidR="000C4FF7" w:rsidRDefault="000C4FF7">
      <w:pPr>
        <w:spacing w:after="0" w:line="240" w:lineRule="auto"/>
        <w:rPr>
          <w:rFonts w:ascii="Times New Roman" w:hAnsi="Times New Roman" w:cs="Times New Roman"/>
          <w:b/>
          <w:bCs/>
          <w:color w:val="000000"/>
          <w:sz w:val="24"/>
          <w:szCs w:val="24"/>
          <w:lang w:val="sr-Latn-CS"/>
        </w:rPr>
      </w:pPr>
    </w:p>
    <w:p w:rsidR="000C4FF7" w:rsidRDefault="00163ABA" w:rsidP="000168CF">
      <w:pPr>
        <w:pageBreakBefore/>
        <w:jc w:val="right"/>
      </w:pPr>
      <w:r>
        <w:rPr>
          <w:rStyle w:val="SubtleEmphasis"/>
          <w:rFonts w:ascii="Times New Roman" w:hAnsi="Times New Roman" w:cs="Times New Roman"/>
          <w:b/>
          <w:bCs/>
          <w:color w:val="000000"/>
          <w:sz w:val="24"/>
          <w:szCs w:val="24"/>
        </w:rPr>
        <w:lastRenderedPageBreak/>
        <w:t>OBRAZAC IR8</w:t>
      </w:r>
    </w:p>
    <w:tbl>
      <w:tblPr>
        <w:tblW w:w="0" w:type="auto"/>
        <w:tblInd w:w="-23" w:type="dxa"/>
        <w:tblLayout w:type="fixed"/>
        <w:tblLook w:val="0000" w:firstRow="0" w:lastRow="0" w:firstColumn="0" w:lastColumn="0" w:noHBand="0" w:noVBand="0"/>
      </w:tblPr>
      <w:tblGrid>
        <w:gridCol w:w="9335"/>
      </w:tblGrid>
      <w:tr w:rsidR="000C4FF7">
        <w:tc>
          <w:tcPr>
            <w:tcW w:w="9335" w:type="dxa"/>
            <w:tcBorders>
              <w:top w:val="single" w:sz="4" w:space="0" w:color="000000"/>
              <w:left w:val="single" w:sz="4" w:space="0" w:color="000000"/>
              <w:bottom w:val="single" w:sz="4" w:space="0" w:color="000000"/>
              <w:right w:val="single" w:sz="4" w:space="0" w:color="000000"/>
            </w:tcBorders>
            <w:shd w:val="clear" w:color="auto" w:fill="auto"/>
          </w:tcPr>
          <w:p w:rsidR="000C4FF7" w:rsidRDefault="000C4FF7">
            <w:pPr>
              <w:pStyle w:val="1tekst"/>
              <w:snapToGrid w:val="0"/>
              <w:spacing w:before="0"/>
              <w:ind w:right="282" w:firstLine="0"/>
            </w:pPr>
          </w:p>
          <w:p w:rsidR="000C4FF7" w:rsidRDefault="00163ABA">
            <w:pPr>
              <w:pStyle w:val="1tekst"/>
              <w:ind w:left="284" w:right="282"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IZJAVA O </w:t>
            </w:r>
          </w:p>
          <w:p w:rsidR="000C4FF7" w:rsidRDefault="00163ABA">
            <w:pPr>
              <w:pStyle w:val="1tekst"/>
              <w:ind w:left="284" w:right="282" w:firstLine="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NAMJERI I PREDMETU PODUGOVARANJA, ODNOSNO ANGAŽOVANJU PODIZVOĐAČA</w:t>
            </w:r>
            <w:r>
              <w:rPr>
                <w:rStyle w:val="FootnoteCharacters"/>
                <w:rFonts w:ascii="Times New Roman" w:hAnsi="Times New Roman" w:cs="Times New Roman"/>
                <w:b/>
                <w:bCs/>
                <w:color w:val="000000"/>
                <w:sz w:val="24"/>
                <w:szCs w:val="24"/>
              </w:rPr>
              <w:footnoteReference w:id="14"/>
            </w:r>
          </w:p>
          <w:p w:rsidR="000C4FF7" w:rsidRDefault="000C4FF7">
            <w:pPr>
              <w:pStyle w:val="1tekst"/>
              <w:ind w:left="284" w:right="282" w:firstLine="0"/>
              <w:rPr>
                <w:rFonts w:ascii="Times New Roman" w:hAnsi="Times New Roman" w:cs="Times New Roman"/>
                <w:color w:val="000000"/>
                <w:sz w:val="24"/>
                <w:szCs w:val="24"/>
              </w:rPr>
            </w:pPr>
          </w:p>
          <w:p w:rsidR="000C4FF7" w:rsidRDefault="000C4FF7">
            <w:pPr>
              <w:pStyle w:val="1tekst"/>
              <w:ind w:left="284" w:right="282" w:firstLine="0"/>
              <w:rPr>
                <w:rFonts w:ascii="Times New Roman" w:hAnsi="Times New Roman" w:cs="Times New Roman"/>
                <w:color w:val="000000"/>
                <w:sz w:val="24"/>
                <w:szCs w:val="24"/>
              </w:rPr>
            </w:pPr>
          </w:p>
          <w:p w:rsidR="000C4FF7" w:rsidRDefault="00163ABA">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Ovlašćeno lice ponuđača/člana zajedničke ponude__________________________ </w:t>
            </w:r>
            <w:r>
              <w:rPr>
                <w:rFonts w:ascii="Times New Roman" w:hAnsi="Times New Roman" w:cs="Times New Roman"/>
                <w:color w:val="000000"/>
                <w:sz w:val="20"/>
                <w:szCs w:val="20"/>
                <w:lang w:val="sr-Latn-CS"/>
              </w:rPr>
              <w:t>(ime i prezime i radno mjesto)</w:t>
            </w:r>
          </w:p>
          <w:p w:rsidR="000C4FF7" w:rsidRDefault="000C4FF7">
            <w:pPr>
              <w:spacing w:after="0" w:line="240" w:lineRule="auto"/>
              <w:jc w:val="both"/>
              <w:rPr>
                <w:rFonts w:ascii="Times New Roman" w:hAnsi="Times New Roman" w:cs="Times New Roman"/>
                <w:color w:val="000000"/>
                <w:sz w:val="24"/>
                <w:szCs w:val="24"/>
                <w:lang w:val="sr-Latn-CS"/>
              </w:rPr>
            </w:pPr>
          </w:p>
          <w:p w:rsidR="000C4FF7" w:rsidRDefault="000C4FF7">
            <w:pPr>
              <w:spacing w:after="0" w:line="240" w:lineRule="auto"/>
              <w:ind w:left="284" w:right="282"/>
              <w:jc w:val="center"/>
              <w:rPr>
                <w:rFonts w:ascii="Times New Roman" w:hAnsi="Times New Roman" w:cs="Times New Roman"/>
                <w:color w:val="000000"/>
                <w:sz w:val="24"/>
                <w:szCs w:val="24"/>
                <w:lang w:val="sr-Latn-CS"/>
              </w:rPr>
            </w:pPr>
          </w:p>
          <w:p w:rsidR="000C4FF7" w:rsidRDefault="00163ABA">
            <w:pPr>
              <w:spacing w:after="0" w:line="240" w:lineRule="auto"/>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32"/>
                <w:szCs w:val="32"/>
                <w:lang w:val="sr-Latn-CS"/>
              </w:rPr>
              <w:t>Izjavljuje</w:t>
            </w:r>
          </w:p>
          <w:p w:rsidR="000C4FF7" w:rsidRDefault="000C4FF7">
            <w:pPr>
              <w:spacing w:after="0" w:line="240" w:lineRule="auto"/>
              <w:jc w:val="center"/>
              <w:rPr>
                <w:rFonts w:ascii="Times New Roman" w:hAnsi="Times New Roman" w:cs="Times New Roman"/>
                <w:b/>
                <w:bCs/>
                <w:color w:val="000000"/>
                <w:sz w:val="24"/>
                <w:szCs w:val="24"/>
                <w:lang w:val="sr-Latn-CS"/>
              </w:rPr>
            </w:pPr>
          </w:p>
          <w:p w:rsidR="000C4FF7" w:rsidRDefault="00163ABA">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0C4FF7" w:rsidRDefault="000C4FF7">
            <w:pPr>
              <w:spacing w:after="0" w:line="240" w:lineRule="auto"/>
              <w:jc w:val="both"/>
              <w:rPr>
                <w:rFonts w:ascii="Times New Roman" w:hAnsi="Times New Roman" w:cs="Times New Roman"/>
                <w:color w:val="000000"/>
                <w:sz w:val="24"/>
                <w:szCs w:val="24"/>
                <w:lang w:val="sr-Latn-CS"/>
              </w:rPr>
            </w:pPr>
          </w:p>
          <w:p w:rsidR="000C4FF7" w:rsidRDefault="00163ABA">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w:t>
            </w:r>
          </w:p>
          <w:p w:rsidR="000C4FF7" w:rsidRDefault="00163ABA">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2.</w:t>
            </w:r>
          </w:p>
          <w:p w:rsidR="000C4FF7" w:rsidRDefault="00163ABA">
            <w:pPr>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color w:val="000000"/>
                <w:sz w:val="24"/>
                <w:szCs w:val="24"/>
                <w:lang w:val="sr-Latn-CS"/>
              </w:rPr>
              <w:t>.....</w:t>
            </w:r>
          </w:p>
          <w:p w:rsidR="000C4FF7" w:rsidRDefault="000C4FF7">
            <w:pPr>
              <w:spacing w:after="0" w:line="240" w:lineRule="auto"/>
              <w:jc w:val="center"/>
              <w:rPr>
                <w:rFonts w:ascii="Times New Roman" w:hAnsi="Times New Roman" w:cs="Times New Roman"/>
                <w:b/>
                <w:bCs/>
                <w:color w:val="000000"/>
                <w:sz w:val="24"/>
                <w:szCs w:val="24"/>
                <w:lang w:val="sr-Latn-CS"/>
              </w:rPr>
            </w:pPr>
          </w:p>
          <w:p w:rsidR="000C4FF7" w:rsidRDefault="000C4FF7">
            <w:pPr>
              <w:pStyle w:val="PlainText"/>
              <w:ind w:right="282"/>
              <w:jc w:val="both"/>
              <w:rPr>
                <w:rFonts w:ascii="Times New Roman" w:hAnsi="Times New Roman" w:cs="Times New Roman"/>
                <w:i/>
                <w:iCs/>
                <w:color w:val="000000"/>
                <w:sz w:val="24"/>
                <w:szCs w:val="24"/>
                <w:lang w:val="sr-Latn-CS"/>
              </w:rPr>
            </w:pPr>
          </w:p>
          <w:p w:rsidR="000C4FF7" w:rsidRDefault="000C4FF7">
            <w:pPr>
              <w:spacing w:after="0" w:line="240" w:lineRule="auto"/>
              <w:jc w:val="both"/>
              <w:rPr>
                <w:rFonts w:ascii="Times New Roman" w:hAnsi="Times New Roman" w:cs="Times New Roman"/>
                <w:i/>
                <w:iCs/>
                <w:color w:val="000000"/>
                <w:sz w:val="24"/>
                <w:szCs w:val="24"/>
                <w:lang w:val="sr-Latn-CS"/>
              </w:rPr>
            </w:pPr>
          </w:p>
          <w:p w:rsidR="000C4FF7" w:rsidRDefault="00163ABA">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Ovlašćeno lice ponuđača  </w:t>
            </w:r>
          </w:p>
          <w:p w:rsidR="000C4FF7" w:rsidRDefault="000C4FF7">
            <w:pPr>
              <w:spacing w:after="0" w:line="240" w:lineRule="auto"/>
              <w:ind w:right="149"/>
              <w:jc w:val="right"/>
              <w:rPr>
                <w:rFonts w:ascii="Times New Roman" w:hAnsi="Times New Roman" w:cs="Times New Roman"/>
                <w:color w:val="000000"/>
                <w:sz w:val="24"/>
                <w:szCs w:val="24"/>
                <w:lang w:val="sr-Latn-CS"/>
              </w:rPr>
            </w:pPr>
          </w:p>
          <w:p w:rsidR="000C4FF7" w:rsidRDefault="00163ABA">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0C4FF7" w:rsidRDefault="00163ABA">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ime, prezime i funkcija</w:t>
            </w:r>
            <w:r>
              <w:rPr>
                <w:rFonts w:ascii="Times New Roman" w:hAnsi="Times New Roman" w:cs="Times New Roman"/>
                <w:color w:val="000000"/>
                <w:sz w:val="24"/>
                <w:szCs w:val="24"/>
                <w:lang w:val="sr-Latn-CS"/>
              </w:rPr>
              <w:t>)</w:t>
            </w:r>
          </w:p>
          <w:p w:rsidR="000C4FF7" w:rsidRDefault="000C4FF7">
            <w:pPr>
              <w:spacing w:after="0" w:line="240" w:lineRule="auto"/>
              <w:ind w:right="149"/>
              <w:jc w:val="right"/>
              <w:rPr>
                <w:rFonts w:ascii="Times New Roman" w:hAnsi="Times New Roman" w:cs="Times New Roman"/>
                <w:color w:val="000000"/>
                <w:sz w:val="24"/>
                <w:szCs w:val="24"/>
                <w:lang w:val="sr-Latn-CS"/>
              </w:rPr>
            </w:pPr>
          </w:p>
          <w:p w:rsidR="000C4FF7" w:rsidRDefault="000C4FF7">
            <w:pPr>
              <w:spacing w:after="0" w:line="240" w:lineRule="auto"/>
              <w:ind w:right="149"/>
              <w:jc w:val="right"/>
              <w:rPr>
                <w:rFonts w:ascii="Times New Roman" w:hAnsi="Times New Roman" w:cs="Times New Roman"/>
                <w:color w:val="000000"/>
                <w:sz w:val="24"/>
                <w:szCs w:val="24"/>
                <w:lang w:val="sr-Latn-CS"/>
              </w:rPr>
            </w:pPr>
          </w:p>
          <w:p w:rsidR="000C4FF7" w:rsidRDefault="00163ABA">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0C4FF7" w:rsidRDefault="00163ABA">
            <w:pPr>
              <w:tabs>
                <w:tab w:val="left" w:pos="8364"/>
              </w:tabs>
              <w:spacing w:after="0" w:line="240" w:lineRule="auto"/>
              <w:ind w:right="857"/>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svojeručni potpis</w:t>
            </w:r>
            <w:r>
              <w:rPr>
                <w:rFonts w:ascii="Times New Roman" w:hAnsi="Times New Roman" w:cs="Times New Roman"/>
                <w:color w:val="000000"/>
                <w:sz w:val="24"/>
                <w:szCs w:val="24"/>
                <w:lang w:val="sr-Latn-CS"/>
              </w:rPr>
              <w:t>)</w:t>
            </w:r>
          </w:p>
          <w:p w:rsidR="000C4FF7" w:rsidRDefault="000C4FF7">
            <w:pPr>
              <w:spacing w:after="0" w:line="240" w:lineRule="auto"/>
              <w:ind w:firstLine="426"/>
              <w:jc w:val="both"/>
              <w:rPr>
                <w:rFonts w:ascii="Times New Roman" w:hAnsi="Times New Roman" w:cs="Times New Roman"/>
                <w:color w:val="000000"/>
                <w:sz w:val="24"/>
                <w:szCs w:val="24"/>
                <w:lang w:val="sr-Latn-CS"/>
              </w:rPr>
            </w:pPr>
          </w:p>
          <w:p w:rsidR="000C4FF7" w:rsidRDefault="00163ABA">
            <w:pPr>
              <w:spacing w:after="0" w:line="240" w:lineRule="auto"/>
              <w:jc w:val="both"/>
              <w:rPr>
                <w:rFonts w:ascii="Times New Roman" w:hAnsi="Times New Roman" w:cs="Times New Roman"/>
                <w:color w:val="000000"/>
                <w:lang w:val="sr-Latn-CS"/>
              </w:rPr>
            </w:pP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M.P.</w:t>
            </w:r>
          </w:p>
          <w:p w:rsidR="000C4FF7" w:rsidRDefault="000C4FF7">
            <w:pPr>
              <w:spacing w:after="0" w:line="240" w:lineRule="auto"/>
              <w:rPr>
                <w:rFonts w:ascii="Times New Roman" w:hAnsi="Times New Roman" w:cs="Times New Roman"/>
                <w:color w:val="000000"/>
                <w:lang w:val="sr-Latn-CS"/>
              </w:rPr>
            </w:pPr>
          </w:p>
          <w:p w:rsidR="000C4FF7" w:rsidRDefault="000C4FF7">
            <w:pPr>
              <w:spacing w:after="0" w:line="240" w:lineRule="auto"/>
              <w:rPr>
                <w:rFonts w:ascii="Times New Roman" w:hAnsi="Times New Roman" w:cs="Times New Roman"/>
                <w:color w:val="000000"/>
                <w:lang w:val="sr-Latn-CS"/>
              </w:rPr>
            </w:pPr>
          </w:p>
          <w:p w:rsidR="000C4FF7" w:rsidRDefault="000C4FF7">
            <w:pPr>
              <w:pStyle w:val="1tekst"/>
              <w:ind w:firstLine="0"/>
              <w:rPr>
                <w:rFonts w:ascii="Times New Roman" w:hAnsi="Times New Roman" w:cs="Times New Roman"/>
                <w:color w:val="000000"/>
                <w:sz w:val="24"/>
                <w:szCs w:val="24"/>
              </w:rPr>
            </w:pPr>
          </w:p>
          <w:p w:rsidR="000C4FF7" w:rsidRDefault="000C4FF7">
            <w:pPr>
              <w:pStyle w:val="1tekst"/>
              <w:ind w:firstLine="0"/>
              <w:rPr>
                <w:rFonts w:ascii="Times New Roman" w:hAnsi="Times New Roman" w:cs="Times New Roman"/>
                <w:color w:val="000000"/>
                <w:sz w:val="24"/>
                <w:szCs w:val="24"/>
              </w:rPr>
            </w:pPr>
          </w:p>
          <w:p w:rsidR="000C4FF7" w:rsidRDefault="000C4FF7">
            <w:pPr>
              <w:pStyle w:val="1tekst"/>
              <w:spacing w:after="0"/>
              <w:ind w:firstLine="0"/>
              <w:rPr>
                <w:rFonts w:ascii="Times New Roman" w:hAnsi="Times New Roman" w:cs="Times New Roman"/>
                <w:color w:val="000000"/>
                <w:sz w:val="24"/>
                <w:szCs w:val="24"/>
              </w:rPr>
            </w:pPr>
          </w:p>
        </w:tc>
      </w:tr>
    </w:tbl>
    <w:p w:rsidR="000C4FF7" w:rsidRDefault="000C4FF7">
      <w:pPr>
        <w:rPr>
          <w:rFonts w:ascii="Times New Roman" w:hAnsi="Times New Roman" w:cs="Times New Roman"/>
          <w:b/>
          <w:bCs/>
          <w:color w:val="000000"/>
          <w:sz w:val="28"/>
          <w:szCs w:val="28"/>
        </w:rPr>
      </w:pPr>
    </w:p>
    <w:p w:rsidR="000C4FF7" w:rsidRDefault="00163ABA">
      <w:pPr>
        <w:keepNext/>
        <w:pBdr>
          <w:top w:val="single" w:sz="4" w:space="1" w:color="000000"/>
          <w:left w:val="single" w:sz="4" w:space="4" w:color="000000"/>
          <w:bottom w:val="single" w:sz="4" w:space="1" w:color="000000"/>
          <w:right w:val="single" w:sz="4" w:space="4" w:color="000000"/>
        </w:pBdr>
        <w:shd w:val="clear" w:color="auto" w:fill="F2F2F2"/>
        <w:spacing w:after="0" w:line="240" w:lineRule="auto"/>
        <w:jc w:val="center"/>
        <w:rPr>
          <w:rFonts w:ascii="Times New Roman" w:hAnsi="Times New Roman" w:cs="Times New Roman"/>
          <w:color w:val="000000"/>
          <w:sz w:val="24"/>
          <w:szCs w:val="24"/>
          <w:lang w:val="sl-SI"/>
        </w:rPr>
      </w:pPr>
      <w:r>
        <w:rPr>
          <w:rFonts w:ascii="Times New Roman" w:hAnsi="Times New Roman" w:cs="Times New Roman"/>
          <w:b/>
          <w:bCs/>
          <w:color w:val="000000"/>
          <w:sz w:val="28"/>
          <w:szCs w:val="28"/>
        </w:rPr>
        <w:lastRenderedPageBreak/>
        <w:t>NACRT UGOVORA O JAVNOJ NABAVCI</w:t>
      </w:r>
    </w:p>
    <w:p w:rsidR="000C4FF7" w:rsidRDefault="000C4FF7">
      <w:pPr>
        <w:spacing w:after="0"/>
        <w:rPr>
          <w:rFonts w:ascii="Times New Roman" w:hAnsi="Times New Roman" w:cs="Times New Roman"/>
          <w:color w:val="000000"/>
          <w:sz w:val="24"/>
          <w:szCs w:val="24"/>
          <w:lang w:val="sl-SI"/>
        </w:rPr>
      </w:pPr>
    </w:p>
    <w:p w:rsidR="000C4FF7" w:rsidRDefault="00163AB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zaključen između:</w:t>
      </w:r>
    </w:p>
    <w:p w:rsidR="000C4FF7" w:rsidRDefault="000C4FF7">
      <w:pPr>
        <w:spacing w:after="0"/>
        <w:rPr>
          <w:rFonts w:ascii="Times New Roman" w:hAnsi="Times New Roman" w:cs="Times New Roman"/>
          <w:color w:val="000000"/>
          <w:sz w:val="24"/>
          <w:szCs w:val="24"/>
          <w:lang w:val="sl-SI"/>
        </w:rPr>
      </w:pPr>
    </w:p>
    <w:p w:rsidR="000C4FF7" w:rsidRDefault="00163ABA">
      <w:pPr>
        <w:spacing w:after="0"/>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Opštine Tivat,</w:t>
      </w:r>
      <w:r>
        <w:rPr>
          <w:rFonts w:ascii="Times New Roman" w:hAnsi="Times New Roman" w:cs="Times New Roman"/>
          <w:color w:val="000000"/>
          <w:sz w:val="24"/>
          <w:szCs w:val="24"/>
          <w:lang w:val="sl-SI"/>
        </w:rPr>
        <w:t xml:space="preserve"> koju zastupa predsjednik Prof.dr.Snezana Matijevic, kao Naručilac (u daljem tekstu: Naručilac) </w:t>
      </w:r>
    </w:p>
    <w:p w:rsidR="000C4FF7" w:rsidRDefault="00163ABA">
      <w:pPr>
        <w:spacing w:after="0"/>
        <w:jc w:val="center"/>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i</w:t>
      </w:r>
    </w:p>
    <w:p w:rsidR="000C4FF7" w:rsidRDefault="000C4FF7">
      <w:pPr>
        <w:spacing w:after="0"/>
        <w:jc w:val="center"/>
        <w:rPr>
          <w:rFonts w:ascii="Times New Roman" w:hAnsi="Times New Roman" w:cs="Times New Roman"/>
          <w:color w:val="000000"/>
          <w:sz w:val="24"/>
          <w:szCs w:val="24"/>
          <w:lang w:val="sl-SI"/>
        </w:rPr>
      </w:pPr>
    </w:p>
    <w:p w:rsidR="000C4FF7" w:rsidRDefault="00163ABA">
      <w:pPr>
        <w:spacing w:after="0" w:line="240" w:lineRule="auto"/>
        <w:jc w:val="center"/>
        <w:rPr>
          <w:rFonts w:ascii="Times New Roman" w:hAnsi="Times New Roman" w:cs="Times New Roman"/>
          <w:b/>
          <w:bCs/>
          <w:color w:val="000000"/>
          <w:sz w:val="24"/>
          <w:szCs w:val="24"/>
          <w:lang w:val="sl-SI"/>
        </w:rPr>
      </w:pPr>
      <w:r>
        <w:rPr>
          <w:rFonts w:ascii="Times New Roman" w:hAnsi="Times New Roman" w:cs="Times New Roman"/>
          <w:b/>
          <w:color w:val="000000"/>
          <w:sz w:val="24"/>
          <w:szCs w:val="24"/>
          <w:lang w:val="sl-SI"/>
        </w:rPr>
        <w:t xml:space="preserve"> » ...............«  </w:t>
      </w:r>
      <w:r>
        <w:rPr>
          <w:rFonts w:ascii="Times New Roman" w:hAnsi="Times New Roman" w:cs="Times New Roman"/>
          <w:color w:val="000000"/>
          <w:sz w:val="24"/>
          <w:szCs w:val="24"/>
          <w:lang w:val="sl-SI"/>
        </w:rPr>
        <w:t xml:space="preserve">, koga zastupa direktor ................ kao Izvođač (u daljem tekstu: Izvođač), </w:t>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p>
    <w:p w:rsidR="000C4FF7" w:rsidRDefault="00163ABA">
      <w:pPr>
        <w:spacing w:after="0" w:line="240" w:lineRule="auto"/>
        <w:jc w:val="center"/>
        <w:rPr>
          <w:rFonts w:ascii="Times New Roman" w:hAnsi="Times New Roman" w:cs="Times New Roman"/>
          <w:b/>
          <w:bCs/>
          <w:color w:val="000000"/>
          <w:sz w:val="24"/>
          <w:szCs w:val="24"/>
          <w:lang w:val="sl-SI"/>
        </w:rPr>
      </w:pPr>
      <w:r>
        <w:rPr>
          <w:rFonts w:ascii="Times New Roman" w:hAnsi="Times New Roman" w:cs="Times New Roman"/>
          <w:b/>
          <w:bCs/>
          <w:color w:val="000000"/>
          <w:sz w:val="24"/>
          <w:szCs w:val="24"/>
          <w:lang w:val="sl-SI"/>
        </w:rPr>
        <w:t>OSNOV UGOVORA:</w:t>
      </w:r>
    </w:p>
    <w:p w:rsidR="000C4FF7" w:rsidRDefault="000C4FF7">
      <w:pPr>
        <w:spacing w:after="0" w:line="240" w:lineRule="auto"/>
        <w:jc w:val="both"/>
        <w:rPr>
          <w:rFonts w:ascii="Times New Roman" w:hAnsi="Times New Roman" w:cs="Times New Roman"/>
          <w:b/>
          <w:bCs/>
          <w:color w:val="000000"/>
          <w:sz w:val="24"/>
          <w:szCs w:val="24"/>
          <w:lang w:val="sl-SI"/>
        </w:rPr>
      </w:pPr>
    </w:p>
    <w:p w:rsidR="000C4FF7" w:rsidRDefault="000C4FF7">
      <w:pPr>
        <w:spacing w:after="0" w:line="240" w:lineRule="auto"/>
        <w:jc w:val="both"/>
        <w:rPr>
          <w:rFonts w:ascii="Times New Roman" w:hAnsi="Times New Roman" w:cs="Times New Roman"/>
          <w:color w:val="000000"/>
          <w:sz w:val="24"/>
          <w:szCs w:val="24"/>
          <w:lang w:val="sl-SI"/>
        </w:rPr>
      </w:pPr>
    </w:p>
    <w:p w:rsidR="000C4FF7" w:rsidRDefault="00163ABA">
      <w:pPr>
        <w:spacing w:after="0" w:line="240" w:lineRule="auto"/>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Tenderska dokumentacija za otvoreni postupak za I</w:t>
      </w:r>
      <w:r>
        <w:rPr>
          <w:rFonts w:ascii="Times New Roman" w:hAnsi="Times New Roman" w:cs="Times New Roman"/>
          <w:b/>
          <w:color w:val="000000"/>
          <w:sz w:val="24"/>
          <w:szCs w:val="24"/>
          <w:lang w:val="sl-SI"/>
        </w:rPr>
        <w:t>zvodjenje radova na izgradnji ulice u Cacovu- I faza</w:t>
      </w:r>
      <w:r>
        <w:rPr>
          <w:rFonts w:ascii="Times New Roman" w:hAnsi="Times New Roman" w:cs="Times New Roman"/>
          <w:color w:val="000000"/>
          <w:sz w:val="24"/>
          <w:szCs w:val="24"/>
          <w:lang w:val="sl-SI"/>
        </w:rPr>
        <w:t xml:space="preserve"> </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l-SI"/>
        </w:rPr>
        <w:t>broj: 1902-404-1 od 11.08.2016.</w:t>
      </w:r>
    </w:p>
    <w:p w:rsidR="000C4FF7" w:rsidRDefault="00163ABA">
      <w:pPr>
        <w:spacing w:after="0" w:line="240" w:lineRule="auto"/>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Broj i datum odluke o izboru najpovoljnije ponude: ____________; _________;</w:t>
      </w:r>
    </w:p>
    <w:p w:rsidR="000C4FF7" w:rsidRDefault="00163ABA">
      <w:pPr>
        <w:spacing w:after="0" w:line="240" w:lineRule="auto"/>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Ponuda ponuđača </w:t>
      </w:r>
      <w:r>
        <w:rPr>
          <w:rFonts w:ascii="Times New Roman" w:hAnsi="Times New Roman" w:cs="Times New Roman"/>
          <w:color w:val="000000"/>
          <w:sz w:val="24"/>
          <w:szCs w:val="24"/>
          <w:u w:val="single"/>
          <w:lang w:val="sl-SI"/>
        </w:rPr>
        <w:t xml:space="preserve">   </w:t>
      </w:r>
      <w:r>
        <w:rPr>
          <w:rFonts w:ascii="Times New Roman" w:hAnsi="Times New Roman" w:cs="Times New Roman"/>
          <w:i/>
          <w:iCs/>
          <w:color w:val="000000"/>
          <w:sz w:val="24"/>
          <w:szCs w:val="24"/>
          <w:u w:val="single"/>
          <w:lang w:val="sl-SI"/>
        </w:rPr>
        <w:t>(naziv ponuđača)</w:t>
      </w:r>
      <w:r>
        <w:rPr>
          <w:rFonts w:ascii="Times New Roman" w:hAnsi="Times New Roman" w:cs="Times New Roman"/>
          <w:color w:val="000000"/>
          <w:sz w:val="24"/>
          <w:szCs w:val="24"/>
          <w:u w:val="single"/>
          <w:lang w:val="sl-SI"/>
        </w:rPr>
        <w:t xml:space="preserve">   </w:t>
      </w:r>
      <w:r>
        <w:rPr>
          <w:rFonts w:ascii="Times New Roman" w:hAnsi="Times New Roman" w:cs="Times New Roman"/>
          <w:color w:val="000000"/>
          <w:sz w:val="24"/>
          <w:szCs w:val="24"/>
          <w:lang w:val="sl-SI"/>
        </w:rPr>
        <w:t xml:space="preserve"> broj ______ od _________________________.</w:t>
      </w:r>
    </w:p>
    <w:p w:rsidR="000C4FF7" w:rsidRDefault="000C4FF7">
      <w:pPr>
        <w:spacing w:after="0"/>
        <w:rPr>
          <w:rFonts w:ascii="Times New Roman" w:hAnsi="Times New Roman" w:cs="Times New Roman"/>
          <w:color w:val="000000"/>
          <w:sz w:val="24"/>
          <w:szCs w:val="24"/>
          <w:lang w:val="sl-SI"/>
        </w:rPr>
      </w:pPr>
    </w:p>
    <w:p w:rsidR="000C4FF7" w:rsidRDefault="000C4FF7">
      <w:pPr>
        <w:spacing w:after="0"/>
        <w:rPr>
          <w:rFonts w:ascii="Times New Roman" w:hAnsi="Times New Roman" w:cs="Times New Roman"/>
          <w:color w:val="000000"/>
          <w:sz w:val="24"/>
          <w:szCs w:val="24"/>
          <w:lang w:val="sl-SI"/>
        </w:rPr>
      </w:pPr>
    </w:p>
    <w:p w:rsidR="000C4FF7" w:rsidRDefault="00163ABA">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1.</w:t>
      </w:r>
    </w:p>
    <w:p w:rsidR="000C4FF7" w:rsidRDefault="00163AB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Naručilac ustupa, a Izvođač se obavezuje da za račun Naručioca na osnovu predmjera radova  </w:t>
      </w:r>
      <w:r>
        <w:rPr>
          <w:rFonts w:ascii="Times New Roman" w:hAnsi="Times New Roman" w:cs="Times New Roman"/>
          <w:color w:val="000000"/>
          <w:sz w:val="24"/>
          <w:szCs w:val="24"/>
          <w:lang w:val="it-IT"/>
        </w:rPr>
        <w:t xml:space="preserve"> izvrši Izvođenje </w:t>
      </w:r>
      <w:r>
        <w:rPr>
          <w:rFonts w:ascii="Times New Roman" w:hAnsi="Times New Roman" w:cs="Times New Roman"/>
          <w:color w:val="000000"/>
          <w:sz w:val="24"/>
          <w:szCs w:val="24"/>
          <w:lang w:val="sr-Latn-CS"/>
        </w:rPr>
        <w:t xml:space="preserve">radova na izgradnji ulice u Cacovu- I faza  </w:t>
      </w:r>
      <w:r>
        <w:rPr>
          <w:rFonts w:ascii="Times New Roman" w:hAnsi="Times New Roman" w:cs="Times New Roman"/>
          <w:color w:val="000000"/>
          <w:sz w:val="24"/>
          <w:szCs w:val="24"/>
          <w:lang w:val="sl-SI"/>
        </w:rPr>
        <w:t>u skladu sa ugovornim dokumentima i u svemu prema ponudi Izvođača br...........od ........... god. koja čini sastavni dio ovog ugovora. Jedinične cijene iz ponude su nepromjenljive.</w:t>
      </w:r>
    </w:p>
    <w:p w:rsidR="000C4FF7" w:rsidRDefault="000C4FF7">
      <w:pPr>
        <w:spacing w:after="0"/>
        <w:rPr>
          <w:rFonts w:ascii="Times New Roman" w:hAnsi="Times New Roman" w:cs="Times New Roman"/>
          <w:color w:val="000000"/>
          <w:sz w:val="24"/>
          <w:szCs w:val="24"/>
          <w:lang w:val="sl-SI"/>
        </w:rPr>
      </w:pPr>
    </w:p>
    <w:p w:rsidR="000C4FF7" w:rsidRDefault="00163ABA">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2.</w:t>
      </w:r>
    </w:p>
    <w:p w:rsidR="000C4FF7" w:rsidRDefault="00163AB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Izvođač se obavezuje, pošto se prethodno upoznao sa svim uslovima, pravima i obavezama koje kao Izvođač  ima u vezi sa izvršenjem svih radova koji su predmet ovog ugovora i za koje je dao svoju ponudu, da radove iz člana 1. ovog ugovora izvede prema predmjeru radova, stručno i kvalitetno, držeći se tehničkih propisa, pravila i standarda koji važe u građevinarstvu za izvođenje ugovorene vrste radova, koji su predmet ovog ugovora. </w:t>
      </w:r>
    </w:p>
    <w:p w:rsidR="000C4FF7" w:rsidRDefault="000C4FF7">
      <w:pPr>
        <w:spacing w:after="0"/>
        <w:rPr>
          <w:rFonts w:ascii="Times New Roman" w:hAnsi="Times New Roman" w:cs="Times New Roman"/>
          <w:color w:val="000000"/>
          <w:sz w:val="24"/>
          <w:szCs w:val="24"/>
          <w:lang w:val="sl-SI"/>
        </w:rPr>
      </w:pPr>
    </w:p>
    <w:p w:rsidR="000C4FF7" w:rsidRDefault="00163ABA">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3.</w:t>
      </w:r>
    </w:p>
    <w:p w:rsidR="000C4FF7" w:rsidRDefault="00163AB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Izvođač se obavezuje da sve radove iz člana 1. ovog Ugovora izvede za ukupnu cijenu u </w:t>
      </w:r>
      <w:r>
        <w:rPr>
          <w:rFonts w:ascii="Times New Roman" w:hAnsi="Times New Roman" w:cs="Times New Roman"/>
          <w:b/>
          <w:color w:val="000000"/>
          <w:sz w:val="24"/>
          <w:szCs w:val="24"/>
          <w:lang w:val="sl-SI"/>
        </w:rPr>
        <w:t xml:space="preserve">iznosu od ___________ eura sa uračunatim PDV-om. </w:t>
      </w:r>
    </w:p>
    <w:p w:rsidR="000C4FF7" w:rsidRDefault="000C4FF7">
      <w:pPr>
        <w:spacing w:after="0"/>
        <w:rPr>
          <w:rFonts w:ascii="Times New Roman" w:hAnsi="Times New Roman" w:cs="Times New Roman"/>
          <w:color w:val="000000"/>
          <w:sz w:val="24"/>
          <w:szCs w:val="24"/>
          <w:lang w:val="sl-SI"/>
        </w:rPr>
      </w:pPr>
    </w:p>
    <w:p w:rsidR="000C4FF7" w:rsidRDefault="00163ABA">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4.</w:t>
      </w:r>
    </w:p>
    <w:p w:rsidR="000C4FF7" w:rsidRDefault="00163ABA">
      <w:pPr>
        <w:pStyle w:val="ListParagraph"/>
        <w:spacing w:before="0" w:after="0" w:line="240" w:lineRule="auto"/>
        <w:ind w:left="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Isplata radova iz člana 1.ovog Ugovora vršiće se u roku </w:t>
      </w:r>
      <w:r>
        <w:rPr>
          <w:rFonts w:ascii="Times New Roman" w:hAnsi="Times New Roman" w:cs="Times New Roman"/>
          <w:color w:val="000000"/>
          <w:sz w:val="24"/>
          <w:szCs w:val="24"/>
        </w:rPr>
        <w:t xml:space="preserve">30 dana od dana dostavljanja potpisane, ovjerene situacije od strane nadzornog organa . </w:t>
      </w:r>
    </w:p>
    <w:p w:rsidR="000C4FF7" w:rsidRDefault="00163AB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t xml:space="preserve">   </w:t>
      </w:r>
    </w:p>
    <w:p w:rsidR="000C4FF7" w:rsidRDefault="00163AB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Količinu izvršenih radova nakon završetka pojedine pozicije, utvrđuje Izvođač u prisustvu Nadzornog organa i podatke unosi u građevinsku knjigu. </w:t>
      </w:r>
    </w:p>
    <w:p w:rsidR="000C4FF7" w:rsidRDefault="000C4FF7">
      <w:pPr>
        <w:spacing w:after="0"/>
        <w:rPr>
          <w:rFonts w:ascii="Times New Roman" w:hAnsi="Times New Roman" w:cs="Times New Roman"/>
          <w:color w:val="000000"/>
          <w:sz w:val="24"/>
          <w:szCs w:val="24"/>
          <w:lang w:val="sl-SI"/>
        </w:rPr>
      </w:pPr>
    </w:p>
    <w:p w:rsidR="000C4FF7" w:rsidRDefault="00163AB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Izvođač će privremenu situaciju dostavljati Nadzornom organu preko građevinskog dnevnika ,a Nadzorni organ će primljenu situaciju, ako nema primjedbi, odmah ovjeriti. </w:t>
      </w:r>
    </w:p>
    <w:p w:rsidR="000C4FF7" w:rsidRDefault="000C4FF7">
      <w:pPr>
        <w:spacing w:after="0"/>
        <w:rPr>
          <w:rFonts w:ascii="Times New Roman" w:hAnsi="Times New Roman" w:cs="Times New Roman"/>
          <w:color w:val="000000"/>
          <w:sz w:val="24"/>
          <w:szCs w:val="24"/>
          <w:lang w:val="sl-SI"/>
        </w:rPr>
      </w:pPr>
    </w:p>
    <w:p w:rsidR="000C4FF7" w:rsidRDefault="00163AB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Ukoliko Nadzorni organ na podnesenu situaciju ima primjedbi, on će tražiti od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ača da te primjedbe otkloni. Ukoliko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 xml:space="preserve">ač u roku od 2 dana ne otkloni primjedbe, Nadzorni organ će staviti svoje primjedbe i nesporni dio ovjeriti i dostaviti situaciju na verifikaciju Naručiocu. </w:t>
      </w:r>
    </w:p>
    <w:p w:rsidR="000C4FF7" w:rsidRDefault="000C4FF7">
      <w:pPr>
        <w:spacing w:after="0"/>
        <w:rPr>
          <w:rFonts w:ascii="Times New Roman" w:hAnsi="Times New Roman" w:cs="Times New Roman"/>
          <w:color w:val="000000"/>
          <w:sz w:val="24"/>
          <w:szCs w:val="24"/>
          <w:lang w:val="sl-SI"/>
        </w:rPr>
      </w:pPr>
    </w:p>
    <w:p w:rsidR="000C4FF7" w:rsidRDefault="00163ABA">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5.</w:t>
      </w:r>
    </w:p>
    <w:p w:rsidR="000C4FF7" w:rsidRDefault="00163ABA">
      <w:pPr>
        <w:spacing w:after="0"/>
        <w:rPr>
          <w:rFonts w:ascii="Times New Roman" w:hAnsi="Times New Roman" w:cs="Times New Roman"/>
          <w:b/>
          <w:color w:val="000000"/>
          <w:sz w:val="24"/>
          <w:szCs w:val="24"/>
          <w:lang w:val="sl-SI"/>
        </w:rPr>
      </w:pPr>
      <w:r>
        <w:rPr>
          <w:rFonts w:ascii="Times New Roman" w:hAnsi="Times New Roman" w:cs="Times New Roman"/>
          <w:color w:val="000000"/>
          <w:sz w:val="24"/>
          <w:szCs w:val="24"/>
          <w:lang w:val="sl-SI"/>
        </w:rPr>
        <w:t xml:space="preserve">Rok za izvođenje radova iz člana 1.ovog ugovora je </w:t>
      </w:r>
      <w:r>
        <w:rPr>
          <w:rFonts w:ascii="Times New Roman" w:hAnsi="Times New Roman" w:cs="Times New Roman"/>
          <w:color w:val="000000"/>
          <w:sz w:val="24"/>
          <w:szCs w:val="24"/>
          <w:lang w:val="sr-Latn-CS"/>
        </w:rPr>
        <w:t>25 dana od dana zaključivanja ugovora.</w:t>
      </w:r>
    </w:p>
    <w:p w:rsidR="000C4FF7" w:rsidRDefault="000C4FF7">
      <w:pPr>
        <w:spacing w:after="0"/>
        <w:jc w:val="center"/>
        <w:rPr>
          <w:rFonts w:ascii="Times New Roman" w:hAnsi="Times New Roman" w:cs="Times New Roman"/>
          <w:b/>
          <w:color w:val="000000"/>
          <w:sz w:val="24"/>
          <w:szCs w:val="24"/>
          <w:lang w:val="sl-SI"/>
        </w:rPr>
      </w:pPr>
    </w:p>
    <w:p w:rsidR="000C4FF7" w:rsidRDefault="00163ABA">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6.</w:t>
      </w:r>
    </w:p>
    <w:p w:rsidR="000C4FF7" w:rsidRDefault="00163AB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ač je dužan dostaviti Naručiocu detaljni dinamički plan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 xml:space="preserve">enja radova, sa potpunim tehničkim podacima o angažovanju radne snage i opeme neophodne za realizaciju radova iz člana 1.ovog Ugovora kao i šemu organizacije gradilišta, na davanje saglasnosti u roku od 5 dana od dana potpisivanja Ugovora. </w:t>
      </w:r>
    </w:p>
    <w:p w:rsidR="000C4FF7" w:rsidRDefault="000C4FF7">
      <w:pPr>
        <w:spacing w:after="0"/>
        <w:rPr>
          <w:rFonts w:ascii="Times New Roman" w:hAnsi="Times New Roman" w:cs="Times New Roman"/>
          <w:color w:val="000000"/>
          <w:sz w:val="24"/>
          <w:szCs w:val="24"/>
          <w:lang w:val="sl-SI"/>
        </w:rPr>
      </w:pPr>
    </w:p>
    <w:p w:rsidR="000C4FF7" w:rsidRDefault="00163ABA">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7.</w:t>
      </w:r>
    </w:p>
    <w:p w:rsidR="000C4FF7" w:rsidRDefault="00163AB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Ako Izvođač svojom krivicom dovede u pitanje rok i završetak objekta iz člana 1. ovog ugovora, prema detaljnom dinamičkom planu izvođenja radova, tada Naručilac ima pravo da sve, ili dio preostalih neizvršenih radova oduzme Izvođaču i bez njegove posebne saglasnosti ih ustupi na izvođenje drugom izvođaču. </w:t>
      </w:r>
    </w:p>
    <w:p w:rsidR="000C4FF7" w:rsidRDefault="000C4FF7">
      <w:pPr>
        <w:spacing w:after="0"/>
        <w:rPr>
          <w:rFonts w:ascii="Times New Roman" w:hAnsi="Times New Roman" w:cs="Times New Roman"/>
          <w:color w:val="000000"/>
          <w:sz w:val="24"/>
          <w:szCs w:val="24"/>
          <w:lang w:val="sl-SI"/>
        </w:rPr>
      </w:pPr>
    </w:p>
    <w:p w:rsidR="000C4FF7" w:rsidRDefault="00163AB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Eventualne razlike izme</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u ugovorene cijene oduzetih radova i cijene ugovorene sa drugim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ačem, snosi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 xml:space="preserve">ač. </w:t>
      </w:r>
    </w:p>
    <w:p w:rsidR="000C4FF7" w:rsidRDefault="000C4FF7">
      <w:pPr>
        <w:spacing w:after="0"/>
        <w:rPr>
          <w:rFonts w:ascii="Times New Roman" w:hAnsi="Times New Roman" w:cs="Times New Roman"/>
          <w:color w:val="000000"/>
          <w:sz w:val="24"/>
          <w:szCs w:val="24"/>
          <w:lang w:val="sl-SI"/>
        </w:rPr>
      </w:pPr>
    </w:p>
    <w:p w:rsidR="000C4FF7" w:rsidRDefault="00163AB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Pored obaveze iz prethodnog stava,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ač je dužan da Naručiocu naknadi štetu koju ovaj pretrpi zbog raskida ugovora iz razloga navedenih u stavu 1</w:t>
      </w:r>
      <w:r>
        <w:rPr>
          <w:rFonts w:ascii="Times New Roman" w:hAnsi="Times New Roman" w:cs="Times New Roman"/>
          <w:color w:val="000000"/>
          <w:sz w:val="24"/>
          <w:szCs w:val="24"/>
          <w:lang w:val="sr-Latn-CS"/>
        </w:rPr>
        <w:t xml:space="preserve"> člana 7.</w:t>
      </w:r>
      <w:r>
        <w:rPr>
          <w:rFonts w:ascii="Times New Roman" w:hAnsi="Times New Roman" w:cs="Times New Roman"/>
          <w:color w:val="000000"/>
          <w:sz w:val="24"/>
          <w:szCs w:val="24"/>
          <w:lang w:val="sl-SI"/>
        </w:rPr>
        <w:t xml:space="preserve">ovog ugovora. </w:t>
      </w:r>
    </w:p>
    <w:p w:rsidR="000C4FF7" w:rsidRDefault="000C4FF7">
      <w:pPr>
        <w:spacing w:after="0"/>
        <w:rPr>
          <w:rFonts w:ascii="Times New Roman" w:hAnsi="Times New Roman" w:cs="Times New Roman"/>
          <w:color w:val="000000"/>
          <w:sz w:val="24"/>
          <w:szCs w:val="24"/>
          <w:lang w:val="sl-SI"/>
        </w:rPr>
      </w:pPr>
    </w:p>
    <w:p w:rsidR="000C4FF7" w:rsidRDefault="00163ABA">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8.</w:t>
      </w:r>
    </w:p>
    <w:p w:rsidR="000C4FF7" w:rsidRDefault="00163AB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Organizaciju i priključenje gradilišta na instalacije elektrike, vodovoda, kanalizacije, PTT i dr.,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ač obezbe</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 xml:space="preserve">uje sam i o svom trošku. </w:t>
      </w:r>
    </w:p>
    <w:p w:rsidR="000C4FF7" w:rsidRDefault="000C4FF7">
      <w:pPr>
        <w:spacing w:after="0"/>
        <w:rPr>
          <w:rFonts w:ascii="Times New Roman" w:hAnsi="Times New Roman" w:cs="Times New Roman"/>
          <w:color w:val="000000"/>
          <w:sz w:val="24"/>
          <w:szCs w:val="24"/>
          <w:lang w:val="sl-SI"/>
        </w:rPr>
      </w:pPr>
    </w:p>
    <w:p w:rsidR="000C4FF7" w:rsidRDefault="00163ABA">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9.</w:t>
      </w:r>
    </w:p>
    <w:p w:rsidR="000C4FF7" w:rsidRDefault="00163AB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Saglasnost na izmjene i dopune tehničke dokumentacije na osnovu koje je ugovoreno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enje radova daje Naručilac isključivo preko gra</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 xml:space="preserve">evinskog dnevnika. </w:t>
      </w:r>
    </w:p>
    <w:p w:rsidR="000C4FF7" w:rsidRDefault="000C4FF7">
      <w:pPr>
        <w:spacing w:after="0"/>
        <w:rPr>
          <w:rFonts w:ascii="Times New Roman" w:hAnsi="Times New Roman" w:cs="Times New Roman"/>
          <w:color w:val="000000"/>
          <w:sz w:val="24"/>
          <w:szCs w:val="24"/>
          <w:lang w:val="sl-SI"/>
        </w:rPr>
      </w:pPr>
    </w:p>
    <w:p w:rsidR="000C4FF7" w:rsidRDefault="00163ABA">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10.</w:t>
      </w:r>
    </w:p>
    <w:p w:rsidR="000C4FF7" w:rsidRDefault="00163AB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Stručni nadzor nad građenjem ugovorenog objekta, Naručilac će vršiti preko svojih radnika – ovlašćenih stručnih lica ili preko preduzeća, odnosno organizacije, koja je upisana u sudski registar za vršenje poslova nadzora za ovu vrstu  objekta, o čemu će pismeno obavjestiti Izvođača. </w:t>
      </w:r>
    </w:p>
    <w:p w:rsidR="000C4FF7" w:rsidRDefault="000C4FF7">
      <w:pPr>
        <w:spacing w:after="0"/>
        <w:rPr>
          <w:rFonts w:ascii="Times New Roman" w:hAnsi="Times New Roman" w:cs="Times New Roman"/>
          <w:color w:val="000000"/>
          <w:sz w:val="24"/>
          <w:szCs w:val="24"/>
          <w:lang w:val="sl-SI"/>
        </w:rPr>
      </w:pPr>
    </w:p>
    <w:p w:rsidR="000C4FF7" w:rsidRDefault="00163AB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Naručilac će danom potpisivanja ugovora Izvođaču pismeno saopštiti lica koja će vršiti</w:t>
      </w:r>
    </w:p>
    <w:p w:rsidR="000C4FF7" w:rsidRDefault="00163AB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stručni i nadzor nad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enjem radova (u daljem tekstu: Nadzorni organ).</w:t>
      </w:r>
    </w:p>
    <w:p w:rsidR="000C4FF7" w:rsidRDefault="000C4FF7">
      <w:pPr>
        <w:spacing w:after="0"/>
        <w:rPr>
          <w:rFonts w:ascii="Times New Roman" w:hAnsi="Times New Roman" w:cs="Times New Roman"/>
          <w:color w:val="000000"/>
          <w:sz w:val="24"/>
          <w:szCs w:val="24"/>
          <w:lang w:val="sl-SI"/>
        </w:rPr>
      </w:pPr>
    </w:p>
    <w:p w:rsidR="000C4FF7" w:rsidRDefault="00163AB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lastRenderedPageBreak/>
        <w:t>Ako u toku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enja radova dođe do promjene nadzornog organa, Naručilac će o tome obavijestiti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 xml:space="preserve">ača. </w:t>
      </w:r>
    </w:p>
    <w:p w:rsidR="000C4FF7" w:rsidRDefault="000C4FF7">
      <w:pPr>
        <w:spacing w:after="0"/>
        <w:rPr>
          <w:rFonts w:ascii="Times New Roman" w:hAnsi="Times New Roman" w:cs="Times New Roman"/>
          <w:color w:val="000000"/>
          <w:sz w:val="24"/>
          <w:szCs w:val="24"/>
          <w:lang w:val="sl-SI"/>
        </w:rPr>
      </w:pPr>
    </w:p>
    <w:p w:rsidR="000C4FF7" w:rsidRDefault="00163ABA">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11.</w:t>
      </w:r>
    </w:p>
    <w:p w:rsidR="000C4FF7" w:rsidRDefault="00163AB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Nadzorni organ je ovlašćen i vrši naročito: kontrolu izvođenja radova prema predmjeru radova; provjeru kvaliteta izvođenja radova i primjene propisa, standarda; tehničkih normativa i normi kvaliteta; kontrolu kvaliteta materijala koji se ugrađuje; kontrolu primjene mjera za zaštitu životne sredine;poštovanje ugovorenih rokova; davanje uputstava izvođaču radova; saradnju sa projektantom radi obezbjeđenja detalja tehnoloških i organizacionih rješenja za izvođenje radova i rješavanje drugih pitanja u vezi građenja objekata.</w:t>
      </w:r>
    </w:p>
    <w:p w:rsidR="000C4FF7" w:rsidRDefault="000C4FF7">
      <w:pPr>
        <w:spacing w:after="0"/>
        <w:rPr>
          <w:rFonts w:ascii="Times New Roman" w:hAnsi="Times New Roman" w:cs="Times New Roman"/>
          <w:color w:val="000000"/>
          <w:sz w:val="24"/>
          <w:szCs w:val="24"/>
          <w:lang w:val="sl-SI"/>
        </w:rPr>
      </w:pPr>
    </w:p>
    <w:p w:rsidR="000C4FF7" w:rsidRDefault="00163AB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Nadzorni organ nema pravo da oslobodi Izvođača od bilo koje njegove dužnosti ili obaveze iz ugovora, ukoliko za to ne dobije pismeno ovlašćenje od Naručioca. </w:t>
      </w:r>
    </w:p>
    <w:p w:rsidR="000C4FF7" w:rsidRDefault="000C4FF7">
      <w:pPr>
        <w:spacing w:after="0"/>
        <w:rPr>
          <w:rFonts w:ascii="Times New Roman" w:hAnsi="Times New Roman" w:cs="Times New Roman"/>
          <w:color w:val="000000"/>
          <w:sz w:val="24"/>
          <w:szCs w:val="24"/>
          <w:lang w:val="sl-SI"/>
        </w:rPr>
      </w:pPr>
    </w:p>
    <w:p w:rsidR="000C4FF7" w:rsidRDefault="00163AB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Postojanje nadzornog organa i njegovi propusti u vršenju stručnog nadzora ne osloba</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a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ača od njegove obaveze i odgovornosti za kvalitetno i pravilno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 xml:space="preserve">enje radova. </w:t>
      </w:r>
    </w:p>
    <w:p w:rsidR="000C4FF7" w:rsidRDefault="000C4FF7">
      <w:pPr>
        <w:spacing w:after="0"/>
        <w:rPr>
          <w:rFonts w:ascii="Times New Roman" w:hAnsi="Times New Roman" w:cs="Times New Roman"/>
          <w:color w:val="000000"/>
          <w:sz w:val="24"/>
          <w:szCs w:val="24"/>
          <w:lang w:val="sl-SI"/>
        </w:rPr>
      </w:pPr>
    </w:p>
    <w:p w:rsidR="000C4FF7" w:rsidRDefault="00163ABA">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12.</w:t>
      </w:r>
    </w:p>
    <w:p w:rsidR="000C4FF7" w:rsidRDefault="00163AB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Nadzorni organ ima pravo da naredi Izvođaču da otkloni nekvalitetno izvedene radove i zabrani ugrađivanje nekvalitetnog materijala. </w:t>
      </w:r>
    </w:p>
    <w:p w:rsidR="000C4FF7" w:rsidRDefault="000C4FF7">
      <w:pPr>
        <w:spacing w:after="0"/>
        <w:rPr>
          <w:rFonts w:ascii="Times New Roman" w:hAnsi="Times New Roman" w:cs="Times New Roman"/>
          <w:color w:val="000000"/>
          <w:sz w:val="24"/>
          <w:szCs w:val="24"/>
          <w:lang w:val="sl-SI"/>
        </w:rPr>
      </w:pPr>
    </w:p>
    <w:p w:rsidR="000C4FF7" w:rsidRDefault="00163AB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Ako Izvođač, i pored upozorenja i zahtjeva Nadzornog organa, ne otkloni uočene nedostatke i nastavi sa nekvalitetnim izvođenjem radova, Nadzorni organ će radove obustaviti i o tome obavjestiti Naručioca i nadležnu inspekciju i te okolnosti unijeti u građevinski dnevnik. </w:t>
      </w:r>
    </w:p>
    <w:p w:rsidR="000C4FF7" w:rsidRDefault="000C4FF7">
      <w:pPr>
        <w:spacing w:after="0"/>
        <w:rPr>
          <w:rFonts w:ascii="Times New Roman" w:hAnsi="Times New Roman" w:cs="Times New Roman"/>
          <w:color w:val="000000"/>
          <w:sz w:val="24"/>
          <w:szCs w:val="24"/>
          <w:lang w:val="sl-SI"/>
        </w:rPr>
      </w:pPr>
    </w:p>
    <w:p w:rsidR="000C4FF7" w:rsidRDefault="00163AB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Sa izvođenjem radova može se ponovo nastaviti kada Izvođač preduzme i sprovede odgovarajuće radnje i mjere kojima se prema nalazu nadležne inspekcije i nadzornog organa obezbeđuje kvalitetno izvođenje radova. </w:t>
      </w:r>
    </w:p>
    <w:p w:rsidR="000C4FF7" w:rsidRDefault="000C4FF7">
      <w:pPr>
        <w:spacing w:after="0"/>
        <w:rPr>
          <w:rFonts w:ascii="Times New Roman" w:hAnsi="Times New Roman" w:cs="Times New Roman"/>
          <w:color w:val="000000"/>
          <w:sz w:val="24"/>
          <w:szCs w:val="24"/>
          <w:lang w:val="sl-SI"/>
        </w:rPr>
      </w:pPr>
    </w:p>
    <w:p w:rsidR="000C4FF7" w:rsidRDefault="00163AB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Ako se između Nadzornog organa i Izvođača pojave nesaglasnosti u pogledu kvaliteta materijala koji se ugrađuje, materijal se daje na ispitivanje. </w:t>
      </w:r>
    </w:p>
    <w:p w:rsidR="000C4FF7" w:rsidRDefault="000C4FF7">
      <w:pPr>
        <w:spacing w:after="0"/>
        <w:rPr>
          <w:rFonts w:ascii="Times New Roman" w:hAnsi="Times New Roman" w:cs="Times New Roman"/>
          <w:color w:val="000000"/>
          <w:sz w:val="24"/>
          <w:szCs w:val="24"/>
          <w:lang w:val="sl-SI"/>
        </w:rPr>
      </w:pPr>
    </w:p>
    <w:p w:rsidR="000C4FF7" w:rsidRDefault="00163AB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Troškove ovog ispitivanja plaća Izvođač koji ima pravo da traži njihovu nadoknadu od Naručioca, ako ovaj nije bio u pravu. </w:t>
      </w:r>
    </w:p>
    <w:p w:rsidR="000C4FF7" w:rsidRDefault="000C4FF7">
      <w:pPr>
        <w:spacing w:after="0"/>
        <w:rPr>
          <w:rFonts w:ascii="Times New Roman" w:hAnsi="Times New Roman" w:cs="Times New Roman"/>
          <w:color w:val="000000"/>
          <w:sz w:val="24"/>
          <w:szCs w:val="24"/>
          <w:lang w:val="sl-SI"/>
        </w:rPr>
      </w:pPr>
    </w:p>
    <w:p w:rsidR="000C4FF7" w:rsidRDefault="00163ABA">
      <w:pPr>
        <w:spacing w:after="0"/>
        <w:rPr>
          <w:rFonts w:ascii="Times New Roman" w:hAnsi="Times New Roman" w:cs="Times New Roman"/>
          <w:b/>
          <w:color w:val="000000"/>
          <w:sz w:val="24"/>
          <w:szCs w:val="24"/>
          <w:lang w:val="sl-SI"/>
        </w:rPr>
      </w:pPr>
      <w:r>
        <w:rPr>
          <w:rFonts w:ascii="Times New Roman" w:hAnsi="Times New Roman" w:cs="Times New Roman"/>
          <w:color w:val="000000"/>
          <w:sz w:val="24"/>
          <w:szCs w:val="24"/>
          <w:lang w:val="sl-SI"/>
        </w:rPr>
        <w:t xml:space="preserve">Materijal za koji se utvrdi da ne odgovara tehničkim propisima ili standardima, Izvođač mora o svom trošku da ukloni sa gradilišta u roku koji mu odredi Nadzorni organ. </w:t>
      </w:r>
    </w:p>
    <w:p w:rsidR="000C4FF7" w:rsidRDefault="000C4FF7">
      <w:pPr>
        <w:spacing w:after="0"/>
        <w:rPr>
          <w:rFonts w:ascii="Times New Roman" w:hAnsi="Times New Roman" w:cs="Times New Roman"/>
          <w:b/>
          <w:color w:val="000000"/>
          <w:sz w:val="24"/>
          <w:szCs w:val="24"/>
          <w:lang w:val="sl-SI"/>
        </w:rPr>
      </w:pPr>
    </w:p>
    <w:p w:rsidR="000C4FF7" w:rsidRDefault="00163ABA">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13.</w:t>
      </w:r>
    </w:p>
    <w:p w:rsidR="000C4FF7" w:rsidRDefault="00163AB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Kvalitet materijala koji se ugra</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uje, poluproizvoda i gotovih proizvoda i kvalitet izvedenih radova moraju da odgovaraju uslovima po važećim tehničkim propisima, standardima i uslovima predvi</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en</w:t>
      </w:r>
      <w:r>
        <w:rPr>
          <w:rFonts w:ascii="Times New Roman" w:hAnsi="Times New Roman" w:cs="Times New Roman"/>
          <w:color w:val="000000"/>
          <w:sz w:val="24"/>
          <w:szCs w:val="24"/>
          <w:lang w:val="sr-Latn-CS"/>
        </w:rPr>
        <w:t xml:space="preserve">im predmjerom radova </w:t>
      </w:r>
      <w:r>
        <w:rPr>
          <w:rFonts w:ascii="Times New Roman" w:hAnsi="Times New Roman" w:cs="Times New Roman"/>
          <w:color w:val="000000"/>
          <w:sz w:val="24"/>
          <w:szCs w:val="24"/>
          <w:lang w:val="sl-SI"/>
        </w:rPr>
        <w:t xml:space="preserve"> po kojoj se izvode radovi na objektu i uslovima ovog ugovora. </w:t>
      </w:r>
    </w:p>
    <w:p w:rsidR="000C4FF7" w:rsidRDefault="000C4FF7">
      <w:pPr>
        <w:spacing w:after="0"/>
        <w:rPr>
          <w:rFonts w:ascii="Times New Roman" w:hAnsi="Times New Roman" w:cs="Times New Roman"/>
          <w:color w:val="000000"/>
          <w:sz w:val="24"/>
          <w:szCs w:val="24"/>
          <w:lang w:val="sl-SI"/>
        </w:rPr>
      </w:pPr>
    </w:p>
    <w:p w:rsidR="000C4FF7" w:rsidRDefault="00163AB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lastRenderedPageBreak/>
        <w:t xml:space="preserve">Kvalitet materijala koji se ugrađuje i izvedenih radova, Izvođač mora da dokaže atestima o izvršenim ispitivanjima materijala i radova odnosno garantnim listovima proizvođača materijala. </w:t>
      </w:r>
    </w:p>
    <w:p w:rsidR="000C4FF7" w:rsidRDefault="000C4FF7">
      <w:pPr>
        <w:spacing w:after="0"/>
        <w:rPr>
          <w:rFonts w:ascii="Times New Roman" w:hAnsi="Times New Roman" w:cs="Times New Roman"/>
          <w:color w:val="000000"/>
          <w:sz w:val="24"/>
          <w:szCs w:val="24"/>
          <w:lang w:val="sl-SI"/>
        </w:rPr>
      </w:pPr>
    </w:p>
    <w:p w:rsidR="000C4FF7" w:rsidRDefault="00163AB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Sve troškove ispitivanja kvaliteta materijala i radova snosi Izvođač.  </w:t>
      </w:r>
    </w:p>
    <w:p w:rsidR="000C4FF7" w:rsidRDefault="000C4FF7">
      <w:pPr>
        <w:spacing w:after="0"/>
        <w:rPr>
          <w:rFonts w:ascii="Times New Roman" w:hAnsi="Times New Roman" w:cs="Times New Roman"/>
          <w:color w:val="000000"/>
          <w:sz w:val="24"/>
          <w:szCs w:val="24"/>
          <w:lang w:val="sl-SI"/>
        </w:rPr>
      </w:pPr>
    </w:p>
    <w:p w:rsidR="000C4FF7" w:rsidRDefault="00163AB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Rezultate svih ispitivanja, Izvođač mora blagovremeno dostaviti Nadzornom organu i ovi biti upisani u građevinski dnevnik.   </w:t>
      </w:r>
    </w:p>
    <w:p w:rsidR="000C4FF7" w:rsidRDefault="000C4FF7">
      <w:pPr>
        <w:spacing w:after="0"/>
        <w:rPr>
          <w:rFonts w:ascii="Times New Roman" w:hAnsi="Times New Roman" w:cs="Times New Roman"/>
          <w:color w:val="000000"/>
          <w:sz w:val="24"/>
          <w:szCs w:val="24"/>
          <w:lang w:val="sl-SI"/>
        </w:rPr>
      </w:pPr>
    </w:p>
    <w:p w:rsidR="000C4FF7" w:rsidRDefault="00163AB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Ukoliko rezultat ispitivanja pokažu da kvalitet ugrađenog materijala ili izvedenih radova, ne odgovara zahtjevanim  uslovima. Nadzorni organ je dužan da izda nalog Izvođaču da nekvalitetni materijal zamjeni kvalitetnim i da radove dovede u ispravno stanje i sve o trošku Izvođača. </w:t>
      </w:r>
    </w:p>
    <w:p w:rsidR="000C4FF7" w:rsidRDefault="000C4FF7">
      <w:pPr>
        <w:spacing w:after="0"/>
        <w:rPr>
          <w:rFonts w:ascii="Times New Roman" w:hAnsi="Times New Roman" w:cs="Times New Roman"/>
          <w:color w:val="000000"/>
          <w:sz w:val="24"/>
          <w:szCs w:val="24"/>
          <w:lang w:val="sl-SI"/>
        </w:rPr>
      </w:pPr>
    </w:p>
    <w:p w:rsidR="000C4FF7" w:rsidRDefault="00163ABA">
      <w:pPr>
        <w:spacing w:after="0"/>
        <w:rPr>
          <w:rFonts w:ascii="Times New Roman" w:hAnsi="Times New Roman" w:cs="Times New Roman"/>
          <w:b/>
          <w:color w:val="000000"/>
          <w:sz w:val="24"/>
          <w:szCs w:val="24"/>
          <w:lang w:val="sl-SI"/>
        </w:rPr>
      </w:pPr>
      <w:r>
        <w:rPr>
          <w:rFonts w:ascii="Times New Roman" w:hAnsi="Times New Roman" w:cs="Times New Roman"/>
          <w:color w:val="000000"/>
          <w:sz w:val="24"/>
          <w:szCs w:val="24"/>
          <w:lang w:val="sl-SI"/>
        </w:rPr>
        <w:t>Ako Izvođač i pored upozorenja i zahtjeva Nadzornog organa da otkloni uočene nedostatke nastavi nekvalitetno izvođenje radova, Nadzorni organ će postupiti u smislu stava 2. člana 12. ovog Ugovora.</w:t>
      </w:r>
    </w:p>
    <w:p w:rsidR="000C4FF7" w:rsidRDefault="000C4FF7">
      <w:pPr>
        <w:spacing w:after="0"/>
        <w:rPr>
          <w:rFonts w:ascii="Times New Roman" w:hAnsi="Times New Roman" w:cs="Times New Roman"/>
          <w:b/>
          <w:color w:val="000000"/>
          <w:sz w:val="24"/>
          <w:szCs w:val="24"/>
          <w:lang w:val="sl-SI"/>
        </w:rPr>
      </w:pPr>
    </w:p>
    <w:p w:rsidR="000C4FF7" w:rsidRDefault="00163ABA">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14.</w:t>
      </w:r>
    </w:p>
    <w:p w:rsidR="000C4FF7" w:rsidRDefault="00163AB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Izvođač je dužan da za uredno i blagovremeno izvršenje radova na izgradnji objekta koji je predmet ovog ugovora, obezbijedi i angažuje dovoljan broj radnika prema strukturi koja obezbeđuje uspješno izvođenje radova i da na gradilištu dopremi potrebnu i kvalitetnu mehanizaciju i opremu za završetak radova.  </w:t>
      </w:r>
    </w:p>
    <w:p w:rsidR="000C4FF7" w:rsidRDefault="000C4FF7">
      <w:pPr>
        <w:spacing w:after="0"/>
        <w:rPr>
          <w:rFonts w:ascii="Times New Roman" w:hAnsi="Times New Roman" w:cs="Times New Roman"/>
          <w:color w:val="000000"/>
          <w:sz w:val="24"/>
          <w:szCs w:val="24"/>
          <w:lang w:val="sl-SI"/>
        </w:rPr>
      </w:pPr>
    </w:p>
    <w:p w:rsidR="000C4FF7" w:rsidRDefault="00163AB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Izvođač je dužan obavjesti Naručioca o imenovanju ovlašćenog lica koje će rukovoditi građenjem objekta.   </w:t>
      </w:r>
    </w:p>
    <w:p w:rsidR="000C4FF7" w:rsidRDefault="000C4FF7">
      <w:pPr>
        <w:spacing w:after="0"/>
        <w:rPr>
          <w:rFonts w:ascii="Times New Roman" w:hAnsi="Times New Roman" w:cs="Times New Roman"/>
          <w:color w:val="000000"/>
          <w:sz w:val="24"/>
          <w:szCs w:val="24"/>
          <w:lang w:val="sl-SI"/>
        </w:rPr>
      </w:pPr>
    </w:p>
    <w:p w:rsidR="000C4FF7" w:rsidRDefault="00163ABA">
      <w:pPr>
        <w:spacing w:after="0"/>
        <w:rPr>
          <w:rFonts w:ascii="Times New Roman" w:hAnsi="Times New Roman" w:cs="Times New Roman"/>
          <w:b/>
          <w:color w:val="000000"/>
          <w:sz w:val="24"/>
          <w:szCs w:val="24"/>
          <w:lang w:val="sl-SI"/>
        </w:rPr>
      </w:pPr>
      <w:r>
        <w:rPr>
          <w:rFonts w:ascii="Times New Roman" w:hAnsi="Times New Roman" w:cs="Times New Roman"/>
          <w:color w:val="000000"/>
          <w:sz w:val="24"/>
          <w:szCs w:val="24"/>
          <w:lang w:val="sl-SI"/>
        </w:rPr>
        <w:t xml:space="preserve">Ako u toku izvođenja radova dođe do promjene ovlašćenog lica određenog za rukovođenje građenjem objekta, Izvođač je dužan da o tome odmah obavijesti Naručioca. </w:t>
      </w:r>
    </w:p>
    <w:p w:rsidR="000C4FF7" w:rsidRDefault="000C4FF7">
      <w:pPr>
        <w:spacing w:after="0"/>
        <w:rPr>
          <w:rFonts w:ascii="Times New Roman" w:hAnsi="Times New Roman" w:cs="Times New Roman"/>
          <w:b/>
          <w:color w:val="000000"/>
          <w:sz w:val="24"/>
          <w:szCs w:val="24"/>
          <w:lang w:val="sl-SI"/>
        </w:rPr>
      </w:pPr>
    </w:p>
    <w:p w:rsidR="000C4FF7" w:rsidRDefault="00163ABA">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15.</w:t>
      </w:r>
    </w:p>
    <w:p w:rsidR="000C4FF7" w:rsidRDefault="00163AB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ač je dužan da, u vezi sa gra</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 xml:space="preserve">enjem objekta koji je predmet ovog ugovora, uredno i po propisima koji važe u sjedištu Naručioca vodi propisanu gradilišnu dokumentaciju. </w:t>
      </w:r>
    </w:p>
    <w:p w:rsidR="000C4FF7" w:rsidRDefault="000C4FF7">
      <w:pPr>
        <w:spacing w:after="0"/>
        <w:rPr>
          <w:rFonts w:ascii="Times New Roman" w:hAnsi="Times New Roman" w:cs="Times New Roman"/>
          <w:color w:val="000000"/>
          <w:sz w:val="24"/>
          <w:szCs w:val="24"/>
          <w:lang w:val="sl-SI"/>
        </w:rPr>
      </w:pPr>
    </w:p>
    <w:p w:rsidR="000C4FF7" w:rsidRDefault="00163ABA">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16.</w:t>
      </w:r>
    </w:p>
    <w:p w:rsidR="000C4FF7" w:rsidRDefault="00163AB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Izvodjač je dužan da na gradilištu preduzme mjere radi obezbe</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enja sigurnosti izvedenih radova, susjednih objekata i radova opreme, ure</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enje instalacija, radnika, saobraćaj, okoline i imovine i neposredno je odgovoran i dužan naknaditi sve štete koje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enjem ugovorenih radova pričini trećim licima i imovini</w:t>
      </w:r>
      <w:r>
        <w:rPr>
          <w:rFonts w:ascii="Times New Roman" w:hAnsi="Times New Roman" w:cs="Times New Roman"/>
          <w:color w:val="000000"/>
          <w:sz w:val="24"/>
          <w:szCs w:val="24"/>
          <w:lang w:val="sr-Latn-CS"/>
        </w:rPr>
        <w:t>.</w:t>
      </w:r>
    </w:p>
    <w:p w:rsidR="000C4FF7" w:rsidRDefault="00163AB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Troškove sprovođenja mjera zaštite snosi Izvođač. </w:t>
      </w:r>
    </w:p>
    <w:p w:rsidR="000C4FF7" w:rsidRDefault="00163AB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Izvođač je obavezan Naručiocu nadoknaditi sve štete koje treća lica eventualno ostvare od Naručioca po osnovu iz stava 1.ovog člana. </w:t>
      </w:r>
    </w:p>
    <w:p w:rsidR="000C4FF7" w:rsidRDefault="000C4FF7">
      <w:pPr>
        <w:spacing w:after="0"/>
        <w:rPr>
          <w:rFonts w:ascii="Times New Roman" w:hAnsi="Times New Roman" w:cs="Times New Roman"/>
          <w:color w:val="000000"/>
          <w:sz w:val="24"/>
          <w:szCs w:val="24"/>
          <w:lang w:val="sl-SI"/>
        </w:rPr>
      </w:pPr>
    </w:p>
    <w:p w:rsidR="000C4FF7" w:rsidRDefault="00163AB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lastRenderedPageBreak/>
        <w:t>Sva  lica zaposlena  na gradilištu za izvršenje radova iz ovog Ugovora imaju biti osigurani od Izvođača o njegovom trošku za sve povrede na radu ili nesreće na poslu.</w:t>
      </w:r>
    </w:p>
    <w:p w:rsidR="000C4FF7" w:rsidRDefault="00163AB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Ovim osiguranjem moraju biti obuhvaćena sva lica u službi Izvođača, Podizvođača kao i nadzorni organ Naručioca. </w:t>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t xml:space="preserve"> </w:t>
      </w:r>
    </w:p>
    <w:p w:rsidR="000C4FF7" w:rsidRDefault="00163AB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Investitor neće biti odgovoran za bilo koje odštete ili kompenzacije koje se imaju isplatiti za bilo kakvu povredu osiguranih lica.</w:t>
      </w:r>
    </w:p>
    <w:p w:rsidR="000C4FF7" w:rsidRDefault="00163ABA">
      <w:pPr>
        <w:spacing w:after="0"/>
        <w:rPr>
          <w:rFonts w:ascii="Times New Roman" w:hAnsi="Times New Roman" w:cs="Times New Roman"/>
          <w:b/>
          <w:color w:val="000000"/>
          <w:sz w:val="24"/>
          <w:szCs w:val="24"/>
          <w:lang w:val="sl-SI"/>
        </w:rPr>
      </w:pP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t xml:space="preserve"> </w:t>
      </w:r>
    </w:p>
    <w:p w:rsidR="000C4FF7" w:rsidRDefault="00163ABA">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17.</w:t>
      </w:r>
    </w:p>
    <w:p w:rsidR="000C4FF7" w:rsidRDefault="00163AB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Ako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ač bez krivice Naručioca ne završi radove na objektu koji su predmet ovog ugovora u ugovorenom roku, dužan je Naručiocu platiti na ime ugovorene kazne penale 2,0 %</w:t>
      </w:r>
      <w:r>
        <w:rPr>
          <w:rFonts w:ascii="Times New Roman" w:hAnsi="Times New Roman" w:cs="Times New Roman"/>
          <w:color w:val="000000"/>
          <w:sz w:val="24"/>
          <w:szCs w:val="24"/>
          <w:vertAlign w:val="subscript"/>
          <w:lang w:val="sl-SI"/>
        </w:rPr>
        <w:t>0</w:t>
      </w:r>
      <w:r>
        <w:rPr>
          <w:rFonts w:ascii="Times New Roman" w:hAnsi="Times New Roman" w:cs="Times New Roman"/>
          <w:color w:val="000000"/>
          <w:sz w:val="24"/>
          <w:szCs w:val="24"/>
          <w:lang w:val="sl-SI"/>
        </w:rPr>
        <w:t xml:space="preserve"> (dva promila) od ugovorene cijene radova za svaki dan prekoračenja ugovorenog roka završetka objekta. Visina ugovorene kazne ne može preći 5% od ugovorene cijene radova. </w:t>
      </w:r>
    </w:p>
    <w:p w:rsidR="000C4FF7" w:rsidRDefault="000C4FF7">
      <w:pPr>
        <w:spacing w:after="0"/>
        <w:rPr>
          <w:rFonts w:ascii="Times New Roman" w:hAnsi="Times New Roman" w:cs="Times New Roman"/>
          <w:color w:val="000000"/>
          <w:sz w:val="24"/>
          <w:szCs w:val="24"/>
          <w:lang w:val="sl-SI"/>
        </w:rPr>
      </w:pPr>
    </w:p>
    <w:p w:rsidR="000C4FF7" w:rsidRDefault="00163ABA">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l-SI"/>
        </w:rPr>
        <w:t>Strane ugovora ovim ugovorom isključuju primjenu pravnog pravila po kojem je Naručilac dužan saopštiti Izvođaču po zapadanju u docnju da zadržava pravo na ugovorenu kaznu (penale), te se smatra da je samim padanjem u docnju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ač dužan platiti ugovorenu kaznu (penale) bez opomene Naručioca, a Naručioc ovlašćen da ih naplati – odbije na teret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ačevih potraživanja za izvedene radove na objektu koji je predmet ovog ugovora ili od bilo kojeg drugog Izvođačevog potraživanja od Naručioca, s tim što je Naručilac o izvršenoj naplati – odbijanju, dužan obavjestiti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 xml:space="preserve">ača. </w:t>
      </w:r>
    </w:p>
    <w:p w:rsidR="000C4FF7" w:rsidRDefault="00163ABA">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Plaćanje ugovorene kazne (penala) ne oslobađa Izvođača obaveze da u cjelosti završi i preda na upotrebu ugovoreni objekat.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p>
    <w:p w:rsidR="000C4FF7" w:rsidRDefault="00163ABA">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Ako Naručiocu nastane šteta zbog prekoračenja ugovorenog roka završetka radova u iznosu većem od ugovorenih i obračunatih penala – kazne, tada je Izvođač dužan da plati  Naručiocu pored ugovorene kazne (penale) i iznos naknade štete koji prelazi visinu ugovorene kazne. </w:t>
      </w:r>
    </w:p>
    <w:p w:rsidR="000C4FF7" w:rsidRDefault="000C4FF7">
      <w:pPr>
        <w:spacing w:after="0"/>
        <w:rPr>
          <w:rFonts w:ascii="Times New Roman" w:hAnsi="Times New Roman" w:cs="Times New Roman"/>
          <w:color w:val="000000"/>
          <w:sz w:val="24"/>
          <w:szCs w:val="24"/>
          <w:lang w:val="sr-Latn-CS"/>
        </w:rPr>
      </w:pPr>
    </w:p>
    <w:p w:rsidR="000C4FF7" w:rsidRDefault="00163ABA">
      <w:pPr>
        <w:spacing w:after="0"/>
        <w:jc w:val="center"/>
        <w:rPr>
          <w:rFonts w:ascii="Times New Roman" w:hAnsi="Times New Roman" w:cs="Times New Roman"/>
          <w:color w:val="000000"/>
          <w:sz w:val="24"/>
          <w:szCs w:val="24"/>
          <w:lang w:val="sr-Latn-CS"/>
        </w:rPr>
      </w:pPr>
      <w:r>
        <w:rPr>
          <w:rFonts w:ascii="Times New Roman" w:hAnsi="Times New Roman" w:cs="Times New Roman"/>
          <w:b/>
          <w:color w:val="000000"/>
          <w:sz w:val="24"/>
          <w:szCs w:val="24"/>
          <w:lang w:val="sr-Latn-CS"/>
        </w:rPr>
        <w:t>Član 18.</w:t>
      </w:r>
    </w:p>
    <w:p w:rsidR="000C4FF7" w:rsidRDefault="00163ABA">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Izvođač je dužan da prilikom potpisivanja ovog ugovora preda Naručiocu neopozivu i bezuslovno plativu na prvi poziv garanciju banke na iznos od  5 % ugovorene vrijednosti, kojom bezuslovno i neopozivo garantuje potpuno i savjesno izvršenje ugovorenih obaveza kao i za slučaj nastupanja okolnosti iz člana 7. ovog Ugovora. </w:t>
      </w:r>
    </w:p>
    <w:p w:rsidR="000C4FF7" w:rsidRDefault="00163ABA">
      <w:pPr>
        <w:tabs>
          <w:tab w:val="left" w:pos="182"/>
        </w:tabs>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Garancija za dobro izvršenje Ugovora je sastavni dio Ugovora o izvođenju i traje najmanje 5 (pet) dana duže od dana isteka roka za završetak radova.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p>
    <w:p w:rsidR="000C4FF7" w:rsidRDefault="00163ABA">
      <w:pPr>
        <w:spacing w:after="0"/>
        <w:rPr>
          <w:rFonts w:ascii="Times New Roman" w:hAnsi="Times New Roman" w:cs="Times New Roman"/>
          <w:b/>
          <w:color w:val="000000"/>
          <w:sz w:val="24"/>
          <w:szCs w:val="24"/>
          <w:lang w:val="sr-Latn-CS"/>
        </w:rPr>
      </w:pP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 xml:space="preserve"> </w:t>
      </w:r>
    </w:p>
    <w:p w:rsidR="000C4FF7" w:rsidRDefault="00163ABA">
      <w:pPr>
        <w:spacing w:after="0"/>
        <w:jc w:val="center"/>
        <w:rPr>
          <w:rFonts w:ascii="Times New Roman" w:hAnsi="Times New Roman" w:cs="Times New Roman"/>
          <w:color w:val="000000"/>
          <w:sz w:val="24"/>
          <w:szCs w:val="24"/>
          <w:lang w:val="sr-Latn-CS"/>
        </w:rPr>
      </w:pPr>
      <w:r>
        <w:rPr>
          <w:rFonts w:ascii="Times New Roman" w:hAnsi="Times New Roman" w:cs="Times New Roman"/>
          <w:b/>
          <w:color w:val="000000"/>
          <w:sz w:val="24"/>
          <w:szCs w:val="24"/>
          <w:lang w:val="sr-Latn-CS"/>
        </w:rPr>
        <w:t>Član 19.</w:t>
      </w:r>
    </w:p>
    <w:p w:rsidR="000C4FF7" w:rsidRDefault="00163ABA">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Izvođač garantuje za kvalitet izvedenih radova koji utiču na sigurnost i stabilnost objekta deset godina,  a za ostale radove dvije godine.</w:t>
      </w:r>
    </w:p>
    <w:p w:rsidR="000C4FF7" w:rsidRDefault="00163ABA">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Izvođač je dužan da o svom trošku otkloni sve nedostatke na izvedenim radovima, koji se pokažu u toku garantnog roka u roku koji mu odredi Naručilac. Ukoliko Izvođač ne postupi po zahtjevu Naručioca, Naručilac ima pravo da na teret Izvođača otkloni nedostatke angažovanjem drugog Izvođača. </w:t>
      </w:r>
    </w:p>
    <w:p w:rsidR="000C4FF7" w:rsidRDefault="000C4FF7">
      <w:pPr>
        <w:spacing w:after="0"/>
        <w:rPr>
          <w:rFonts w:ascii="Times New Roman" w:hAnsi="Times New Roman" w:cs="Times New Roman"/>
          <w:color w:val="000000"/>
          <w:sz w:val="24"/>
          <w:szCs w:val="24"/>
          <w:lang w:val="sr-Latn-CS"/>
        </w:rPr>
      </w:pPr>
    </w:p>
    <w:p w:rsidR="000C4FF7" w:rsidRDefault="00163ABA">
      <w:pPr>
        <w:spacing w:after="0"/>
        <w:jc w:val="center"/>
        <w:rPr>
          <w:rFonts w:ascii="Times New Roman" w:hAnsi="Times New Roman" w:cs="Times New Roman"/>
          <w:color w:val="000000"/>
          <w:sz w:val="24"/>
          <w:szCs w:val="24"/>
          <w:lang w:val="sr-Latn-CS"/>
        </w:rPr>
      </w:pPr>
      <w:r>
        <w:rPr>
          <w:rFonts w:ascii="Times New Roman" w:hAnsi="Times New Roman" w:cs="Times New Roman"/>
          <w:b/>
          <w:color w:val="000000"/>
          <w:sz w:val="24"/>
          <w:szCs w:val="24"/>
          <w:lang w:val="sr-Latn-CS"/>
        </w:rPr>
        <w:lastRenderedPageBreak/>
        <w:t>Član 20.</w:t>
      </w:r>
      <w:r>
        <w:rPr>
          <w:rFonts w:ascii="Times New Roman" w:hAnsi="Times New Roman" w:cs="Times New Roman"/>
          <w:color w:val="000000"/>
          <w:sz w:val="24"/>
          <w:szCs w:val="24"/>
          <w:lang w:val="sr-Latn-CS"/>
        </w:rPr>
        <w:t xml:space="preserve"> </w:t>
      </w:r>
    </w:p>
    <w:p w:rsidR="000C4FF7" w:rsidRDefault="00163ABA">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Izvođač je dužan da po završenim radovima povuče sa gradilišta svoje radnike, ukloni preostali materijal, opremu, sredstva za rad i privremene objekte, koje je koristio u toku rada, očisti gradilište od otpadaka koje je napravio ,uredi i očisti okolinu građevine i samu građevinu (objekat) na kome je izvodio radove. </w:t>
      </w:r>
    </w:p>
    <w:p w:rsidR="000C4FF7" w:rsidRDefault="000C4FF7">
      <w:pPr>
        <w:spacing w:after="0"/>
        <w:rPr>
          <w:rFonts w:ascii="Times New Roman" w:hAnsi="Times New Roman" w:cs="Times New Roman"/>
          <w:color w:val="000000"/>
          <w:sz w:val="24"/>
          <w:szCs w:val="24"/>
          <w:lang w:val="sr-Latn-CS"/>
        </w:rPr>
      </w:pPr>
    </w:p>
    <w:p w:rsidR="000C4FF7" w:rsidRDefault="00163ABA">
      <w:pPr>
        <w:spacing w:after="0"/>
        <w:jc w:val="center"/>
        <w:rPr>
          <w:rFonts w:ascii="Times New Roman" w:hAnsi="Times New Roman" w:cs="Times New Roman"/>
          <w:color w:val="000000"/>
          <w:sz w:val="24"/>
          <w:szCs w:val="24"/>
          <w:lang w:val="sr-Latn-CS"/>
        </w:rPr>
      </w:pPr>
      <w:r>
        <w:rPr>
          <w:rFonts w:ascii="Times New Roman" w:hAnsi="Times New Roman" w:cs="Times New Roman"/>
          <w:b/>
          <w:color w:val="000000"/>
          <w:sz w:val="24"/>
          <w:szCs w:val="24"/>
          <w:lang w:val="sr-Latn-CS"/>
        </w:rPr>
        <w:t>Član 21.</w:t>
      </w:r>
    </w:p>
    <w:p w:rsidR="000C4FF7" w:rsidRDefault="00163ABA">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Pregled i primopredaja izvedenih radova vrši se putem tehničkog pregleda koji obuhvata:kontrolu usklađenosti izvedenih radova sa projektom, kao i sa propisima, standardima, tehničkim normativima i normama kvaliteta koji važe za pojedine vrste radova, odnosno materijala, opreme i instalacija.</w:t>
      </w:r>
    </w:p>
    <w:p w:rsidR="000C4FF7" w:rsidRDefault="000C4FF7">
      <w:pPr>
        <w:spacing w:after="0"/>
        <w:rPr>
          <w:rFonts w:ascii="Times New Roman" w:hAnsi="Times New Roman" w:cs="Times New Roman"/>
          <w:color w:val="000000"/>
          <w:sz w:val="24"/>
          <w:szCs w:val="24"/>
          <w:lang w:val="sr-Latn-CS"/>
        </w:rPr>
      </w:pPr>
    </w:p>
    <w:p w:rsidR="000C4FF7" w:rsidRDefault="00163ABA">
      <w:pPr>
        <w:spacing w:after="0"/>
        <w:jc w:val="center"/>
        <w:rPr>
          <w:rFonts w:ascii="Times New Roman" w:hAnsi="Times New Roman" w:cs="Times New Roman"/>
          <w:color w:val="000000"/>
          <w:sz w:val="24"/>
          <w:szCs w:val="24"/>
          <w:lang w:val="sr-Latn-CS"/>
        </w:rPr>
      </w:pPr>
      <w:r>
        <w:rPr>
          <w:rFonts w:ascii="Times New Roman" w:hAnsi="Times New Roman" w:cs="Times New Roman"/>
          <w:b/>
          <w:color w:val="000000"/>
          <w:sz w:val="24"/>
          <w:szCs w:val="24"/>
          <w:lang w:val="sl-SI"/>
        </w:rPr>
        <w:t>Član 22.</w:t>
      </w:r>
    </w:p>
    <w:p w:rsidR="000C4FF7" w:rsidRDefault="00163AB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r-Latn-CS"/>
        </w:rPr>
        <w:t xml:space="preserve">Izvođač je dužan da postupi po primjedbama komisije za pregled i primopredaju izvedenih radova i to u roku koji mu odredi komisija. </w:t>
      </w:r>
    </w:p>
    <w:p w:rsidR="000C4FF7" w:rsidRDefault="000C4FF7">
      <w:pPr>
        <w:spacing w:after="0"/>
        <w:rPr>
          <w:rFonts w:ascii="Times New Roman" w:hAnsi="Times New Roman" w:cs="Times New Roman"/>
          <w:color w:val="000000"/>
          <w:sz w:val="24"/>
          <w:szCs w:val="24"/>
          <w:lang w:val="sl-SI"/>
        </w:rPr>
      </w:pPr>
    </w:p>
    <w:p w:rsidR="000C4FF7" w:rsidRDefault="00163AB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Ako Izvođač ne postupi po primjedbama iz stava 1. ovog člana  u određenom roku, Naručilac će sam ili preko drugog izvođača otkloniti utvrđene nedostatke o trošku Izvođača. </w:t>
      </w:r>
    </w:p>
    <w:p w:rsidR="000C4FF7" w:rsidRDefault="000C4FF7">
      <w:pPr>
        <w:spacing w:after="0"/>
        <w:rPr>
          <w:rFonts w:ascii="Times New Roman" w:hAnsi="Times New Roman" w:cs="Times New Roman"/>
          <w:color w:val="000000"/>
          <w:sz w:val="24"/>
          <w:szCs w:val="24"/>
          <w:lang w:val="sl-SI"/>
        </w:rPr>
      </w:pPr>
    </w:p>
    <w:p w:rsidR="000C4FF7" w:rsidRDefault="00163ABA">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23.</w:t>
      </w:r>
    </w:p>
    <w:p w:rsidR="000C4FF7" w:rsidRDefault="00163AB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Po obavljenom pregledu, primopredaji izvedenih radova i otklanjanju utvr</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 xml:space="preserve">enih nedostataka, ugovorene strane će preko svojih ovlašćenih predstavnika u roku od 10 dana izvršiti konačni obračun izvedenih radova. </w:t>
      </w:r>
    </w:p>
    <w:p w:rsidR="000C4FF7" w:rsidRDefault="000C4FF7">
      <w:pPr>
        <w:spacing w:after="0"/>
        <w:rPr>
          <w:rFonts w:ascii="Times New Roman" w:hAnsi="Times New Roman" w:cs="Times New Roman"/>
          <w:color w:val="000000"/>
          <w:sz w:val="24"/>
          <w:szCs w:val="24"/>
          <w:lang w:val="sl-SI"/>
        </w:rPr>
      </w:pPr>
    </w:p>
    <w:p w:rsidR="000C4FF7" w:rsidRDefault="00163ABA">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24.</w:t>
      </w:r>
    </w:p>
    <w:p w:rsidR="000C4FF7" w:rsidRDefault="00163AB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Naručilac i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 xml:space="preserve">ač su saglasni da sastavni dio ovog ugovora čine:   </w:t>
      </w:r>
    </w:p>
    <w:p w:rsidR="000C4FF7" w:rsidRDefault="00163AB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-dokument</w:t>
      </w:r>
      <w:r>
        <w:rPr>
          <w:rFonts w:ascii="Times New Roman" w:hAnsi="Times New Roman" w:cs="Times New Roman"/>
          <w:color w:val="000000"/>
          <w:sz w:val="24"/>
          <w:szCs w:val="24"/>
          <w:lang w:val="sr-Latn-CS"/>
        </w:rPr>
        <w:t xml:space="preserve">acija po predmetnom pozivu </w:t>
      </w:r>
      <w:r>
        <w:rPr>
          <w:rFonts w:ascii="Times New Roman" w:hAnsi="Times New Roman" w:cs="Times New Roman"/>
          <w:color w:val="000000"/>
          <w:sz w:val="24"/>
          <w:szCs w:val="24"/>
          <w:lang w:val="sl-SI"/>
        </w:rPr>
        <w:t xml:space="preserve"> </w:t>
      </w:r>
    </w:p>
    <w:p w:rsidR="000C4FF7" w:rsidRDefault="00163AB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-predmjer radova,</w:t>
      </w:r>
    </w:p>
    <w:p w:rsidR="000C4FF7" w:rsidRDefault="00163AB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-ponuda izvođača broj ...........,</w:t>
      </w:r>
    </w:p>
    <w:p w:rsidR="000C4FF7" w:rsidRDefault="00163AB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-dinamički plan izvođenja radova,</w:t>
      </w:r>
    </w:p>
    <w:p w:rsidR="000C4FF7" w:rsidRDefault="00163AB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-garancija banke za dobro izvršenje ugovora. </w:t>
      </w:r>
    </w:p>
    <w:p w:rsidR="000C4FF7" w:rsidRDefault="000C4FF7">
      <w:pPr>
        <w:spacing w:after="0"/>
        <w:rPr>
          <w:rFonts w:ascii="Times New Roman" w:hAnsi="Times New Roman" w:cs="Times New Roman"/>
          <w:color w:val="000000"/>
          <w:sz w:val="24"/>
          <w:szCs w:val="24"/>
          <w:lang w:val="sl-SI"/>
        </w:rPr>
      </w:pPr>
    </w:p>
    <w:p w:rsidR="000C4FF7" w:rsidRDefault="00163AB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Izmjene i dopune ovog ugovora, mogu se vršiti samo uz prethodno pismeni sporazum strana ugovora, koji se kao aneks prilaže ovom ugovoru. </w:t>
      </w:r>
    </w:p>
    <w:p w:rsidR="000C4FF7" w:rsidRDefault="000C4FF7">
      <w:pPr>
        <w:spacing w:after="0"/>
        <w:rPr>
          <w:rFonts w:ascii="Times New Roman" w:hAnsi="Times New Roman" w:cs="Times New Roman"/>
          <w:color w:val="000000"/>
          <w:sz w:val="24"/>
          <w:szCs w:val="24"/>
          <w:lang w:val="sl-SI"/>
        </w:rPr>
      </w:pPr>
    </w:p>
    <w:p w:rsidR="000C4FF7" w:rsidRDefault="00163ABA">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25.</w:t>
      </w:r>
    </w:p>
    <w:p w:rsidR="000C4FF7" w:rsidRDefault="00163AB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Ovaj ugovor može se raskinuti sporazumno ili po zahtjevu jedne od strane ugovora, ako su nastupili bitni razlozi za raskid ugovora. </w:t>
      </w:r>
    </w:p>
    <w:p w:rsidR="000C4FF7" w:rsidRDefault="000C4FF7">
      <w:pPr>
        <w:spacing w:after="0"/>
        <w:rPr>
          <w:rFonts w:ascii="Times New Roman" w:hAnsi="Times New Roman" w:cs="Times New Roman"/>
          <w:color w:val="000000"/>
          <w:sz w:val="24"/>
          <w:szCs w:val="24"/>
          <w:lang w:val="sl-SI"/>
        </w:rPr>
      </w:pPr>
    </w:p>
    <w:p w:rsidR="000C4FF7" w:rsidRDefault="00163AB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Ugovor se raskida pismenom izjavom, koja se dostavlja drugoj ugovornoj strani. U izjavi mora biti naznačeno po kom osnovu se raskida ugovor. </w:t>
      </w:r>
    </w:p>
    <w:p w:rsidR="000C4FF7" w:rsidRDefault="000C4FF7">
      <w:pPr>
        <w:spacing w:after="0"/>
        <w:rPr>
          <w:rFonts w:ascii="Times New Roman" w:hAnsi="Times New Roman" w:cs="Times New Roman"/>
          <w:color w:val="000000"/>
          <w:sz w:val="24"/>
          <w:szCs w:val="24"/>
          <w:lang w:val="sl-SI"/>
        </w:rPr>
      </w:pPr>
    </w:p>
    <w:p w:rsidR="000C4FF7" w:rsidRDefault="00163ABA">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26.</w:t>
      </w:r>
    </w:p>
    <w:p w:rsidR="000C4FF7" w:rsidRDefault="00163AB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lastRenderedPageBreak/>
        <w:t>Ako strane ugovora sporazumno raskinu ugovor, sporazumom o raskidu ugovora utvr</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uju se me</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 xml:space="preserve">usobna prava i obaveze koje proističu iz raskida ugovora. </w:t>
      </w:r>
    </w:p>
    <w:p w:rsidR="000C4FF7" w:rsidRDefault="000C4FF7">
      <w:pPr>
        <w:spacing w:after="0"/>
        <w:rPr>
          <w:rFonts w:ascii="Times New Roman" w:hAnsi="Times New Roman" w:cs="Times New Roman"/>
          <w:color w:val="000000"/>
          <w:sz w:val="24"/>
          <w:szCs w:val="24"/>
          <w:lang w:val="sl-SI"/>
        </w:rPr>
      </w:pPr>
    </w:p>
    <w:p w:rsidR="000C4FF7" w:rsidRDefault="00163ABA">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27.</w:t>
      </w:r>
    </w:p>
    <w:p w:rsidR="000C4FF7" w:rsidRDefault="00163AB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Ukoliko do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e do raskida ugovora i prekida radova, Naručilac i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 xml:space="preserve">ač su dužni da preduzmu potrebne mjere da se izvedeni radovi zaštite od propadanja. Troškove zaštite radova snosi strana ugovora čijom krivicom je došlo do raskida ugovora odnosno do prekida radova. </w:t>
      </w:r>
    </w:p>
    <w:p w:rsidR="000C4FF7" w:rsidRDefault="000C4FF7">
      <w:pPr>
        <w:spacing w:after="0"/>
        <w:rPr>
          <w:rFonts w:ascii="Times New Roman" w:hAnsi="Times New Roman" w:cs="Times New Roman"/>
          <w:color w:val="000000"/>
          <w:sz w:val="24"/>
          <w:szCs w:val="24"/>
          <w:lang w:val="sl-SI"/>
        </w:rPr>
      </w:pPr>
    </w:p>
    <w:p w:rsidR="000C4FF7" w:rsidRDefault="00163ABA">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28.</w:t>
      </w:r>
    </w:p>
    <w:p w:rsidR="000C4FF7" w:rsidRDefault="00163AB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Na sve ono što nije regulisano ovim Ugovorom primjeniće se odredbe Zakona važeće za ovu vrstu Ugovora i Zakona o uređenju prostora i izgradnji objekata.</w:t>
      </w:r>
    </w:p>
    <w:p w:rsidR="000C4FF7" w:rsidRDefault="000C4FF7">
      <w:pPr>
        <w:spacing w:after="0"/>
        <w:rPr>
          <w:rFonts w:ascii="Times New Roman" w:hAnsi="Times New Roman" w:cs="Times New Roman"/>
          <w:color w:val="000000"/>
          <w:sz w:val="24"/>
          <w:szCs w:val="24"/>
          <w:lang w:val="sl-SI"/>
        </w:rPr>
      </w:pPr>
    </w:p>
    <w:p w:rsidR="000C4FF7" w:rsidRDefault="00163ABA">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29.</w:t>
      </w:r>
    </w:p>
    <w:p w:rsidR="000C4FF7" w:rsidRDefault="00163AB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Ugovor koji je zaključen uz kršenje antikorupcijskog pravila (čl.15 ZJN</w:t>
      </w:r>
      <w:r>
        <w:rPr>
          <w:rFonts w:ascii="Times New Roman" w:hAnsi="Times New Roman" w:cs="Times New Roman"/>
          <w:color w:val="000000"/>
          <w:sz w:val="24"/>
          <w:szCs w:val="24"/>
          <w:lang w:val="pl-PL"/>
        </w:rPr>
        <w:t>„Službeni list CG”, br.</w:t>
      </w:r>
      <w:r>
        <w:rPr>
          <w:rFonts w:ascii="Times New Roman" w:hAnsi="Times New Roman" w:cs="Times New Roman"/>
          <w:iCs/>
          <w:color w:val="000000"/>
          <w:sz w:val="24"/>
          <w:szCs w:val="24"/>
          <w:lang w:val="pl-PL"/>
        </w:rPr>
        <w:t xml:space="preserve"> 42/11 i 57/14</w:t>
      </w:r>
      <w:r>
        <w:rPr>
          <w:rFonts w:ascii="Times New Roman" w:hAnsi="Times New Roman" w:cs="Times New Roman"/>
          <w:color w:val="000000"/>
          <w:sz w:val="24"/>
          <w:szCs w:val="24"/>
          <w:lang w:val="sl-SI"/>
        </w:rPr>
        <w:t>) je ništavan.</w:t>
      </w:r>
    </w:p>
    <w:p w:rsidR="000C4FF7" w:rsidRDefault="000C4FF7">
      <w:pPr>
        <w:spacing w:after="0"/>
        <w:rPr>
          <w:rFonts w:ascii="Times New Roman" w:hAnsi="Times New Roman" w:cs="Times New Roman"/>
          <w:color w:val="000000"/>
          <w:sz w:val="24"/>
          <w:szCs w:val="24"/>
          <w:lang w:val="sl-SI"/>
        </w:rPr>
      </w:pPr>
    </w:p>
    <w:p w:rsidR="000C4FF7" w:rsidRDefault="00163ABA">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30.</w:t>
      </w:r>
    </w:p>
    <w:p w:rsidR="000C4FF7" w:rsidRDefault="00163AB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Strane ugovora su saglasne da sve sporove koji nastanu iz odnosa zasnovih ovim ugovorom prvenstveno rješavaju sporazumno. Pri tom , se po potrebi, mogu koristiti usluge pojedinih stručnih lica ili tijela koja ugovorne strane sporazumno odrede. </w:t>
      </w:r>
    </w:p>
    <w:p w:rsidR="000C4FF7" w:rsidRDefault="000C4FF7">
      <w:pPr>
        <w:spacing w:after="0"/>
        <w:rPr>
          <w:rFonts w:ascii="Times New Roman" w:hAnsi="Times New Roman" w:cs="Times New Roman"/>
          <w:color w:val="000000"/>
          <w:sz w:val="24"/>
          <w:szCs w:val="24"/>
          <w:lang w:val="sl-SI"/>
        </w:rPr>
      </w:pPr>
    </w:p>
    <w:p w:rsidR="000C4FF7" w:rsidRDefault="00163AB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Ukoliko se nastali spor ne riješi sporazumno, a saglasno ugovornim dokumentima za rješavanje spora određuje se nadležnost suda u Podgorici. </w:t>
      </w:r>
    </w:p>
    <w:p w:rsidR="000C4FF7" w:rsidRDefault="000C4FF7">
      <w:pPr>
        <w:spacing w:after="0"/>
        <w:rPr>
          <w:rFonts w:ascii="Times New Roman" w:hAnsi="Times New Roman" w:cs="Times New Roman"/>
          <w:color w:val="000000"/>
          <w:sz w:val="24"/>
          <w:szCs w:val="24"/>
          <w:lang w:val="sl-SI"/>
        </w:rPr>
      </w:pPr>
    </w:p>
    <w:p w:rsidR="000C4FF7" w:rsidRDefault="00163ABA">
      <w:pPr>
        <w:spacing w:after="0"/>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Rješavanje spornih pitanja ne može uticati na rok i kvalitet ugovorenih radova. </w:t>
      </w:r>
    </w:p>
    <w:p w:rsidR="000C4FF7" w:rsidRDefault="000C4FF7">
      <w:pPr>
        <w:spacing w:after="0"/>
        <w:rPr>
          <w:rFonts w:ascii="Times New Roman" w:hAnsi="Times New Roman" w:cs="Times New Roman"/>
          <w:color w:val="000000"/>
          <w:sz w:val="24"/>
          <w:szCs w:val="24"/>
          <w:lang w:val="sl-SI"/>
        </w:rPr>
      </w:pPr>
    </w:p>
    <w:p w:rsidR="000C4FF7" w:rsidRDefault="00163ABA">
      <w:pPr>
        <w:spacing w:after="0"/>
        <w:jc w:val="center"/>
        <w:rPr>
          <w:rFonts w:ascii="Times New Roman" w:hAnsi="Times New Roman" w:cs="Times New Roman"/>
          <w:color w:val="000000"/>
          <w:sz w:val="24"/>
          <w:szCs w:val="24"/>
          <w:lang w:val="sl-SI"/>
        </w:rPr>
      </w:pPr>
      <w:r>
        <w:rPr>
          <w:rFonts w:ascii="Times New Roman" w:hAnsi="Times New Roman" w:cs="Times New Roman"/>
          <w:b/>
          <w:color w:val="000000"/>
          <w:sz w:val="24"/>
          <w:szCs w:val="24"/>
          <w:lang w:val="sl-SI"/>
        </w:rPr>
        <w:t>Član 31.</w:t>
      </w:r>
    </w:p>
    <w:p w:rsidR="000C4FF7" w:rsidRDefault="00163ABA">
      <w:pPr>
        <w:spacing w:after="0"/>
        <w:rPr>
          <w:rFonts w:ascii="Times New Roman" w:hAnsi="Times New Roman" w:cs="Times New Roman"/>
          <w:b/>
          <w:bCs/>
          <w:color w:val="000000"/>
          <w:sz w:val="24"/>
          <w:szCs w:val="24"/>
          <w:lang w:val="sl-SI"/>
        </w:rPr>
      </w:pPr>
      <w:r>
        <w:rPr>
          <w:rFonts w:ascii="Times New Roman" w:hAnsi="Times New Roman" w:cs="Times New Roman"/>
          <w:color w:val="000000"/>
          <w:sz w:val="24"/>
          <w:szCs w:val="24"/>
          <w:lang w:val="sl-SI"/>
        </w:rPr>
        <w:t>Ovaj ugovor je pravno valjano zaključen i potpisan od dolje navedenih ovlašćenih zakonskih zastupnika strana ugovora i sačinjen u</w:t>
      </w:r>
      <w:r>
        <w:rPr>
          <w:rFonts w:ascii="Times New Roman" w:hAnsi="Times New Roman" w:cs="Times New Roman"/>
          <w:color w:val="000000"/>
          <w:sz w:val="24"/>
          <w:szCs w:val="24"/>
          <w:lang w:val="sr-Latn-CS"/>
        </w:rPr>
        <w:t xml:space="preserve"> 7</w:t>
      </w:r>
      <w:r>
        <w:rPr>
          <w:rFonts w:ascii="Times New Roman" w:hAnsi="Times New Roman" w:cs="Times New Roman"/>
          <w:color w:val="000000"/>
          <w:sz w:val="24"/>
          <w:szCs w:val="24"/>
          <w:lang w:val="sl-SI"/>
        </w:rPr>
        <w:t xml:space="preserve"> (</w:t>
      </w:r>
      <w:r>
        <w:rPr>
          <w:rFonts w:ascii="Times New Roman" w:hAnsi="Times New Roman" w:cs="Times New Roman"/>
          <w:color w:val="000000"/>
          <w:sz w:val="24"/>
          <w:szCs w:val="24"/>
          <w:lang w:val="sr-Latn-CS"/>
        </w:rPr>
        <w:t>sedam</w:t>
      </w:r>
      <w:r>
        <w:rPr>
          <w:rFonts w:ascii="Times New Roman" w:hAnsi="Times New Roman" w:cs="Times New Roman"/>
          <w:color w:val="000000"/>
          <w:sz w:val="24"/>
          <w:szCs w:val="24"/>
          <w:lang w:val="sl-SI"/>
        </w:rPr>
        <w:t>) istovjetnih primjeraka od kojih po</w:t>
      </w:r>
      <w:r>
        <w:rPr>
          <w:rFonts w:ascii="Times New Roman" w:hAnsi="Times New Roman" w:cs="Times New Roman"/>
          <w:color w:val="000000"/>
          <w:sz w:val="24"/>
          <w:szCs w:val="24"/>
          <w:lang w:val="sr-Latn-CS"/>
        </w:rPr>
        <w:t xml:space="preserve"> 3</w:t>
      </w:r>
      <w:r>
        <w:rPr>
          <w:rFonts w:ascii="Times New Roman" w:hAnsi="Times New Roman" w:cs="Times New Roman"/>
          <w:color w:val="000000"/>
          <w:sz w:val="24"/>
          <w:szCs w:val="24"/>
          <w:lang w:val="sl-SI"/>
        </w:rPr>
        <w:t xml:space="preserve"> (</w:t>
      </w:r>
      <w:r>
        <w:rPr>
          <w:rFonts w:ascii="Times New Roman" w:hAnsi="Times New Roman" w:cs="Times New Roman"/>
          <w:color w:val="000000"/>
          <w:sz w:val="24"/>
          <w:szCs w:val="24"/>
          <w:lang w:val="sr-Latn-CS"/>
        </w:rPr>
        <w:t>tri</w:t>
      </w:r>
      <w:r>
        <w:rPr>
          <w:rFonts w:ascii="Times New Roman" w:hAnsi="Times New Roman" w:cs="Times New Roman"/>
          <w:color w:val="000000"/>
          <w:sz w:val="24"/>
          <w:szCs w:val="24"/>
          <w:lang w:val="sl-SI"/>
        </w:rPr>
        <w:t>) primjeraka</w:t>
      </w:r>
      <w:r>
        <w:rPr>
          <w:rFonts w:ascii="Times New Roman" w:hAnsi="Times New Roman" w:cs="Times New Roman"/>
          <w:color w:val="000000"/>
          <w:sz w:val="24"/>
          <w:szCs w:val="24"/>
          <w:lang w:val="sr-Latn-CS"/>
        </w:rPr>
        <w:t xml:space="preserve"> zadržavaju</w:t>
      </w:r>
      <w:r>
        <w:rPr>
          <w:rFonts w:ascii="Times New Roman" w:hAnsi="Times New Roman" w:cs="Times New Roman"/>
          <w:color w:val="000000"/>
          <w:sz w:val="24"/>
          <w:szCs w:val="24"/>
          <w:lang w:val="sl-SI"/>
        </w:rPr>
        <w:t xml:space="preserve">  Naruči</w:t>
      </w:r>
      <w:r>
        <w:rPr>
          <w:rFonts w:ascii="Times New Roman" w:hAnsi="Times New Roman" w:cs="Times New Roman"/>
          <w:color w:val="000000"/>
          <w:sz w:val="24"/>
          <w:szCs w:val="24"/>
          <w:lang w:val="sr-Latn-CS"/>
        </w:rPr>
        <w:t>la</w:t>
      </w:r>
      <w:r>
        <w:rPr>
          <w:rFonts w:ascii="Times New Roman" w:hAnsi="Times New Roman" w:cs="Times New Roman"/>
          <w:color w:val="000000"/>
          <w:sz w:val="24"/>
          <w:szCs w:val="24"/>
          <w:lang w:val="sl-SI"/>
        </w:rPr>
        <w:t>c</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l-SI"/>
        </w:rPr>
        <w:t>i 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lang w:val="sl-SI"/>
        </w:rPr>
        <w:t xml:space="preserve">ač ,a 1(jedan) primjerak za potrebe Uprave za javne nabavke </w:t>
      </w:r>
      <w:r>
        <w:rPr>
          <w:rFonts w:ascii="Times New Roman" w:hAnsi="Times New Roman" w:cs="Times New Roman"/>
          <w:color w:val="000000"/>
          <w:sz w:val="24"/>
          <w:szCs w:val="24"/>
          <w:lang w:val="sr-Latn-CS"/>
        </w:rPr>
        <w:t>.</w:t>
      </w:r>
      <w:r>
        <w:rPr>
          <w:rFonts w:ascii="Times New Roman" w:hAnsi="Times New Roman" w:cs="Times New Roman"/>
          <w:b/>
          <w:bCs/>
          <w:color w:val="000000"/>
          <w:sz w:val="24"/>
          <w:szCs w:val="24"/>
          <w:lang w:val="sl-SI"/>
        </w:rPr>
        <w:t xml:space="preserve">               </w:t>
      </w:r>
    </w:p>
    <w:p w:rsidR="000C4FF7" w:rsidRDefault="000C4FF7">
      <w:pPr>
        <w:spacing w:after="0" w:line="240" w:lineRule="auto"/>
        <w:jc w:val="both"/>
        <w:rPr>
          <w:rFonts w:ascii="Times New Roman" w:hAnsi="Times New Roman" w:cs="Times New Roman"/>
          <w:b/>
          <w:bCs/>
          <w:color w:val="000000"/>
          <w:sz w:val="24"/>
          <w:szCs w:val="24"/>
          <w:lang w:val="sl-SI"/>
        </w:rPr>
      </w:pPr>
    </w:p>
    <w:p w:rsidR="000C4FF7" w:rsidRDefault="00163ABA">
      <w:pPr>
        <w:spacing w:after="0" w:line="240" w:lineRule="auto"/>
        <w:jc w:val="both"/>
        <w:rPr>
          <w:rFonts w:ascii="Times New Roman" w:hAnsi="Times New Roman" w:cs="Times New Roman"/>
          <w:color w:val="000000"/>
          <w:sz w:val="24"/>
          <w:szCs w:val="24"/>
          <w:lang w:val="sl-SI"/>
        </w:rPr>
      </w:pPr>
      <w:r>
        <w:rPr>
          <w:rFonts w:ascii="Times New Roman" w:hAnsi="Times New Roman" w:cs="Times New Roman"/>
          <w:b/>
          <w:bCs/>
          <w:color w:val="000000"/>
          <w:sz w:val="24"/>
          <w:szCs w:val="24"/>
          <w:lang w:val="sl-SI"/>
        </w:rPr>
        <w:t xml:space="preserve">             </w:t>
      </w:r>
      <w:r>
        <w:rPr>
          <w:rFonts w:ascii="Times New Roman" w:hAnsi="Times New Roman" w:cs="Times New Roman"/>
          <w:color w:val="000000"/>
          <w:sz w:val="24"/>
          <w:szCs w:val="24"/>
          <w:lang w:val="sl-SI"/>
        </w:rPr>
        <w:t>NARUČILAC</w:t>
      </w:r>
      <w:r>
        <w:rPr>
          <w:rFonts w:ascii="Times New Roman" w:hAnsi="Times New Roman" w:cs="Times New Roman"/>
          <w:b/>
          <w:bCs/>
          <w:color w:val="000000"/>
          <w:sz w:val="24"/>
          <w:szCs w:val="24"/>
          <w:lang w:val="sl-SI"/>
        </w:rPr>
        <w:tab/>
      </w:r>
      <w:r>
        <w:rPr>
          <w:rFonts w:ascii="Times New Roman" w:hAnsi="Times New Roman" w:cs="Times New Roman"/>
          <w:color w:val="000000"/>
          <w:sz w:val="24"/>
          <w:szCs w:val="24"/>
          <w:lang w:val="sl-SI"/>
        </w:rPr>
        <w:t xml:space="preserve">                                                          IZVOĐAČ</w:t>
      </w:r>
    </w:p>
    <w:p w:rsidR="000C4FF7" w:rsidRDefault="00163ABA">
      <w:pPr>
        <w:spacing w:after="0" w:line="240" w:lineRule="auto"/>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_____________________________</w:t>
      </w:r>
      <w:r>
        <w:rPr>
          <w:rFonts w:ascii="Times New Roman" w:hAnsi="Times New Roman" w:cs="Times New Roman"/>
          <w:color w:val="000000"/>
          <w:sz w:val="24"/>
          <w:szCs w:val="24"/>
          <w:lang w:val="sl-SI"/>
        </w:rPr>
        <w:tab/>
      </w:r>
      <w:r>
        <w:rPr>
          <w:rFonts w:ascii="Times New Roman" w:hAnsi="Times New Roman" w:cs="Times New Roman"/>
          <w:color w:val="000000"/>
          <w:sz w:val="24"/>
          <w:szCs w:val="24"/>
          <w:lang w:val="sl-SI"/>
        </w:rPr>
        <w:tab/>
        <w:t xml:space="preserve">                ______________________________</w:t>
      </w:r>
    </w:p>
    <w:p w:rsidR="000C4FF7" w:rsidRDefault="000C4FF7">
      <w:pPr>
        <w:spacing w:after="0" w:line="240" w:lineRule="auto"/>
        <w:jc w:val="both"/>
        <w:rPr>
          <w:rFonts w:ascii="Times New Roman" w:hAnsi="Times New Roman" w:cs="Times New Roman"/>
          <w:color w:val="000000"/>
          <w:sz w:val="24"/>
          <w:szCs w:val="24"/>
          <w:lang w:val="sl-SI"/>
        </w:rPr>
      </w:pPr>
    </w:p>
    <w:p w:rsidR="000C4FF7" w:rsidRDefault="00163ABA">
      <w:pPr>
        <w:spacing w:after="0" w:line="240" w:lineRule="auto"/>
        <w:jc w:val="center"/>
        <w:rPr>
          <w:rFonts w:ascii="Times New Roman" w:hAnsi="Times New Roman" w:cs="Times New Roman"/>
          <w:color w:val="000000"/>
          <w:sz w:val="24"/>
          <w:szCs w:val="24"/>
          <w:lang w:val="sl-SI"/>
        </w:rPr>
      </w:pPr>
      <w:r>
        <w:rPr>
          <w:rFonts w:ascii="Times New Roman" w:hAnsi="Times New Roman" w:cs="Times New Roman"/>
          <w:b/>
          <w:bCs/>
          <w:color w:val="000000"/>
          <w:sz w:val="24"/>
          <w:szCs w:val="24"/>
          <w:lang w:val="sl-SI"/>
        </w:rPr>
        <w:t>SAGLASAN SA NACRTOM  UGOVORA</w:t>
      </w:r>
    </w:p>
    <w:p w:rsidR="000C4FF7" w:rsidRDefault="000C4FF7">
      <w:pPr>
        <w:spacing w:after="0" w:line="240" w:lineRule="auto"/>
        <w:jc w:val="both"/>
        <w:rPr>
          <w:rFonts w:ascii="Times New Roman" w:hAnsi="Times New Roman" w:cs="Times New Roman"/>
          <w:color w:val="000000"/>
          <w:sz w:val="24"/>
          <w:szCs w:val="24"/>
          <w:lang w:val="sl-SI"/>
        </w:rPr>
      </w:pPr>
    </w:p>
    <w:p w:rsidR="000C4FF7" w:rsidRDefault="00163ABA">
      <w:pPr>
        <w:tabs>
          <w:tab w:val="left" w:pos="1950"/>
        </w:tabs>
        <w:spacing w:after="0" w:line="240" w:lineRule="auto"/>
        <w:jc w:val="right"/>
        <w:rPr>
          <w:rFonts w:ascii="Times New Roman" w:hAnsi="Times New Roman" w:cs="Times New Roman"/>
          <w:color w:val="000000"/>
          <w:sz w:val="24"/>
          <w:szCs w:val="24"/>
        </w:rPr>
      </w:pPr>
      <w:r>
        <w:rPr>
          <w:rFonts w:ascii="Times New Roman" w:hAnsi="Times New Roman" w:cs="Times New Roman"/>
          <w:b/>
          <w:bCs/>
          <w:color w:val="000000"/>
          <w:sz w:val="24"/>
          <w:szCs w:val="24"/>
          <w:lang w:val="sl-SI"/>
        </w:rPr>
        <w:t xml:space="preserve">  </w:t>
      </w:r>
      <w:r>
        <w:rPr>
          <w:rFonts w:ascii="Times New Roman" w:hAnsi="Times New Roman" w:cs="Times New Roman"/>
          <w:b/>
          <w:bCs/>
          <w:color w:val="000000"/>
          <w:sz w:val="24"/>
          <w:szCs w:val="24"/>
        </w:rPr>
        <w:t>Ovlašćeno lice ponuđača _______________________</w:t>
      </w:r>
    </w:p>
    <w:p w:rsidR="000C4FF7" w:rsidRDefault="00163ABA">
      <w:pPr>
        <w:spacing w:after="0" w:line="240" w:lineRule="auto"/>
        <w:ind w:right="336" w:firstLine="567"/>
        <w:jc w:val="right"/>
        <w:rPr>
          <w:rFonts w:ascii="Times New Roman" w:hAnsi="Times New Roman" w:cs="Times New Roman"/>
          <w:color w:val="000000"/>
          <w:sz w:val="24"/>
          <w:szCs w:val="24"/>
        </w:rPr>
      </w:pPr>
      <w:r>
        <w:rPr>
          <w:rFonts w:ascii="Times New Roman" w:hAnsi="Times New Roman" w:cs="Times New Roman"/>
          <w:color w:val="000000"/>
          <w:sz w:val="24"/>
          <w:szCs w:val="24"/>
        </w:rPr>
        <w:t>(</w:t>
      </w:r>
      <w:proofErr w:type="gramStart"/>
      <w:r>
        <w:rPr>
          <w:rFonts w:ascii="Times New Roman" w:hAnsi="Times New Roman" w:cs="Times New Roman"/>
          <w:color w:val="000000"/>
          <w:sz w:val="20"/>
          <w:szCs w:val="20"/>
        </w:rPr>
        <w:t>ime</w:t>
      </w:r>
      <w:proofErr w:type="gramEnd"/>
      <w:r>
        <w:rPr>
          <w:rFonts w:ascii="Times New Roman" w:hAnsi="Times New Roman" w:cs="Times New Roman"/>
          <w:color w:val="000000"/>
          <w:sz w:val="20"/>
          <w:szCs w:val="20"/>
        </w:rPr>
        <w:t>, prezime i funkcija)</w:t>
      </w:r>
    </w:p>
    <w:p w:rsidR="000C4FF7" w:rsidRDefault="000C4FF7">
      <w:pPr>
        <w:spacing w:after="0" w:line="240" w:lineRule="auto"/>
        <w:ind w:firstLine="567"/>
        <w:jc w:val="right"/>
        <w:rPr>
          <w:rFonts w:ascii="Times New Roman" w:hAnsi="Times New Roman" w:cs="Times New Roman"/>
          <w:color w:val="000000"/>
          <w:sz w:val="24"/>
          <w:szCs w:val="24"/>
        </w:rPr>
      </w:pPr>
    </w:p>
    <w:p w:rsidR="000C4FF7" w:rsidRDefault="00163ABA">
      <w:pPr>
        <w:spacing w:after="0" w:line="240" w:lineRule="auto"/>
        <w:ind w:firstLine="567"/>
        <w:jc w:val="right"/>
        <w:rPr>
          <w:rFonts w:ascii="Times New Roman" w:hAnsi="Times New Roman" w:cs="Times New Roman"/>
          <w:color w:val="000000"/>
          <w:sz w:val="20"/>
          <w:szCs w:val="20"/>
        </w:rPr>
      </w:pPr>
      <w:r>
        <w:rPr>
          <w:rFonts w:ascii="Times New Roman" w:hAnsi="Times New Roman" w:cs="Times New Roman"/>
          <w:color w:val="000000"/>
          <w:sz w:val="24"/>
          <w:szCs w:val="24"/>
        </w:rPr>
        <w:t>_______________________</w:t>
      </w:r>
    </w:p>
    <w:p w:rsidR="000C4FF7" w:rsidRDefault="00163ABA">
      <w:pPr>
        <w:spacing w:after="0" w:line="240" w:lineRule="auto"/>
        <w:ind w:right="588"/>
        <w:jc w:val="right"/>
        <w:rPr>
          <w:rFonts w:ascii="Times New Roman" w:hAnsi="Times New Roman" w:cs="Times New Roman"/>
          <w:i/>
          <w:iCs/>
          <w:color w:val="000000"/>
          <w:sz w:val="24"/>
          <w:szCs w:val="24"/>
        </w:rPr>
      </w:pPr>
      <w:r>
        <w:rPr>
          <w:rFonts w:ascii="Times New Roman" w:hAnsi="Times New Roman" w:cs="Times New Roman"/>
          <w:color w:val="000000"/>
          <w:sz w:val="20"/>
          <w:szCs w:val="20"/>
        </w:rPr>
        <w:t>(</w:t>
      </w:r>
      <w:proofErr w:type="gramStart"/>
      <w:r>
        <w:rPr>
          <w:rFonts w:ascii="Times New Roman" w:hAnsi="Times New Roman" w:cs="Times New Roman"/>
          <w:color w:val="000000"/>
          <w:sz w:val="20"/>
          <w:szCs w:val="20"/>
        </w:rPr>
        <w:t>svojeručni</w:t>
      </w:r>
      <w:proofErr w:type="gramEnd"/>
      <w:r>
        <w:rPr>
          <w:rFonts w:ascii="Times New Roman" w:hAnsi="Times New Roman" w:cs="Times New Roman"/>
          <w:color w:val="000000"/>
          <w:sz w:val="20"/>
          <w:szCs w:val="20"/>
        </w:rPr>
        <w:t xml:space="preserve"> potpis)</w:t>
      </w:r>
    </w:p>
    <w:p w:rsidR="000C4FF7" w:rsidRDefault="000C4FF7">
      <w:pPr>
        <w:spacing w:after="0" w:line="240" w:lineRule="auto"/>
        <w:rPr>
          <w:rFonts w:ascii="Times New Roman" w:hAnsi="Times New Roman" w:cs="Times New Roman"/>
          <w:i/>
          <w:iCs/>
          <w:color w:val="000000"/>
          <w:sz w:val="24"/>
          <w:szCs w:val="24"/>
        </w:rPr>
      </w:pPr>
    </w:p>
    <w:p w:rsidR="000C4FF7" w:rsidRDefault="00163ABA">
      <w:pPr>
        <w:tabs>
          <w:tab w:val="left" w:pos="1950"/>
        </w:tabs>
        <w:jc w:val="center"/>
        <w:rPr>
          <w:rFonts w:ascii="Times New Roman" w:hAnsi="Times New Roman" w:cs="Times New Roman"/>
          <w:b/>
          <w:bCs/>
          <w:color w:val="000000"/>
          <w:sz w:val="28"/>
          <w:szCs w:val="28"/>
        </w:rPr>
      </w:pPr>
      <w:r>
        <w:rPr>
          <w:rFonts w:ascii="Times New Roman" w:hAnsi="Times New Roman" w:cs="Times New Roman"/>
          <w:i/>
          <w:iCs/>
          <w:color w:val="000000"/>
          <w:sz w:val="24"/>
          <w:szCs w:val="24"/>
        </w:rPr>
        <w:t xml:space="preserve">Napomena: Konačni tekst ugovora o javnoj nabavci biće sačinjen u skladu </w:t>
      </w:r>
      <w:proofErr w:type="gramStart"/>
      <w:r>
        <w:rPr>
          <w:rFonts w:ascii="Times New Roman" w:hAnsi="Times New Roman" w:cs="Times New Roman"/>
          <w:i/>
          <w:iCs/>
          <w:color w:val="000000"/>
          <w:sz w:val="24"/>
          <w:szCs w:val="24"/>
        </w:rPr>
        <w:t>sa</w:t>
      </w:r>
      <w:proofErr w:type="gramEnd"/>
      <w:r>
        <w:rPr>
          <w:rFonts w:ascii="Times New Roman" w:hAnsi="Times New Roman" w:cs="Times New Roman"/>
          <w:i/>
          <w:iCs/>
          <w:color w:val="000000"/>
          <w:sz w:val="24"/>
          <w:szCs w:val="24"/>
        </w:rPr>
        <w:t xml:space="preserve"> članom 107 stav 2 Zakona o javnim nabavkama</w:t>
      </w:r>
      <w:r>
        <w:rPr>
          <w:rFonts w:ascii="Times New Roman" w:hAnsi="Times New Roman" w:cs="Times New Roman"/>
          <w:color w:val="000000"/>
          <w:sz w:val="24"/>
          <w:szCs w:val="24"/>
          <w:lang w:val="pl-PL"/>
        </w:rPr>
        <w:t xml:space="preserve"> nabavkama („Službeni list CG”, br.</w:t>
      </w:r>
      <w:r>
        <w:rPr>
          <w:rFonts w:ascii="Times New Roman" w:hAnsi="Times New Roman" w:cs="Times New Roman"/>
          <w:i/>
          <w:iCs/>
          <w:color w:val="000000"/>
          <w:sz w:val="24"/>
          <w:szCs w:val="24"/>
          <w:lang w:val="pl-PL"/>
        </w:rPr>
        <w:t xml:space="preserve"> 42/11 i 57/14).</w:t>
      </w:r>
    </w:p>
    <w:p w:rsidR="000C4FF7" w:rsidRDefault="000C4FF7">
      <w:pPr>
        <w:tabs>
          <w:tab w:val="left" w:pos="1950"/>
        </w:tabs>
        <w:jc w:val="both"/>
        <w:rPr>
          <w:rFonts w:ascii="Times New Roman" w:hAnsi="Times New Roman" w:cs="Times New Roman"/>
          <w:b/>
          <w:bCs/>
          <w:color w:val="000000"/>
          <w:sz w:val="28"/>
          <w:szCs w:val="28"/>
        </w:rPr>
      </w:pPr>
    </w:p>
    <w:p w:rsidR="000C4FF7" w:rsidRDefault="00163ABA">
      <w:pPr>
        <w:pStyle w:val="Heading1"/>
        <w:pBdr>
          <w:top w:val="single" w:sz="4" w:space="1" w:color="000000"/>
          <w:left w:val="single" w:sz="4" w:space="4" w:color="000000"/>
          <w:bottom w:val="single" w:sz="4" w:space="1" w:color="000000"/>
          <w:right w:val="single" w:sz="4" w:space="4" w:color="000000"/>
        </w:pBdr>
        <w:shd w:val="clear" w:color="auto" w:fill="F2F2F2"/>
        <w:rPr>
          <w:color w:val="000000"/>
          <w:sz w:val="24"/>
          <w:szCs w:val="24"/>
        </w:rPr>
      </w:pPr>
      <w:r>
        <w:rPr>
          <w:i w:val="0"/>
          <w:iCs w:val="0"/>
          <w:color w:val="000000"/>
          <w:u w:val="none"/>
        </w:rPr>
        <w:t>UPUTSTVO PONUĐAČIMA ZA SAČINJAVANJE I PODNOŠENJE PONUDE</w:t>
      </w:r>
    </w:p>
    <w:p w:rsidR="000C4FF7" w:rsidRDefault="000C4FF7">
      <w:pPr>
        <w:autoSpaceDE w:val="0"/>
        <w:spacing w:after="0" w:line="240" w:lineRule="auto"/>
        <w:rPr>
          <w:rFonts w:ascii="Times New Roman" w:hAnsi="Times New Roman" w:cs="Times New Roman"/>
          <w:color w:val="000000"/>
          <w:sz w:val="24"/>
          <w:szCs w:val="24"/>
        </w:rPr>
      </w:pPr>
    </w:p>
    <w:p w:rsidR="000C4FF7" w:rsidRDefault="00163ABA">
      <w:pPr>
        <w:pStyle w:val="ListParagraph"/>
        <w:numPr>
          <w:ilvl w:val="0"/>
          <w:numId w:val="2"/>
        </w:numPr>
        <w:pBdr>
          <w:top w:val="single" w:sz="4" w:space="1" w:color="000000"/>
          <w:left w:val="single" w:sz="4" w:space="4" w:color="000000"/>
          <w:bottom w:val="single" w:sz="4" w:space="1" w:color="000000"/>
          <w:right w:val="single" w:sz="4" w:space="4" w:color="000000"/>
        </w:pBdr>
        <w:shd w:val="clear" w:color="auto" w:fill="F2F2F2"/>
        <w:tabs>
          <w:tab w:val="left" w:pos="284"/>
        </w:tabs>
        <w:autoSpaceDE w:val="0"/>
        <w:spacing w:before="0" w:after="0" w:line="240" w:lineRule="auto"/>
        <w:ind w:left="0" w:firstLine="0"/>
        <w:jc w:val="center"/>
        <w:rPr>
          <w:rFonts w:ascii="Times New Roman" w:hAnsi="Times New Roman" w:cs="Times New Roman"/>
          <w:color w:val="000000"/>
          <w:sz w:val="24"/>
          <w:szCs w:val="24"/>
          <w:lang w:val="fr-FR"/>
        </w:rPr>
      </w:pPr>
      <w:r>
        <w:rPr>
          <w:rFonts w:ascii="Times New Roman" w:hAnsi="Times New Roman" w:cs="Times New Roman"/>
          <w:b/>
          <w:bCs/>
          <w:color w:val="000000"/>
          <w:sz w:val="28"/>
          <w:szCs w:val="28"/>
        </w:rPr>
        <w:t>NAČIN PRIPREMANJA PONUDE U PISANOJ FORMI</w:t>
      </w:r>
    </w:p>
    <w:p w:rsidR="000C4FF7" w:rsidRDefault="000C4FF7">
      <w:pPr>
        <w:autoSpaceDE w:val="0"/>
        <w:spacing w:after="0" w:line="240" w:lineRule="auto"/>
        <w:jc w:val="both"/>
        <w:rPr>
          <w:rFonts w:ascii="Times New Roman" w:hAnsi="Times New Roman" w:cs="Times New Roman"/>
          <w:color w:val="000000"/>
          <w:sz w:val="24"/>
          <w:szCs w:val="24"/>
          <w:lang w:val="fr-FR"/>
        </w:rPr>
      </w:pPr>
    </w:p>
    <w:p w:rsidR="000C4FF7" w:rsidRDefault="00163ABA">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b/>
          <w:bCs/>
          <w:color w:val="000000"/>
          <w:sz w:val="24"/>
          <w:szCs w:val="24"/>
          <w:u w:val="single"/>
          <w:lang w:val="fr-FR"/>
        </w:rPr>
        <w:t xml:space="preserve">Pripremanje ponude </w:t>
      </w:r>
    </w:p>
    <w:p w:rsidR="000C4FF7" w:rsidRDefault="000C4FF7">
      <w:pPr>
        <w:autoSpaceDE w:val="0"/>
        <w:spacing w:after="0" w:line="240" w:lineRule="auto"/>
        <w:rPr>
          <w:rFonts w:ascii="Times New Roman" w:hAnsi="Times New Roman" w:cs="Times New Roman"/>
          <w:color w:val="000000"/>
          <w:sz w:val="24"/>
          <w:szCs w:val="24"/>
          <w:lang w:val="fr-FR"/>
        </w:rPr>
      </w:pPr>
    </w:p>
    <w:p w:rsidR="000C4FF7" w:rsidRDefault="00163ABA">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xml:space="preserve">Ponuđač radi učešća u postupku javne nabavke sačinjava i podnosi ponudu u skladu </w:t>
      </w:r>
      <w:proofErr w:type="gramStart"/>
      <w:r>
        <w:rPr>
          <w:rFonts w:ascii="Times New Roman" w:hAnsi="Times New Roman" w:cs="Times New Roman"/>
          <w:color w:val="000000"/>
          <w:sz w:val="24"/>
          <w:szCs w:val="24"/>
          <w:lang w:val="fr-FR"/>
        </w:rPr>
        <w:t>sa</w:t>
      </w:r>
      <w:proofErr w:type="gramEnd"/>
      <w:r>
        <w:rPr>
          <w:rFonts w:ascii="Times New Roman" w:hAnsi="Times New Roman" w:cs="Times New Roman"/>
          <w:color w:val="000000"/>
          <w:sz w:val="24"/>
          <w:szCs w:val="24"/>
          <w:lang w:val="fr-FR"/>
        </w:rPr>
        <w:t xml:space="preserve"> ovom tenderskom dokumentacijom.</w:t>
      </w:r>
    </w:p>
    <w:p w:rsidR="000C4FF7" w:rsidRDefault="00163ABA">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Ponuđač je dužan da ponudu pripremi kao jedinstvenu cjelinu i da svaku prvu stranicu svakog lista i ukupan broj listova ponude označi rednim brojem i pečatom, žigom ili sličnim znakom ponuđača.</w:t>
      </w:r>
    </w:p>
    <w:p w:rsidR="000C4FF7" w:rsidRDefault="00163ABA">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Dokumenta koja sačinjava ponuđač, a koja čine sastavni dio ponude moraju biti svojeručno potpisana od strane ovlašćenog lica ponuđača.</w:t>
      </w:r>
    </w:p>
    <w:p w:rsidR="000C4FF7" w:rsidRDefault="00163ABA">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xml:space="preserve">Ponuda mora biti povezana jednim jemstvenikom i zapečaćena čvrstim pečatnim voskom </w:t>
      </w:r>
      <w:proofErr w:type="gramStart"/>
      <w:r>
        <w:rPr>
          <w:rFonts w:ascii="Times New Roman" w:hAnsi="Times New Roman" w:cs="Times New Roman"/>
          <w:color w:val="000000"/>
          <w:sz w:val="24"/>
          <w:szCs w:val="24"/>
          <w:lang w:val="fr-FR"/>
        </w:rPr>
        <w:t>sa</w:t>
      </w:r>
      <w:proofErr w:type="gramEnd"/>
      <w:r>
        <w:rPr>
          <w:rFonts w:ascii="Times New Roman" w:hAnsi="Times New Roman" w:cs="Times New Roman"/>
          <w:color w:val="000000"/>
          <w:sz w:val="24"/>
          <w:szCs w:val="24"/>
          <w:lang w:val="fr-FR"/>
        </w:rPr>
        <w:t xml:space="preserve"> otiskom pečata, žiga ili sličnog znaka ponuđača na pečatnom vosku, tako da se ne mogu naknadno ubacivati, odstranjivati ili zamjenjivati pojedinačni listovi, a da se pri tome ne ošteti list ponude, jemstvenik ili pečatni vosak.</w:t>
      </w:r>
    </w:p>
    <w:p w:rsidR="000C4FF7" w:rsidRDefault="00163ABA">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Pečaćenje ponude vrši se na način što se preko krajeva jemstvenika kojim je povezana ponuda nakapa čvrsti pečatni vosak, na koji se otisne pečat, žig ili slični znak ponuđača.</w:t>
      </w:r>
    </w:p>
    <w:p w:rsidR="000C4FF7" w:rsidRDefault="00163ABA">
      <w:pPr>
        <w:ind w:firstLine="567"/>
        <w:jc w:val="both"/>
        <w:rPr>
          <w:rFonts w:ascii="Times New Roman" w:hAnsi="Times New Roman" w:cs="Times New Roman"/>
          <w:b/>
          <w:bCs/>
          <w:color w:val="000000"/>
          <w:sz w:val="24"/>
          <w:szCs w:val="24"/>
          <w:u w:val="single"/>
          <w:lang w:val="fr-FR"/>
        </w:rPr>
      </w:pPr>
      <w:r>
        <w:rPr>
          <w:rFonts w:ascii="Times New Roman" w:hAnsi="Times New Roman" w:cs="Times New Roman"/>
          <w:color w:val="000000"/>
          <w:sz w:val="24"/>
          <w:szCs w:val="24"/>
          <w:lang w:val="fr-FR"/>
        </w:rPr>
        <w:t xml:space="preserve">Ponuđač je dužan da ponudu sačini na obrascima iz tenderske dokumentacije uz mogućnost korišćenja svog memoranduma. </w:t>
      </w:r>
    </w:p>
    <w:p w:rsidR="000C4FF7" w:rsidRDefault="00163ABA">
      <w:pPr>
        <w:autoSpaceDE w:val="0"/>
        <w:spacing w:after="0" w:line="240" w:lineRule="auto"/>
        <w:ind w:firstLine="567"/>
        <w:jc w:val="both"/>
        <w:rPr>
          <w:rFonts w:ascii="Times New Roman" w:hAnsi="Times New Roman" w:cs="Times New Roman"/>
          <w:color w:val="000000"/>
          <w:lang w:val="fr-FR"/>
        </w:rPr>
      </w:pPr>
      <w:r>
        <w:rPr>
          <w:rFonts w:ascii="Times New Roman" w:hAnsi="Times New Roman" w:cs="Times New Roman"/>
          <w:b/>
          <w:bCs/>
          <w:color w:val="000000"/>
          <w:sz w:val="24"/>
          <w:szCs w:val="24"/>
          <w:u w:val="single"/>
          <w:lang w:val="fr-FR"/>
        </w:rPr>
        <w:t xml:space="preserve">Način pripremanja zajedničke ponude </w:t>
      </w:r>
    </w:p>
    <w:p w:rsidR="000C4FF7" w:rsidRDefault="000C4FF7">
      <w:pPr>
        <w:autoSpaceDE w:val="0"/>
        <w:spacing w:after="0" w:line="240" w:lineRule="auto"/>
        <w:jc w:val="both"/>
        <w:rPr>
          <w:rFonts w:ascii="Times New Roman" w:hAnsi="Times New Roman" w:cs="Times New Roman"/>
          <w:color w:val="000000"/>
          <w:lang w:val="fr-FR"/>
        </w:rPr>
      </w:pPr>
    </w:p>
    <w:p w:rsidR="000C4FF7" w:rsidRDefault="00163ABA">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Ponudu može da podnese grupa ponuđača (zajednička ponuda), koji su neograničeno solidarno odgovorni za ponudu i obaveze iz ugovora o javnoj nabavci.</w:t>
      </w:r>
    </w:p>
    <w:p w:rsidR="000C4FF7" w:rsidRDefault="000C4FF7">
      <w:pPr>
        <w:autoSpaceDE w:val="0"/>
        <w:spacing w:after="0" w:line="240" w:lineRule="auto"/>
        <w:ind w:firstLine="567"/>
        <w:jc w:val="both"/>
        <w:rPr>
          <w:rFonts w:ascii="Times New Roman" w:hAnsi="Times New Roman" w:cs="Times New Roman"/>
          <w:color w:val="000000"/>
          <w:sz w:val="24"/>
          <w:szCs w:val="24"/>
          <w:lang w:val="fr-FR"/>
        </w:rPr>
      </w:pPr>
    </w:p>
    <w:p w:rsidR="000C4FF7" w:rsidRDefault="00163ABA">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xml:space="preserve">Ponuđač koji je samostalno podnio ponudu ne može istovremeno da učestvuje u zajedničkoj ponudi ili kao podizvođač, odnosno podugovarač drugog ponuđača. </w:t>
      </w:r>
    </w:p>
    <w:p w:rsidR="000C4FF7" w:rsidRDefault="00163ABA">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Ugovorom o zajedničkom nastupanju može se odrediti naziv ovog ponuđača.</w:t>
      </w:r>
    </w:p>
    <w:p w:rsidR="000C4FF7" w:rsidRDefault="00163ABA">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U zajedničkoj ponudi se moraju navesti imena i stručne kvalifikacije lica koja će biti odgovorna za izvršenje ugovora o javnoj nabavci.</w:t>
      </w:r>
    </w:p>
    <w:p w:rsidR="000C4FF7" w:rsidRDefault="000C4FF7">
      <w:pPr>
        <w:autoSpaceDE w:val="0"/>
        <w:spacing w:after="0" w:line="240" w:lineRule="auto"/>
        <w:ind w:firstLine="567"/>
        <w:jc w:val="both"/>
        <w:rPr>
          <w:rFonts w:ascii="Times New Roman" w:hAnsi="Times New Roman" w:cs="Times New Roman"/>
          <w:color w:val="000000"/>
          <w:sz w:val="24"/>
          <w:szCs w:val="24"/>
          <w:lang w:val="fr-FR"/>
        </w:rPr>
      </w:pPr>
    </w:p>
    <w:p w:rsidR="000C4FF7" w:rsidRDefault="00163ABA">
      <w:pPr>
        <w:autoSpaceDE w:val="0"/>
        <w:spacing w:after="0" w:line="240" w:lineRule="auto"/>
        <w:ind w:firstLine="567"/>
        <w:jc w:val="both"/>
        <w:rPr>
          <w:rFonts w:ascii="Times New Roman" w:hAnsi="Times New Roman" w:cs="Times New Roman"/>
          <w:b/>
          <w:bCs/>
          <w:color w:val="000000"/>
          <w:sz w:val="24"/>
          <w:szCs w:val="24"/>
          <w:u w:val="single"/>
          <w:lang w:val="fr-FR"/>
        </w:rPr>
      </w:pPr>
      <w:r>
        <w:rPr>
          <w:rFonts w:ascii="Times New Roman" w:hAnsi="Times New Roman" w:cs="Times New Roman"/>
          <w:b/>
          <w:bCs/>
          <w:color w:val="000000"/>
          <w:sz w:val="24"/>
          <w:szCs w:val="24"/>
          <w:u w:val="single"/>
          <w:lang w:val="fr-FR"/>
        </w:rPr>
        <w:t>Način pripremanja ponude sa podugovaračem /podizvođačem</w:t>
      </w:r>
    </w:p>
    <w:p w:rsidR="000C4FF7" w:rsidRDefault="000C4FF7">
      <w:pPr>
        <w:autoSpaceDE w:val="0"/>
        <w:spacing w:after="0" w:line="240" w:lineRule="auto"/>
        <w:ind w:firstLine="567"/>
        <w:jc w:val="both"/>
        <w:rPr>
          <w:rFonts w:ascii="Times New Roman" w:hAnsi="Times New Roman" w:cs="Times New Roman"/>
          <w:b/>
          <w:bCs/>
          <w:color w:val="000000"/>
          <w:sz w:val="24"/>
          <w:szCs w:val="24"/>
          <w:u w:val="single"/>
          <w:lang w:val="fr-FR"/>
        </w:rPr>
      </w:pPr>
    </w:p>
    <w:p w:rsidR="000C4FF7" w:rsidRDefault="00163ABA">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lastRenderedPageBreak/>
        <w:t xml:space="preserve">Ponuđač može da izvršenje određenih poslova iz ugovora o javnoj nabavci povjeri podugovaraču ili podizvođaču. </w:t>
      </w:r>
    </w:p>
    <w:p w:rsidR="000C4FF7" w:rsidRDefault="00163ABA">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Učešće svih podugovorača ili podizvođača u izvršenju javne nabavke ne može da bude veće od 30% od ukupne vrijednosti ponude.</w:t>
      </w:r>
    </w:p>
    <w:p w:rsidR="000C4FF7" w:rsidRDefault="00163ABA">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Ponuđač je dužan da, na zahtjev naručioca, omogući uvid u dokumentaciju podugovarača ili podizvođača, odnosno pruži druge dokaze radi utvrđivanja ispunjenosti uslova za učešće u postupku javne nabavke.</w:t>
      </w:r>
    </w:p>
    <w:p w:rsidR="000C4FF7" w:rsidRDefault="00163ABA">
      <w:pPr>
        <w:autoSpaceDE w:val="0"/>
        <w:spacing w:after="0" w:line="240" w:lineRule="auto"/>
        <w:ind w:firstLine="567"/>
        <w:jc w:val="both"/>
        <w:rPr>
          <w:rFonts w:ascii="Times New Roman" w:hAnsi="Times New Roman" w:cs="Times New Roman"/>
          <w:b/>
          <w:bCs/>
          <w:color w:val="000000"/>
          <w:sz w:val="24"/>
          <w:szCs w:val="24"/>
          <w:lang w:val="fr-FR"/>
        </w:rPr>
      </w:pPr>
      <w:r>
        <w:rPr>
          <w:rFonts w:ascii="Times New Roman" w:hAnsi="Times New Roman" w:cs="Times New Roman"/>
          <w:color w:val="000000"/>
          <w:sz w:val="24"/>
          <w:szCs w:val="24"/>
          <w:lang w:val="fr-FR"/>
        </w:rPr>
        <w:t>Ponuđač u potpunosti odgovara naručiocu za izvršenje ugovorene javne nabavke, bez obzira na broj podugovarača ili podizvođača.</w:t>
      </w:r>
    </w:p>
    <w:p w:rsidR="000C4FF7" w:rsidRDefault="000C4FF7">
      <w:pPr>
        <w:autoSpaceDE w:val="0"/>
        <w:spacing w:after="0" w:line="240" w:lineRule="auto"/>
        <w:jc w:val="both"/>
        <w:rPr>
          <w:rFonts w:ascii="Times New Roman" w:hAnsi="Times New Roman" w:cs="Times New Roman"/>
          <w:b/>
          <w:bCs/>
          <w:color w:val="000000"/>
          <w:sz w:val="24"/>
          <w:szCs w:val="24"/>
          <w:lang w:val="fr-FR"/>
        </w:rPr>
      </w:pPr>
    </w:p>
    <w:p w:rsidR="000C4FF7" w:rsidRDefault="00163ABA">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b/>
          <w:bCs/>
          <w:color w:val="000000"/>
          <w:sz w:val="24"/>
          <w:szCs w:val="24"/>
          <w:u w:val="single"/>
          <w:lang w:val="fr-FR"/>
        </w:rPr>
        <w:t>Sukob interesa kod pripremanja zajedničke ponude i ponude sa podugovaračem  / podizvođačem</w:t>
      </w:r>
    </w:p>
    <w:p w:rsidR="000C4FF7" w:rsidRDefault="000C4FF7">
      <w:pPr>
        <w:spacing w:after="0" w:line="240" w:lineRule="auto"/>
        <w:jc w:val="both"/>
        <w:rPr>
          <w:rFonts w:ascii="Times New Roman" w:hAnsi="Times New Roman" w:cs="Times New Roman"/>
          <w:color w:val="000000"/>
          <w:sz w:val="24"/>
          <w:szCs w:val="24"/>
          <w:lang w:val="fr-FR"/>
        </w:rPr>
      </w:pPr>
    </w:p>
    <w:p w:rsidR="000C4FF7" w:rsidRDefault="00163ABA">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0C4FF7" w:rsidRDefault="000C4FF7">
      <w:pPr>
        <w:autoSpaceDE w:val="0"/>
        <w:spacing w:after="0" w:line="240" w:lineRule="auto"/>
        <w:ind w:firstLine="567"/>
        <w:jc w:val="both"/>
        <w:rPr>
          <w:rFonts w:ascii="Times New Roman" w:hAnsi="Times New Roman" w:cs="Times New Roman"/>
          <w:color w:val="000000"/>
          <w:sz w:val="24"/>
          <w:szCs w:val="24"/>
          <w:lang w:val="fr-FR"/>
        </w:rPr>
      </w:pPr>
    </w:p>
    <w:p w:rsidR="000C4FF7" w:rsidRDefault="00163ABA">
      <w:pPr>
        <w:autoSpaceDE w:val="0"/>
        <w:spacing w:after="0" w:line="240" w:lineRule="auto"/>
        <w:ind w:firstLine="567"/>
        <w:jc w:val="both"/>
        <w:rPr>
          <w:rFonts w:ascii="Times New Roman" w:hAnsi="Times New Roman" w:cs="Times New Roman"/>
          <w:b/>
          <w:bCs/>
          <w:color w:val="000000"/>
          <w:sz w:val="24"/>
          <w:szCs w:val="24"/>
          <w:lang w:val="fr-FR"/>
        </w:rPr>
      </w:pPr>
      <w:r>
        <w:rPr>
          <w:rFonts w:ascii="Times New Roman" w:hAnsi="Times New Roman" w:cs="Times New Roman"/>
          <w:b/>
          <w:bCs/>
          <w:color w:val="000000"/>
          <w:sz w:val="24"/>
          <w:szCs w:val="24"/>
          <w:u w:val="single"/>
          <w:lang w:val="fr-FR"/>
        </w:rPr>
        <w:t>Način pripremanja ponude kada je u predmjeru radova ili tehničkoj specifikaciji naveden robni znak, patent, tip ili posebno porijeklo robe, usluge ili radova uz naznaku “ili ekvivalentno”</w:t>
      </w:r>
    </w:p>
    <w:p w:rsidR="000C4FF7" w:rsidRDefault="000C4FF7">
      <w:pPr>
        <w:autoSpaceDE w:val="0"/>
        <w:spacing w:after="0" w:line="240" w:lineRule="auto"/>
        <w:ind w:firstLine="567"/>
        <w:jc w:val="both"/>
        <w:rPr>
          <w:rFonts w:ascii="Times New Roman" w:hAnsi="Times New Roman" w:cs="Times New Roman"/>
          <w:b/>
          <w:bCs/>
          <w:color w:val="000000"/>
          <w:sz w:val="24"/>
          <w:szCs w:val="24"/>
          <w:lang w:val="fr-FR"/>
        </w:rPr>
      </w:pPr>
    </w:p>
    <w:p w:rsidR="000C4FF7" w:rsidRDefault="00163ABA">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0C4FF7" w:rsidRDefault="00163ABA">
      <w:pPr>
        <w:autoSpaceDE w:val="0"/>
        <w:spacing w:after="0" w:line="240" w:lineRule="auto"/>
        <w:ind w:firstLine="567"/>
        <w:jc w:val="both"/>
        <w:rPr>
          <w:rFonts w:ascii="Times New Roman" w:hAnsi="Times New Roman" w:cs="Times New Roman"/>
          <w:b/>
          <w:bCs/>
          <w:color w:val="000000"/>
          <w:sz w:val="24"/>
          <w:szCs w:val="24"/>
          <w:u w:val="single"/>
          <w:lang w:val="fr-FR"/>
        </w:rPr>
      </w:pPr>
      <w:r>
        <w:rPr>
          <w:rFonts w:ascii="Times New Roman" w:hAnsi="Times New Roman" w:cs="Times New Roman"/>
          <w:color w:val="000000"/>
          <w:sz w:val="24"/>
          <w:szCs w:val="24"/>
          <w:lang w:val="fr-FR"/>
        </w:rPr>
        <w:t>U odnosu na zahtjeve za tehničke karakteristike ili specifikacije utvrđene tenderskom dokumentacijom ponuđači mogu ponuditi ekvivalentna rješenja zahtjevima iz standarda uz podnošenje dokaza o ekvivalentnosti.</w:t>
      </w:r>
    </w:p>
    <w:p w:rsidR="000C4FF7" w:rsidRDefault="000C4FF7">
      <w:pPr>
        <w:shd w:val="clear" w:color="auto" w:fill="FFFFFF"/>
        <w:autoSpaceDE w:val="0"/>
        <w:spacing w:after="0" w:line="240" w:lineRule="auto"/>
        <w:ind w:firstLine="567"/>
        <w:jc w:val="both"/>
        <w:rPr>
          <w:rFonts w:ascii="Times New Roman" w:hAnsi="Times New Roman" w:cs="Times New Roman"/>
          <w:b/>
          <w:bCs/>
          <w:color w:val="000000"/>
          <w:sz w:val="24"/>
          <w:szCs w:val="24"/>
          <w:u w:val="single"/>
          <w:lang w:val="fr-FR"/>
        </w:rPr>
      </w:pPr>
    </w:p>
    <w:p w:rsidR="000C4FF7" w:rsidRDefault="00163ABA">
      <w:pPr>
        <w:shd w:val="clear" w:color="auto" w:fill="FFFFFF"/>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b/>
          <w:bCs/>
          <w:color w:val="000000"/>
          <w:sz w:val="24"/>
          <w:szCs w:val="24"/>
          <w:u w:val="single"/>
          <w:lang w:val="fr-FR"/>
        </w:rPr>
        <w:t>Oblik i način dostavljanja dokaza o ispunjenosti uslova za učešće u postupku javne nabavke</w:t>
      </w:r>
    </w:p>
    <w:p w:rsidR="000C4FF7" w:rsidRDefault="000C4FF7">
      <w:pPr>
        <w:autoSpaceDE w:val="0"/>
        <w:spacing w:after="0" w:line="240" w:lineRule="auto"/>
        <w:ind w:firstLine="567"/>
        <w:jc w:val="both"/>
        <w:rPr>
          <w:rFonts w:ascii="Times New Roman" w:hAnsi="Times New Roman" w:cs="Times New Roman"/>
          <w:color w:val="000000"/>
          <w:sz w:val="24"/>
          <w:szCs w:val="24"/>
          <w:lang w:val="fr-FR"/>
        </w:rPr>
      </w:pPr>
    </w:p>
    <w:p w:rsidR="000C4FF7" w:rsidRDefault="00163ABA">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xml:space="preserve">Dokazi o ispunjenosti uslova za učešće u postupku javne nabavke i drugi dokazi traženi tenderskom dokumentacijom, mogu se dostaviti u originalu, ovjerenoj kopiji, neovjerenoj kopiji. </w:t>
      </w:r>
    </w:p>
    <w:p w:rsidR="000C4FF7" w:rsidRDefault="00163ABA">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Ponuđač čija je ponuda izabrana kao najpovoljnija dužan je da prije zaključivanja ugovora o javnoj nabavci dostavi original ili ovjerenu kopiju dokaza o ispunjavanju uslova za učešće u postupku javne nabavke.</w:t>
      </w:r>
    </w:p>
    <w:p w:rsidR="000C4FF7" w:rsidRDefault="00163ABA">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Ukoliko ponuđač čija je ponuda izabrana kao najpovoljnija ne dostavi originale ili ovjerene kopije dokaza njegova ponuda će se smatrati neispravnom.</w:t>
      </w:r>
    </w:p>
    <w:p w:rsidR="000C4FF7" w:rsidRDefault="00163ABA">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0C4FF7" w:rsidRDefault="00163ABA">
      <w:pPr>
        <w:autoSpaceDE w:val="0"/>
        <w:spacing w:after="0" w:line="240" w:lineRule="auto"/>
        <w:ind w:firstLine="567"/>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0C4FF7" w:rsidRDefault="00163ABA">
      <w:pPr>
        <w:autoSpaceDE w:val="0"/>
        <w:spacing w:after="0" w:line="240" w:lineRule="auto"/>
        <w:ind w:firstLine="567"/>
        <w:jc w:val="both"/>
        <w:rPr>
          <w:rFonts w:ascii="Times New Roman" w:hAnsi="Times New Roman" w:cs="Times New Roman"/>
          <w:b/>
          <w:bCs/>
          <w:color w:val="000000"/>
          <w:sz w:val="24"/>
          <w:szCs w:val="24"/>
          <w:u w:val="single"/>
          <w:lang w:val="sr-Latn-CS"/>
        </w:rPr>
      </w:pPr>
      <w:r>
        <w:rPr>
          <w:rFonts w:ascii="Times New Roman" w:hAnsi="Times New Roman" w:cs="Times New Roman"/>
          <w:color w:val="000000"/>
          <w:sz w:val="24"/>
          <w:szCs w:val="24"/>
          <w:lang w:val="fr-FR"/>
        </w:rPr>
        <w:t xml:space="preserve">Dokazi sačinjeni na jeziku koji nije jezik ponude, dostavljaju se na jeziku na kojem su sačinjeni i u prevodu na jezik ponude od strane ovlašćenog sudskog tumača, osim za djelove </w:t>
      </w:r>
      <w:r>
        <w:rPr>
          <w:rFonts w:ascii="Times New Roman" w:hAnsi="Times New Roman" w:cs="Times New Roman"/>
          <w:color w:val="000000"/>
          <w:sz w:val="24"/>
          <w:szCs w:val="24"/>
          <w:lang w:val="fr-FR"/>
        </w:rPr>
        <w:lastRenderedPageBreak/>
        <w:t>ponude za koje je tenderskom dokumentacijom predviđeno da se mogu dostaviti na jeziku koji nije jezik ponude.</w:t>
      </w:r>
    </w:p>
    <w:p w:rsidR="000C4FF7" w:rsidRDefault="000C4FF7">
      <w:pPr>
        <w:spacing w:after="0" w:line="240" w:lineRule="auto"/>
        <w:ind w:firstLine="567"/>
        <w:jc w:val="both"/>
        <w:rPr>
          <w:rFonts w:ascii="Times New Roman" w:hAnsi="Times New Roman" w:cs="Times New Roman"/>
          <w:b/>
          <w:bCs/>
          <w:color w:val="000000"/>
          <w:sz w:val="24"/>
          <w:szCs w:val="24"/>
          <w:u w:val="single"/>
          <w:lang w:val="sr-Latn-CS"/>
        </w:rPr>
      </w:pPr>
    </w:p>
    <w:p w:rsidR="000C4FF7" w:rsidRDefault="00163ABA">
      <w:pPr>
        <w:spacing w:after="0" w:line="240" w:lineRule="auto"/>
        <w:ind w:firstLine="567"/>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u w:val="single"/>
          <w:lang w:val="sr-Latn-CS"/>
        </w:rPr>
        <w:t xml:space="preserve">Dokazivanje uslova od strane podnosilaca zajedničke ponude </w:t>
      </w:r>
    </w:p>
    <w:p w:rsidR="000C4FF7" w:rsidRDefault="000C4FF7">
      <w:pPr>
        <w:spacing w:after="0" w:line="240" w:lineRule="auto"/>
        <w:ind w:firstLine="567"/>
        <w:jc w:val="both"/>
        <w:rPr>
          <w:rFonts w:ascii="Times New Roman" w:hAnsi="Times New Roman" w:cs="Times New Roman"/>
          <w:b/>
          <w:bCs/>
          <w:color w:val="000000"/>
          <w:sz w:val="24"/>
          <w:szCs w:val="24"/>
          <w:lang w:val="sr-Latn-CS"/>
        </w:rPr>
      </w:pPr>
    </w:p>
    <w:p w:rsidR="000C4FF7" w:rsidRDefault="00163ABA">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Svaki podnosilac zajedničke ponude mora u ponudi dokazati da ispunjava obavezne uslove: da je upisan u registar kod organa nadležnog za registraciju privrednih subjekata; 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0C4FF7" w:rsidRDefault="00163ABA">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Obavezni uslov da ima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0C4FF7" w:rsidRDefault="00163ABA">
      <w:pPr>
        <w:spacing w:after="0" w:line="240" w:lineRule="auto"/>
        <w:ind w:firstLine="567"/>
        <w:jc w:val="both"/>
        <w:rPr>
          <w:rFonts w:ascii="Times New Roman" w:hAnsi="Times New Roman" w:cs="Times New Roman"/>
          <w:b/>
          <w:bCs/>
          <w:color w:val="000000"/>
          <w:sz w:val="24"/>
          <w:szCs w:val="24"/>
          <w:u w:val="single"/>
          <w:lang w:val="sr-Latn-CS"/>
        </w:rPr>
      </w:pPr>
      <w:r>
        <w:rPr>
          <w:rFonts w:ascii="Times New Roman" w:hAnsi="Times New Roman" w:cs="Times New Roman"/>
          <w:color w:val="000000"/>
          <w:sz w:val="24"/>
          <w:szCs w:val="24"/>
          <w:lang w:val="sr-Latn-CS"/>
        </w:rPr>
        <w:t xml:space="preserve">  </w:t>
      </w:r>
    </w:p>
    <w:p w:rsidR="000C4FF7" w:rsidRDefault="00163ABA">
      <w:pPr>
        <w:spacing w:after="0" w:line="240" w:lineRule="auto"/>
        <w:ind w:firstLine="567"/>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u w:val="single"/>
          <w:lang w:val="sr-Latn-CS"/>
        </w:rPr>
        <w:t>Dokazivanje uslova preko podugovarača/podizvođača i drugog pravnog i fizičkog lica</w:t>
      </w:r>
    </w:p>
    <w:p w:rsidR="000C4FF7" w:rsidRDefault="00163ABA">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b/>
          <w:bCs/>
          <w:color w:val="000000"/>
          <w:sz w:val="24"/>
          <w:szCs w:val="24"/>
          <w:lang w:val="sr-Latn-CS"/>
        </w:rPr>
        <w:t xml:space="preserve"> </w:t>
      </w:r>
    </w:p>
    <w:p w:rsidR="000C4FF7" w:rsidRDefault="00163ABA">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Ponuđač može ispunjenost uslova u pogledu posjedovanja dozvole, licence, odobrenja ili drugog akta za obavljanje djelatnosti koja je predmet javne nabavke i u pogledu stručno – tehničke i kadrovske osposobljenosti dokazati preko podugovarača, odnosno podizvođača.</w:t>
      </w:r>
    </w:p>
    <w:p w:rsidR="000C4FF7" w:rsidRDefault="00163ABA">
      <w:pPr>
        <w:spacing w:after="0" w:line="240" w:lineRule="auto"/>
        <w:ind w:firstLine="567"/>
        <w:jc w:val="both"/>
        <w:rPr>
          <w:rFonts w:ascii="Times New Roman" w:hAnsi="Times New Roman" w:cs="Times New Roman"/>
          <w:b/>
          <w:bCs/>
          <w:color w:val="000000"/>
          <w:sz w:val="24"/>
          <w:szCs w:val="24"/>
          <w:u w:val="single"/>
          <w:lang w:val="sr-Latn-CS"/>
        </w:rPr>
      </w:pPr>
      <w:r>
        <w:rPr>
          <w:rFonts w:ascii="Times New Roman" w:hAnsi="Times New Roman" w:cs="Times New Roman"/>
          <w:color w:val="000000"/>
          <w:sz w:val="24"/>
          <w:szCs w:val="24"/>
          <w:lang w:val="sr-Latn-CS"/>
        </w:rPr>
        <w:t>Ponuđač može stručno – tehničku i kadrovsku osposobljenost dokazati korišćenjem kapaciteta drugog pravnog i fizičkog lica ukoliko su mu stavljeni na raspolaganje, u skladu sa zakonom.</w:t>
      </w:r>
    </w:p>
    <w:p w:rsidR="000C4FF7" w:rsidRDefault="000C4FF7">
      <w:pPr>
        <w:shd w:val="clear" w:color="auto" w:fill="FFFFFF"/>
        <w:autoSpaceDE w:val="0"/>
        <w:spacing w:after="0" w:line="240" w:lineRule="auto"/>
        <w:ind w:firstLine="567"/>
        <w:rPr>
          <w:rFonts w:ascii="Times New Roman" w:hAnsi="Times New Roman" w:cs="Times New Roman"/>
          <w:b/>
          <w:bCs/>
          <w:color w:val="000000"/>
          <w:sz w:val="24"/>
          <w:szCs w:val="24"/>
          <w:u w:val="single"/>
          <w:lang w:val="sr-Latn-CS"/>
        </w:rPr>
      </w:pPr>
    </w:p>
    <w:p w:rsidR="000C4FF7" w:rsidRDefault="00163ABA">
      <w:pPr>
        <w:shd w:val="clear" w:color="auto" w:fill="FFFFFF"/>
        <w:autoSpaceDE w:val="0"/>
        <w:spacing w:after="0" w:line="240" w:lineRule="auto"/>
        <w:ind w:firstLine="567"/>
        <w:rPr>
          <w:rFonts w:ascii="Times New Roman" w:hAnsi="Times New Roman" w:cs="Times New Roman"/>
          <w:b/>
          <w:bCs/>
          <w:color w:val="000000"/>
          <w:sz w:val="24"/>
          <w:szCs w:val="24"/>
          <w:u w:val="single"/>
          <w:lang w:val="sr-Latn-CS"/>
        </w:rPr>
      </w:pPr>
      <w:r>
        <w:rPr>
          <w:rFonts w:ascii="Times New Roman" w:hAnsi="Times New Roman" w:cs="Times New Roman"/>
          <w:b/>
          <w:bCs/>
          <w:color w:val="000000"/>
          <w:sz w:val="24"/>
          <w:szCs w:val="24"/>
          <w:u w:val="single"/>
          <w:lang w:val="sr-Latn-CS"/>
        </w:rPr>
        <w:t>Sredstva finansijskog obezbjeđenja - garancije</w:t>
      </w:r>
    </w:p>
    <w:p w:rsidR="000C4FF7" w:rsidRDefault="000C4FF7">
      <w:pPr>
        <w:spacing w:after="0" w:line="240" w:lineRule="auto"/>
        <w:ind w:firstLine="567"/>
        <w:jc w:val="both"/>
        <w:rPr>
          <w:rFonts w:ascii="Times New Roman" w:hAnsi="Times New Roman" w:cs="Times New Roman"/>
          <w:b/>
          <w:bCs/>
          <w:color w:val="000000"/>
          <w:sz w:val="24"/>
          <w:szCs w:val="24"/>
          <w:u w:val="single"/>
          <w:lang w:val="sr-Latn-CS"/>
        </w:rPr>
      </w:pPr>
    </w:p>
    <w:p w:rsidR="000C4FF7" w:rsidRDefault="00163ABA">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b/>
          <w:bCs/>
          <w:color w:val="000000"/>
          <w:sz w:val="24"/>
          <w:szCs w:val="24"/>
          <w:u w:val="single"/>
          <w:lang w:val="sr-Latn-CS"/>
        </w:rPr>
        <w:t xml:space="preserve">Način dostavljanja garancije ponude </w:t>
      </w:r>
    </w:p>
    <w:p w:rsidR="000C4FF7" w:rsidRDefault="000C4FF7">
      <w:pPr>
        <w:spacing w:after="0" w:line="240" w:lineRule="auto"/>
        <w:ind w:firstLine="567"/>
        <w:jc w:val="both"/>
        <w:rPr>
          <w:rFonts w:ascii="Times New Roman" w:hAnsi="Times New Roman" w:cs="Times New Roman"/>
          <w:color w:val="000000"/>
          <w:sz w:val="24"/>
          <w:szCs w:val="24"/>
          <w:lang w:val="sr-Latn-CS"/>
        </w:rPr>
      </w:pPr>
    </w:p>
    <w:p w:rsidR="000C4FF7" w:rsidRDefault="00163ABA">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Ako garancija ponude sadrži klauzulu da je validna ukoliko je perforirana, označena rednim brojem i pečatom, žigom ili sličnim znakom ponuđača, označava se, dostavlja i povezuje u ponudi jemstvenikom kao i ostali dokumenti ponude. Na ovaj način se označava, dostavlja i povezuje garancija ponude uz koju je kao posebni dokument dostavljena navedena klauzula izdavaoca garancije.</w:t>
      </w:r>
    </w:p>
    <w:p w:rsidR="000C4FF7" w:rsidRDefault="00163ABA">
      <w:pPr>
        <w:autoSpaceDE w:val="0"/>
        <w:spacing w:after="0" w:line="240" w:lineRule="auto"/>
        <w:ind w:firstLine="567"/>
        <w:jc w:val="both"/>
        <w:rPr>
          <w:rFonts w:ascii="Times New Roman" w:hAnsi="Times New Roman" w:cs="Times New Roman"/>
          <w:b/>
          <w:bCs/>
          <w:color w:val="000000"/>
          <w:sz w:val="24"/>
          <w:szCs w:val="24"/>
          <w:u w:val="single"/>
          <w:lang w:val="sr-Latn-CS"/>
        </w:rPr>
      </w:pPr>
      <w:r>
        <w:rPr>
          <w:rFonts w:ascii="Times New Roman" w:hAnsi="Times New Roman" w:cs="Times New Roman"/>
          <w:color w:val="000000"/>
          <w:sz w:val="24"/>
          <w:szCs w:val="24"/>
          <w:lang w:val="sr-Latn-CS"/>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na naprijed opisani način.</w:t>
      </w:r>
    </w:p>
    <w:p w:rsidR="000C4FF7" w:rsidRDefault="000C4FF7">
      <w:pPr>
        <w:autoSpaceDE w:val="0"/>
        <w:spacing w:after="0" w:line="240" w:lineRule="auto"/>
        <w:ind w:firstLine="567"/>
        <w:jc w:val="both"/>
        <w:rPr>
          <w:rFonts w:ascii="Times New Roman" w:hAnsi="Times New Roman" w:cs="Times New Roman"/>
          <w:b/>
          <w:bCs/>
          <w:color w:val="000000"/>
          <w:sz w:val="24"/>
          <w:szCs w:val="24"/>
          <w:u w:val="single"/>
          <w:lang w:val="sr-Latn-CS"/>
        </w:rPr>
      </w:pPr>
    </w:p>
    <w:p w:rsidR="000C4FF7" w:rsidRDefault="00163ABA">
      <w:pPr>
        <w:autoSpaceDE w:val="0"/>
        <w:spacing w:after="0" w:line="240" w:lineRule="auto"/>
        <w:ind w:firstLine="567"/>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u w:val="single"/>
          <w:lang w:val="sr-Latn-CS"/>
        </w:rPr>
        <w:t>Zajednički uslovi za garanciju ponude i sredstva finansijskog obezbjeđenja ugovora o javnoj nabavci</w:t>
      </w:r>
    </w:p>
    <w:p w:rsidR="000C4FF7" w:rsidRDefault="000C4FF7">
      <w:pPr>
        <w:autoSpaceDE w:val="0"/>
        <w:spacing w:after="0" w:line="240" w:lineRule="auto"/>
        <w:ind w:firstLine="567"/>
        <w:rPr>
          <w:rFonts w:ascii="Times New Roman" w:hAnsi="Times New Roman" w:cs="Times New Roman"/>
          <w:b/>
          <w:bCs/>
          <w:color w:val="000000"/>
          <w:sz w:val="24"/>
          <w:szCs w:val="24"/>
          <w:lang w:val="sr-Latn-CS"/>
        </w:rPr>
      </w:pPr>
    </w:p>
    <w:p w:rsidR="000C4FF7" w:rsidRDefault="00163ABA">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Garancija ponude i sredstva finansijskog obezbjeđenja ugovora o javnoj nabavci mogu biti izdata od banke, društva za osiguranje ili druge organizacije koja je zakonom ili na osnovu zakona ovlašćena za davanje garancija.</w:t>
      </w:r>
    </w:p>
    <w:p w:rsidR="000C4FF7" w:rsidRDefault="00163ABA">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0C4FF7" w:rsidRDefault="000C4FF7">
      <w:pPr>
        <w:spacing w:after="0" w:line="240" w:lineRule="auto"/>
        <w:ind w:firstLine="567"/>
        <w:jc w:val="both"/>
        <w:rPr>
          <w:rFonts w:ascii="Times New Roman" w:hAnsi="Times New Roman" w:cs="Times New Roman"/>
          <w:color w:val="000000"/>
          <w:sz w:val="24"/>
          <w:szCs w:val="24"/>
          <w:lang w:val="sr-Latn-CS"/>
        </w:rPr>
      </w:pPr>
    </w:p>
    <w:p w:rsidR="000C4FF7" w:rsidRDefault="00163ABA">
      <w:pPr>
        <w:shd w:val="clear" w:color="auto" w:fill="FFFFFF"/>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b/>
          <w:bCs/>
          <w:color w:val="000000"/>
          <w:sz w:val="24"/>
          <w:szCs w:val="24"/>
          <w:u w:val="single"/>
          <w:lang w:val="sr-Latn-CS"/>
        </w:rPr>
        <w:t>Način iskazivanja ponuđene cijene</w:t>
      </w:r>
    </w:p>
    <w:p w:rsidR="000C4FF7" w:rsidRDefault="000C4FF7">
      <w:pPr>
        <w:autoSpaceDE w:val="0"/>
        <w:spacing w:after="0" w:line="240" w:lineRule="auto"/>
        <w:ind w:firstLine="567"/>
        <w:jc w:val="both"/>
        <w:rPr>
          <w:rFonts w:ascii="Times New Roman" w:hAnsi="Times New Roman" w:cs="Times New Roman"/>
          <w:color w:val="000000"/>
          <w:sz w:val="24"/>
          <w:szCs w:val="24"/>
          <w:lang w:val="sr-Latn-CS"/>
        </w:rPr>
      </w:pPr>
    </w:p>
    <w:p w:rsidR="000C4FF7" w:rsidRDefault="00163ABA">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Ponuđač dostavlja ponudu sa cijenom/ama izraženom u EUR-ima, sa posebno iskazanim PDV-om, na način predviđen obrascem “Finansijski dio ponude” koji je sastavni dio Tenderske dokumentacije.</w:t>
      </w:r>
    </w:p>
    <w:p w:rsidR="000C4FF7" w:rsidRDefault="00163ABA">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U ponuđenu cijenu uračunavaju se svi troškovi i popusti na ukupnu ponuđenu cijenu, sa posebno iskazanim PDV-om, u skladu sa zakonom.</w:t>
      </w:r>
    </w:p>
    <w:p w:rsidR="000C4FF7" w:rsidRDefault="00163ABA">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Ponuđena cijena/e piše se brojkama, a ukupna ponuđena cijena brojkama i slovima. U slučaju nepodudarnosti ukupne cijene iskazane brojkama i slovima mjerodavna je cijena iskazana slovima.</w:t>
      </w:r>
    </w:p>
    <w:p w:rsidR="000C4FF7" w:rsidRDefault="00163ABA">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Ponuđena cijena/e izražava se za cjelokupni predmet javne nabavke, a ukoliko je predmet javne nabavke određen po partijama za svaku partiju za koju se podnosi ponuda dostavlja se posebno Finansijski dio ponude. </w:t>
      </w:r>
    </w:p>
    <w:p w:rsidR="000C4FF7" w:rsidRDefault="00163ABA">
      <w:pPr>
        <w:autoSpaceDE w:val="0"/>
        <w:spacing w:after="0" w:line="240" w:lineRule="auto"/>
        <w:ind w:firstLine="567"/>
        <w:jc w:val="both"/>
        <w:rPr>
          <w:rFonts w:ascii="Times New Roman" w:hAnsi="Times New Roman" w:cs="Times New Roman"/>
          <w:b/>
          <w:bCs/>
          <w:color w:val="000000"/>
          <w:sz w:val="24"/>
          <w:szCs w:val="24"/>
          <w:u w:val="single"/>
          <w:lang w:val="sr-Latn-CS"/>
        </w:rPr>
      </w:pPr>
      <w:r>
        <w:rPr>
          <w:rFonts w:ascii="Times New Roman" w:hAnsi="Times New Roman" w:cs="Times New Roman"/>
          <w:color w:val="000000"/>
          <w:sz w:val="24"/>
          <w:szCs w:val="24"/>
          <w:lang w:val="sr-Latn-CS"/>
        </w:rPr>
        <w:t>Ako je cijena najpovoljnije ponude niža najmanje za 30% u odnosu na prosječno ponuđenu cijenu svih ispravnih ponuda ponuđač je dužan da na zahtjev naručioca dostavi obrazloženje u skladu sa Zakonom o javnim nabavkama (“Sl.list CG” broj 42/11 i 57/14).)</w:t>
      </w:r>
    </w:p>
    <w:p w:rsidR="000C4FF7" w:rsidRDefault="000C4FF7">
      <w:pPr>
        <w:shd w:val="clear" w:color="auto" w:fill="FFFFFF"/>
        <w:autoSpaceDE w:val="0"/>
        <w:spacing w:after="0" w:line="240" w:lineRule="auto"/>
        <w:jc w:val="both"/>
        <w:rPr>
          <w:rFonts w:ascii="Times New Roman" w:hAnsi="Times New Roman" w:cs="Times New Roman"/>
          <w:b/>
          <w:bCs/>
          <w:color w:val="000000"/>
          <w:sz w:val="24"/>
          <w:szCs w:val="24"/>
          <w:u w:val="single"/>
          <w:lang w:val="sr-Latn-CS"/>
        </w:rPr>
      </w:pPr>
    </w:p>
    <w:p w:rsidR="000C4FF7" w:rsidRDefault="00163ABA">
      <w:pPr>
        <w:shd w:val="clear" w:color="auto" w:fill="FFFFFF"/>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b/>
          <w:bCs/>
          <w:color w:val="000000"/>
          <w:sz w:val="24"/>
          <w:szCs w:val="24"/>
          <w:u w:val="single"/>
          <w:lang w:val="sr-Latn-CS"/>
        </w:rPr>
        <w:t>Nacrt ugovora o javnoj nabavci i nacrt okvirnog sporazuma</w:t>
      </w:r>
    </w:p>
    <w:p w:rsidR="000C4FF7" w:rsidRDefault="000C4FF7">
      <w:pPr>
        <w:autoSpaceDE w:val="0"/>
        <w:spacing w:after="0" w:line="240" w:lineRule="auto"/>
        <w:ind w:firstLine="567"/>
        <w:jc w:val="both"/>
        <w:rPr>
          <w:rFonts w:ascii="Times New Roman" w:hAnsi="Times New Roman" w:cs="Times New Roman"/>
          <w:color w:val="000000"/>
          <w:sz w:val="24"/>
          <w:szCs w:val="24"/>
          <w:lang w:val="sr-Latn-CS"/>
        </w:rPr>
      </w:pPr>
    </w:p>
    <w:p w:rsidR="000C4FF7" w:rsidRDefault="00163ABA">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0C4FF7" w:rsidRDefault="000C4FF7">
      <w:pPr>
        <w:autoSpaceDE w:val="0"/>
        <w:spacing w:after="0" w:line="240" w:lineRule="auto"/>
        <w:jc w:val="both"/>
        <w:rPr>
          <w:rFonts w:ascii="Times New Roman" w:hAnsi="Times New Roman" w:cs="Times New Roman"/>
          <w:color w:val="000000"/>
          <w:sz w:val="24"/>
          <w:szCs w:val="24"/>
          <w:lang w:val="sr-Latn-CS"/>
        </w:rPr>
      </w:pPr>
    </w:p>
    <w:p w:rsidR="000C4FF7" w:rsidRDefault="00163ABA">
      <w:pPr>
        <w:shd w:val="clear" w:color="auto" w:fill="FFFFFF"/>
        <w:autoSpaceDE w:val="0"/>
        <w:spacing w:after="0" w:line="240" w:lineRule="auto"/>
        <w:ind w:firstLine="567"/>
        <w:rPr>
          <w:rFonts w:ascii="Times New Roman" w:hAnsi="Times New Roman" w:cs="Times New Roman"/>
          <w:color w:val="000000"/>
          <w:sz w:val="24"/>
          <w:szCs w:val="24"/>
          <w:lang w:val="sr-Latn-CS"/>
        </w:rPr>
      </w:pPr>
      <w:r>
        <w:rPr>
          <w:rFonts w:ascii="Times New Roman" w:hAnsi="Times New Roman" w:cs="Times New Roman"/>
          <w:b/>
          <w:bCs/>
          <w:color w:val="000000"/>
          <w:sz w:val="24"/>
          <w:szCs w:val="24"/>
          <w:u w:val="single"/>
          <w:lang w:val="sr-Latn-CS"/>
        </w:rPr>
        <w:t>Blagovremenost ponude</w:t>
      </w:r>
    </w:p>
    <w:p w:rsidR="000C4FF7" w:rsidRDefault="000C4FF7">
      <w:pPr>
        <w:autoSpaceDE w:val="0"/>
        <w:spacing w:after="0" w:line="240" w:lineRule="auto"/>
        <w:rPr>
          <w:rFonts w:ascii="Times New Roman" w:hAnsi="Times New Roman" w:cs="Times New Roman"/>
          <w:color w:val="000000"/>
          <w:sz w:val="24"/>
          <w:szCs w:val="24"/>
          <w:lang w:val="sr-Latn-CS"/>
        </w:rPr>
      </w:pPr>
    </w:p>
    <w:p w:rsidR="000C4FF7" w:rsidRDefault="00163ABA">
      <w:pPr>
        <w:autoSpaceDE w:val="0"/>
        <w:spacing w:after="0" w:line="240" w:lineRule="auto"/>
        <w:ind w:firstLine="567"/>
        <w:jc w:val="both"/>
        <w:rPr>
          <w:rFonts w:ascii="Times New Roman" w:hAnsi="Times New Roman" w:cs="Times New Roman"/>
          <w:b/>
          <w:bCs/>
          <w:color w:val="000000"/>
          <w:sz w:val="24"/>
          <w:szCs w:val="24"/>
          <w:u w:val="single"/>
          <w:lang w:val="sr-Latn-CS"/>
        </w:rPr>
      </w:pPr>
      <w:r>
        <w:rPr>
          <w:rFonts w:ascii="Times New Roman" w:hAnsi="Times New Roman" w:cs="Times New Roman"/>
          <w:color w:val="000000"/>
          <w:sz w:val="24"/>
          <w:szCs w:val="24"/>
          <w:lang w:val="sr-Latn-CS"/>
        </w:rPr>
        <w:t>Ponuda je blagovremeno podnesena ako je uručena naručiocu prije isteka roka predviđenog za podnošenje ponuda koji je predviđen Tenderskom dokumentacijom.</w:t>
      </w:r>
    </w:p>
    <w:p w:rsidR="000C4FF7" w:rsidRDefault="000C4FF7">
      <w:pPr>
        <w:shd w:val="clear" w:color="auto" w:fill="FFFFFF"/>
        <w:autoSpaceDE w:val="0"/>
        <w:spacing w:after="0" w:line="240" w:lineRule="auto"/>
        <w:ind w:firstLine="567"/>
        <w:rPr>
          <w:rFonts w:ascii="Times New Roman" w:hAnsi="Times New Roman" w:cs="Times New Roman"/>
          <w:b/>
          <w:bCs/>
          <w:color w:val="000000"/>
          <w:sz w:val="24"/>
          <w:szCs w:val="24"/>
          <w:u w:val="single"/>
          <w:lang w:val="sr-Latn-CS"/>
        </w:rPr>
      </w:pPr>
    </w:p>
    <w:p w:rsidR="000C4FF7" w:rsidRDefault="00163ABA">
      <w:pPr>
        <w:shd w:val="clear" w:color="auto" w:fill="FFFFFF"/>
        <w:autoSpaceDE w:val="0"/>
        <w:spacing w:after="0" w:line="240" w:lineRule="auto"/>
        <w:ind w:firstLine="567"/>
        <w:rPr>
          <w:rFonts w:ascii="Times New Roman" w:hAnsi="Times New Roman" w:cs="Times New Roman"/>
          <w:color w:val="000000"/>
          <w:sz w:val="24"/>
          <w:szCs w:val="24"/>
          <w:lang w:val="sr-Latn-CS"/>
        </w:rPr>
      </w:pPr>
      <w:r>
        <w:rPr>
          <w:rFonts w:ascii="Times New Roman" w:hAnsi="Times New Roman" w:cs="Times New Roman"/>
          <w:b/>
          <w:bCs/>
          <w:color w:val="000000"/>
          <w:sz w:val="24"/>
          <w:szCs w:val="24"/>
          <w:u w:val="single"/>
          <w:lang w:val="sr-Latn-CS"/>
        </w:rPr>
        <w:t>Period važenja ponude</w:t>
      </w:r>
    </w:p>
    <w:p w:rsidR="000C4FF7" w:rsidRDefault="000C4FF7">
      <w:pPr>
        <w:autoSpaceDE w:val="0"/>
        <w:spacing w:after="0" w:line="240" w:lineRule="auto"/>
        <w:rPr>
          <w:rFonts w:ascii="Times New Roman" w:hAnsi="Times New Roman" w:cs="Times New Roman"/>
          <w:color w:val="000000"/>
          <w:sz w:val="24"/>
          <w:szCs w:val="24"/>
          <w:lang w:val="sr-Latn-CS"/>
        </w:rPr>
      </w:pPr>
    </w:p>
    <w:p w:rsidR="000C4FF7" w:rsidRDefault="00163ABA">
      <w:pPr>
        <w:autoSpaceDE w:val="0"/>
        <w:spacing w:after="0" w:line="240" w:lineRule="auto"/>
        <w:ind w:firstLine="567"/>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Period važenja ponude ne može da bude kraći od roka definisanog u Pozivu.</w:t>
      </w:r>
    </w:p>
    <w:p w:rsidR="000C4FF7" w:rsidRDefault="00163ABA">
      <w:pPr>
        <w:autoSpaceDE w:val="0"/>
        <w:spacing w:after="0" w:line="240" w:lineRule="auto"/>
        <w:ind w:firstLine="567"/>
        <w:jc w:val="both"/>
        <w:rPr>
          <w:rFonts w:ascii="Times New Roman" w:hAnsi="Times New Roman" w:cs="Times New Roman"/>
          <w:b/>
          <w:bCs/>
          <w:color w:val="000000"/>
          <w:sz w:val="24"/>
          <w:szCs w:val="24"/>
          <w:u w:val="single"/>
          <w:lang w:val="sr-Latn-CS"/>
        </w:rPr>
      </w:pPr>
      <w:r>
        <w:rPr>
          <w:rFonts w:ascii="Times New Roman" w:hAnsi="Times New Roman" w:cs="Times New Roman"/>
          <w:color w:val="000000"/>
          <w:sz w:val="24"/>
          <w:szCs w:val="24"/>
          <w:lang w:val="sr-Latn-CS"/>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0C4FF7" w:rsidRDefault="000C4FF7">
      <w:pPr>
        <w:shd w:val="clear" w:color="auto" w:fill="FFFFFF"/>
        <w:autoSpaceDE w:val="0"/>
        <w:spacing w:after="0" w:line="240" w:lineRule="auto"/>
        <w:ind w:firstLine="708"/>
        <w:rPr>
          <w:rFonts w:ascii="Times New Roman" w:hAnsi="Times New Roman" w:cs="Times New Roman"/>
          <w:b/>
          <w:bCs/>
          <w:color w:val="000000"/>
          <w:sz w:val="24"/>
          <w:szCs w:val="24"/>
          <w:u w:val="single"/>
          <w:lang w:val="sr-Latn-CS"/>
        </w:rPr>
      </w:pPr>
    </w:p>
    <w:p w:rsidR="000C4FF7" w:rsidRDefault="00163ABA">
      <w:pPr>
        <w:shd w:val="clear" w:color="auto" w:fill="FFFFFF"/>
        <w:autoSpaceDE w:val="0"/>
        <w:spacing w:after="0" w:line="240" w:lineRule="auto"/>
        <w:ind w:firstLine="567"/>
        <w:rPr>
          <w:rFonts w:ascii="Times New Roman" w:hAnsi="Times New Roman" w:cs="Times New Roman"/>
          <w:color w:val="000000"/>
          <w:sz w:val="24"/>
          <w:szCs w:val="24"/>
          <w:lang w:val="sr-Latn-CS"/>
        </w:rPr>
      </w:pPr>
      <w:r>
        <w:rPr>
          <w:rFonts w:ascii="Times New Roman" w:hAnsi="Times New Roman" w:cs="Times New Roman"/>
          <w:b/>
          <w:bCs/>
          <w:color w:val="000000"/>
          <w:sz w:val="24"/>
          <w:szCs w:val="24"/>
          <w:u w:val="single"/>
          <w:lang w:val="sr-Latn-CS"/>
        </w:rPr>
        <w:t>Pojašnjenje tenderske dokumentacije</w:t>
      </w:r>
    </w:p>
    <w:p w:rsidR="000C4FF7" w:rsidRDefault="000C4FF7">
      <w:pPr>
        <w:autoSpaceDE w:val="0"/>
        <w:spacing w:after="0" w:line="240" w:lineRule="auto"/>
        <w:ind w:firstLine="567"/>
        <w:rPr>
          <w:rFonts w:ascii="Times New Roman" w:hAnsi="Times New Roman" w:cs="Times New Roman"/>
          <w:color w:val="000000"/>
          <w:sz w:val="24"/>
          <w:szCs w:val="24"/>
          <w:lang w:val="sr-Latn-CS"/>
        </w:rPr>
      </w:pPr>
    </w:p>
    <w:p w:rsidR="000C4FF7" w:rsidRDefault="00163ABA">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Zainteresovano lice ima pravo da zahtijeva od naručioca pojašnjenje tenderske dokumentacije u roku od 8 dana</w:t>
      </w:r>
      <w:r>
        <w:rPr>
          <w:rStyle w:val="FootnoteCharacters"/>
          <w:rFonts w:ascii="Times New Roman" w:hAnsi="Times New Roman" w:cs="Times New Roman"/>
          <w:color w:val="000000"/>
          <w:sz w:val="24"/>
          <w:szCs w:val="24"/>
        </w:rPr>
        <w:footnoteReference w:id="15"/>
      </w:r>
      <w:r>
        <w:rPr>
          <w:rFonts w:ascii="Times New Roman" w:hAnsi="Times New Roman" w:cs="Times New Roman"/>
          <w:color w:val="000000"/>
          <w:sz w:val="24"/>
          <w:szCs w:val="24"/>
          <w:lang w:val="sr-Latn-CS"/>
        </w:rPr>
        <w:t xml:space="preserve">, od dana objavljivanja, odnosno dostavljanja tenderske dokumentacije. </w:t>
      </w:r>
    </w:p>
    <w:p w:rsidR="000C4FF7" w:rsidRDefault="00163ABA">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Zahtjev za pojašnjenje tenderske dokumentacije podnosi se u pisanoj formi (poštom, faxom, e-mailom...) na adresu naručioca.</w:t>
      </w:r>
    </w:p>
    <w:p w:rsidR="000C4FF7" w:rsidRDefault="00163ABA">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Pojašnjenje tenderske dokumentacije predstavlja sastavni dio tenderske dokumentacije.</w:t>
      </w:r>
    </w:p>
    <w:p w:rsidR="000C4FF7" w:rsidRDefault="00163ABA">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Naručilac je dužan da pojašnjenje tenderske dokumentacije, dostavi podnosiocu zahtjeva i da ga objavi na portalu javnih nabavki u roku od tri dana, od dana prijema zahtjeva.</w:t>
      </w:r>
    </w:p>
    <w:p w:rsidR="000C4FF7" w:rsidRDefault="000C4FF7">
      <w:pPr>
        <w:autoSpaceDE w:val="0"/>
        <w:spacing w:after="0" w:line="240" w:lineRule="auto"/>
        <w:ind w:firstLine="567"/>
        <w:jc w:val="both"/>
        <w:rPr>
          <w:rFonts w:ascii="Times New Roman" w:hAnsi="Times New Roman" w:cs="Times New Roman"/>
          <w:color w:val="000000"/>
          <w:sz w:val="24"/>
          <w:szCs w:val="24"/>
          <w:lang w:val="sr-Latn-CS"/>
        </w:rPr>
      </w:pPr>
    </w:p>
    <w:p w:rsidR="000C4FF7" w:rsidRDefault="00163ABA">
      <w:pPr>
        <w:shd w:val="clear" w:color="auto" w:fill="FFFFFF"/>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b/>
          <w:bCs/>
          <w:color w:val="000000"/>
          <w:sz w:val="24"/>
          <w:szCs w:val="24"/>
          <w:u w:val="single"/>
          <w:lang w:val="sr-Latn-CS"/>
        </w:rPr>
        <w:t>Način dostavljanja ponude</w:t>
      </w:r>
    </w:p>
    <w:p w:rsidR="000C4FF7" w:rsidRDefault="000C4FF7">
      <w:pPr>
        <w:autoSpaceDE w:val="0"/>
        <w:spacing w:after="0" w:line="240" w:lineRule="auto"/>
        <w:jc w:val="both"/>
        <w:rPr>
          <w:rFonts w:ascii="Times New Roman" w:hAnsi="Times New Roman" w:cs="Times New Roman"/>
          <w:color w:val="000000"/>
          <w:sz w:val="24"/>
          <w:szCs w:val="24"/>
          <w:lang w:val="sr-Latn-CS"/>
        </w:rPr>
      </w:pPr>
    </w:p>
    <w:p w:rsidR="000C4FF7" w:rsidRDefault="00163ABA">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rsidR="000C4FF7" w:rsidRDefault="00163ABA">
      <w:pPr>
        <w:autoSpaceDE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U slučaju podnošenja zajedničke ponude, na omotu je potrebno naznačiti da se radi o zajedničkoj ponudi i navesti puni naziv ponuđača i adresu na koju će ponuda biti vraćena u slučaju da je neblagovremena.</w:t>
      </w:r>
    </w:p>
    <w:p w:rsidR="000C4FF7" w:rsidRDefault="000C4FF7">
      <w:pPr>
        <w:autoSpaceDE w:val="0"/>
        <w:spacing w:after="0" w:line="240" w:lineRule="auto"/>
        <w:ind w:firstLine="567"/>
        <w:jc w:val="both"/>
        <w:rPr>
          <w:rFonts w:ascii="Times New Roman" w:hAnsi="Times New Roman" w:cs="Times New Roman"/>
          <w:color w:val="000000"/>
          <w:sz w:val="24"/>
          <w:szCs w:val="24"/>
          <w:lang w:val="sr-Latn-CS"/>
        </w:rPr>
      </w:pPr>
    </w:p>
    <w:p w:rsidR="000C4FF7" w:rsidRDefault="000C4FF7">
      <w:pPr>
        <w:rPr>
          <w:rFonts w:ascii="Times New Roman" w:hAnsi="Times New Roman" w:cs="Times New Roman"/>
          <w:color w:val="000000"/>
          <w:lang w:val="sr-Latn-CS"/>
        </w:rPr>
      </w:pPr>
    </w:p>
    <w:p w:rsidR="000C4FF7" w:rsidRDefault="000C4FF7">
      <w:pPr>
        <w:rPr>
          <w:rFonts w:ascii="Times New Roman" w:hAnsi="Times New Roman" w:cs="Times New Roman"/>
          <w:color w:val="000000"/>
          <w:lang w:val="sr-Latn-CS"/>
        </w:rPr>
      </w:pPr>
    </w:p>
    <w:p w:rsidR="000C4FF7" w:rsidRDefault="000C4FF7">
      <w:pPr>
        <w:rPr>
          <w:rFonts w:ascii="Times New Roman" w:hAnsi="Times New Roman" w:cs="Times New Roman"/>
          <w:color w:val="000000"/>
          <w:lang w:val="sr-Latn-CS"/>
        </w:rPr>
      </w:pPr>
    </w:p>
    <w:p w:rsidR="000C4FF7" w:rsidRDefault="000C4FF7">
      <w:pPr>
        <w:rPr>
          <w:rFonts w:ascii="Times New Roman" w:hAnsi="Times New Roman" w:cs="Times New Roman"/>
          <w:color w:val="000000"/>
          <w:lang w:val="sr-Latn-CS"/>
        </w:rPr>
      </w:pPr>
    </w:p>
    <w:p w:rsidR="000C4FF7" w:rsidRDefault="000C4FF7">
      <w:pPr>
        <w:rPr>
          <w:rFonts w:ascii="Times New Roman" w:hAnsi="Times New Roman" w:cs="Times New Roman"/>
          <w:color w:val="000000"/>
          <w:lang w:val="sr-Latn-CS"/>
        </w:rPr>
      </w:pPr>
    </w:p>
    <w:p w:rsidR="000C4FF7" w:rsidRDefault="000C4FF7">
      <w:pPr>
        <w:autoSpaceDE w:val="0"/>
        <w:rPr>
          <w:b/>
          <w:bCs/>
          <w:color w:val="000000"/>
          <w:sz w:val="24"/>
          <w:szCs w:val="24"/>
          <w:lang w:val="it-IT"/>
        </w:rPr>
      </w:pPr>
    </w:p>
    <w:p w:rsidR="000C4FF7" w:rsidRDefault="000C4FF7">
      <w:pPr>
        <w:spacing w:after="0" w:line="240" w:lineRule="auto"/>
        <w:rPr>
          <w:rFonts w:ascii="Times New Roman" w:hAnsi="Times New Roman" w:cs="Times New Roman"/>
          <w:color w:val="000000"/>
          <w:lang w:val="sr-Latn-CS"/>
        </w:rPr>
      </w:pPr>
    </w:p>
    <w:p w:rsidR="000C4FF7" w:rsidRDefault="00163ABA">
      <w:pPr>
        <w:pStyle w:val="ListParagraph"/>
        <w:numPr>
          <w:ilvl w:val="0"/>
          <w:numId w:val="4"/>
        </w:numPr>
        <w:pBdr>
          <w:top w:val="single" w:sz="4" w:space="1" w:color="000000"/>
          <w:left w:val="single" w:sz="4" w:space="4" w:color="000000"/>
          <w:bottom w:val="single" w:sz="4" w:space="1" w:color="000000"/>
          <w:right w:val="single" w:sz="4" w:space="4" w:color="000000"/>
        </w:pBdr>
        <w:shd w:val="clear" w:color="auto" w:fill="F2F2F2"/>
        <w:tabs>
          <w:tab w:val="left" w:pos="284"/>
        </w:tabs>
        <w:autoSpaceDE w:val="0"/>
        <w:spacing w:before="0" w:after="0" w:line="240" w:lineRule="auto"/>
        <w:ind w:left="0" w:firstLine="0"/>
        <w:jc w:val="center"/>
        <w:rPr>
          <w:rFonts w:ascii="Times New Roman" w:hAnsi="Times New Roman" w:cs="Times New Roman"/>
          <w:b/>
          <w:bCs/>
          <w:color w:val="000000"/>
          <w:sz w:val="24"/>
          <w:szCs w:val="24"/>
        </w:rPr>
      </w:pPr>
      <w:r>
        <w:rPr>
          <w:rFonts w:ascii="Times New Roman" w:hAnsi="Times New Roman" w:cs="Times New Roman"/>
          <w:b/>
          <w:bCs/>
          <w:color w:val="000000"/>
          <w:sz w:val="28"/>
          <w:szCs w:val="28"/>
        </w:rPr>
        <w:t>IZMJENE I DOPUNE PONUDE I ODUSTANAK OD PONUDE</w:t>
      </w:r>
    </w:p>
    <w:p w:rsidR="000C4FF7" w:rsidRDefault="000C4FF7">
      <w:pPr>
        <w:autoSpaceDE w:val="0"/>
        <w:spacing w:after="0" w:line="240" w:lineRule="auto"/>
        <w:ind w:firstLine="567"/>
        <w:jc w:val="both"/>
        <w:rPr>
          <w:rFonts w:ascii="Times New Roman" w:hAnsi="Times New Roman" w:cs="Times New Roman"/>
          <w:b/>
          <w:bCs/>
          <w:color w:val="000000"/>
          <w:sz w:val="24"/>
          <w:szCs w:val="24"/>
        </w:rPr>
      </w:pPr>
    </w:p>
    <w:p w:rsidR="000C4FF7" w:rsidRDefault="000C4FF7">
      <w:pPr>
        <w:autoSpaceDE w:val="0"/>
        <w:spacing w:after="0" w:line="240" w:lineRule="auto"/>
        <w:ind w:firstLine="567"/>
        <w:jc w:val="both"/>
        <w:rPr>
          <w:rFonts w:ascii="Times New Roman" w:hAnsi="Times New Roman" w:cs="Times New Roman"/>
          <w:b/>
          <w:bCs/>
          <w:color w:val="000000"/>
          <w:sz w:val="24"/>
          <w:szCs w:val="24"/>
        </w:rPr>
      </w:pPr>
    </w:p>
    <w:p w:rsidR="000C4FF7" w:rsidRDefault="00163ABA">
      <w:pPr>
        <w:autoSpaceDE w:val="0"/>
        <w:spacing w:after="0" w:line="240" w:lineRule="auto"/>
        <w:ind w:firstLine="567"/>
        <w:jc w:val="both"/>
        <w:rPr>
          <w:rFonts w:ascii="Times New Roman" w:hAnsi="Times New Roman" w:cs="Times New Roman"/>
          <w:color w:val="000000"/>
        </w:rPr>
      </w:pPr>
      <w:r>
        <w:rPr>
          <w:rFonts w:ascii="Times New Roman" w:hAnsi="Times New Roman" w:cs="Times New Roman"/>
          <w:color w:val="000000"/>
          <w:sz w:val="24"/>
          <w:szCs w:val="24"/>
        </w:rPr>
        <w:t xml:space="preserve">Ponuđač može da, u roku za dostavljanje ponuda, mijenja </w:t>
      </w:r>
      <w:proofErr w:type="gramStart"/>
      <w:r>
        <w:rPr>
          <w:rFonts w:ascii="Times New Roman" w:hAnsi="Times New Roman" w:cs="Times New Roman"/>
          <w:color w:val="000000"/>
          <w:sz w:val="24"/>
          <w:szCs w:val="24"/>
        </w:rPr>
        <w:t>ili</w:t>
      </w:r>
      <w:proofErr w:type="gramEnd"/>
      <w:r>
        <w:rPr>
          <w:rFonts w:ascii="Times New Roman" w:hAnsi="Times New Roman" w:cs="Times New Roman"/>
          <w:color w:val="000000"/>
          <w:sz w:val="24"/>
          <w:szCs w:val="24"/>
        </w:rPr>
        <w:t xml:space="preserve"> dopunjava ponudu ili da od ponude odustane na način predviđen za pripremanje i dostavljanje ponude, pri čemu je dužan da jasno naznači koji dio ponude mijenja ili dopunjava.</w:t>
      </w:r>
    </w:p>
    <w:p w:rsidR="000C4FF7" w:rsidRDefault="000C4FF7">
      <w:pPr>
        <w:spacing w:after="0" w:line="240" w:lineRule="auto"/>
        <w:rPr>
          <w:rFonts w:ascii="Times New Roman" w:hAnsi="Times New Roman" w:cs="Times New Roman"/>
          <w:color w:val="000000"/>
        </w:rPr>
      </w:pPr>
    </w:p>
    <w:p w:rsidR="000C4FF7" w:rsidRDefault="000C4FF7">
      <w:pPr>
        <w:spacing w:after="0" w:line="240" w:lineRule="auto"/>
        <w:rPr>
          <w:rFonts w:ascii="Times New Roman" w:hAnsi="Times New Roman" w:cs="Times New Roman"/>
          <w:color w:val="000000"/>
        </w:rPr>
      </w:pPr>
    </w:p>
    <w:p w:rsidR="000C4FF7" w:rsidRDefault="000C4FF7">
      <w:pPr>
        <w:rPr>
          <w:rFonts w:ascii="Times New Roman" w:eastAsia="PMingLiU" w:hAnsi="Times New Roman" w:cs="Times New Roman"/>
          <w:color w:val="000000"/>
          <w:sz w:val="28"/>
          <w:szCs w:val="28"/>
        </w:rPr>
      </w:pPr>
    </w:p>
    <w:p w:rsidR="000C4FF7" w:rsidRDefault="000C4FF7">
      <w:pPr>
        <w:rPr>
          <w:rFonts w:ascii="Times New Roman" w:eastAsia="PMingLiU" w:hAnsi="Times New Roman" w:cs="Times New Roman"/>
          <w:color w:val="000000"/>
          <w:sz w:val="28"/>
          <w:szCs w:val="28"/>
        </w:rPr>
      </w:pPr>
    </w:p>
    <w:p w:rsidR="000C4FF7" w:rsidRDefault="000C4FF7">
      <w:pPr>
        <w:rPr>
          <w:rFonts w:ascii="Times New Roman" w:eastAsia="PMingLiU" w:hAnsi="Times New Roman" w:cs="Times New Roman"/>
          <w:color w:val="000000"/>
          <w:sz w:val="28"/>
          <w:szCs w:val="28"/>
        </w:rPr>
      </w:pPr>
    </w:p>
    <w:p w:rsidR="000C4FF7" w:rsidRDefault="000C4FF7">
      <w:pPr>
        <w:rPr>
          <w:rFonts w:ascii="Times New Roman" w:eastAsia="PMingLiU" w:hAnsi="Times New Roman" w:cs="Times New Roman"/>
          <w:color w:val="000000"/>
          <w:sz w:val="28"/>
          <w:szCs w:val="28"/>
        </w:rPr>
      </w:pPr>
    </w:p>
    <w:p w:rsidR="000C4FF7" w:rsidRDefault="000C4FF7">
      <w:pPr>
        <w:rPr>
          <w:rFonts w:ascii="Times New Roman" w:eastAsia="PMingLiU" w:hAnsi="Times New Roman" w:cs="Times New Roman"/>
          <w:color w:val="000000"/>
          <w:sz w:val="28"/>
          <w:szCs w:val="28"/>
        </w:rPr>
      </w:pPr>
    </w:p>
    <w:p w:rsidR="000C4FF7" w:rsidRDefault="00163ABA">
      <w:pPr>
        <w:pStyle w:val="Heading1"/>
        <w:pBdr>
          <w:top w:val="single" w:sz="4" w:space="1" w:color="000000"/>
          <w:left w:val="single" w:sz="4" w:space="4" w:color="000000"/>
          <w:bottom w:val="single" w:sz="4" w:space="1" w:color="000000"/>
          <w:right w:val="single" w:sz="4" w:space="4" w:color="000000"/>
        </w:pBdr>
        <w:shd w:val="clear" w:color="auto" w:fill="F2F2F2"/>
        <w:rPr>
          <w:color w:val="000000"/>
        </w:rPr>
      </w:pPr>
      <w:r>
        <w:rPr>
          <w:i w:val="0"/>
          <w:iCs w:val="0"/>
          <w:color w:val="000000"/>
          <w:u w:val="none"/>
        </w:rPr>
        <w:t>SADRŽAJ PONUDE</w:t>
      </w:r>
    </w:p>
    <w:p w:rsidR="000C4FF7" w:rsidRDefault="000C4FF7">
      <w:pPr>
        <w:rPr>
          <w:color w:val="000000"/>
        </w:rPr>
      </w:pPr>
    </w:p>
    <w:p w:rsidR="000C4FF7" w:rsidRDefault="00163ABA">
      <w:pPr>
        <w:pStyle w:val="ListParagraph"/>
        <w:numPr>
          <w:ilvl w:val="0"/>
          <w:numId w:val="6"/>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Naslovna strana ponude</w:t>
      </w:r>
    </w:p>
    <w:p w:rsidR="000C4FF7" w:rsidRDefault="00163ABA">
      <w:pPr>
        <w:pStyle w:val="ListParagraph"/>
        <w:numPr>
          <w:ilvl w:val="0"/>
          <w:numId w:val="6"/>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Sadržaj ponude </w:t>
      </w:r>
    </w:p>
    <w:p w:rsidR="000C4FF7" w:rsidRDefault="00163ABA">
      <w:pPr>
        <w:pStyle w:val="ListParagraph"/>
        <w:numPr>
          <w:ilvl w:val="0"/>
          <w:numId w:val="6"/>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Popunjeni podaci o ponudi i ponuđaču</w:t>
      </w:r>
    </w:p>
    <w:p w:rsidR="000C4FF7" w:rsidRDefault="00163ABA">
      <w:pPr>
        <w:pStyle w:val="ListParagraph"/>
        <w:numPr>
          <w:ilvl w:val="0"/>
          <w:numId w:val="6"/>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Ugovor o zajedničkom nastupanju u slučaju zajedničke ponude</w:t>
      </w:r>
    </w:p>
    <w:p w:rsidR="000C4FF7" w:rsidRDefault="00163ABA">
      <w:pPr>
        <w:pStyle w:val="ListParagraph"/>
        <w:numPr>
          <w:ilvl w:val="0"/>
          <w:numId w:val="6"/>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Popunjen obrazac finansijskog dijela ponude</w:t>
      </w:r>
    </w:p>
    <w:p w:rsidR="000C4FF7" w:rsidRDefault="00163ABA">
      <w:pPr>
        <w:pStyle w:val="ListParagraph"/>
        <w:numPr>
          <w:ilvl w:val="0"/>
          <w:numId w:val="6"/>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Izjava/e o postojanju ili nepostojanju sukoba interesa kod ponuđača, podnosioca zajedničke ponude, podizvođača ili podugovarača</w:t>
      </w:r>
    </w:p>
    <w:p w:rsidR="000C4FF7" w:rsidRDefault="00163ABA">
      <w:pPr>
        <w:pStyle w:val="ListParagraph"/>
        <w:numPr>
          <w:ilvl w:val="0"/>
          <w:numId w:val="6"/>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Dokazi za dokazivanje ispunjenosti obaveznih uslova za učešće u postupku javnog nadmetanja</w:t>
      </w:r>
    </w:p>
    <w:p w:rsidR="000C4FF7" w:rsidRDefault="00163ABA">
      <w:pPr>
        <w:pStyle w:val="ListParagraph"/>
        <w:numPr>
          <w:ilvl w:val="0"/>
          <w:numId w:val="6"/>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Dokazi za dokazivanje ispunjenosti uslova stručno-tehničke i kadrovske osposobljenosti</w:t>
      </w:r>
    </w:p>
    <w:p w:rsidR="000C4FF7" w:rsidRDefault="00163ABA">
      <w:pPr>
        <w:pStyle w:val="ListParagraph"/>
        <w:numPr>
          <w:ilvl w:val="0"/>
          <w:numId w:val="6"/>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Potpisan Nacrt ugovora o javnoj nabavci</w:t>
      </w:r>
    </w:p>
    <w:p w:rsidR="000C4FF7" w:rsidRDefault="00163ABA">
      <w:pPr>
        <w:pStyle w:val="ListParagraph"/>
        <w:numPr>
          <w:ilvl w:val="0"/>
          <w:numId w:val="6"/>
        </w:numPr>
        <w:tabs>
          <w:tab w:val="left" w:pos="1950"/>
        </w:tabs>
        <w:spacing w:before="0" w:after="200" w:line="276" w:lineRule="auto"/>
        <w:jc w:val="both"/>
        <w:rPr>
          <w:rFonts w:ascii="Times New Roman" w:hAnsi="Times New Roman" w:cs="Times New Roman"/>
          <w:color w:val="000000"/>
          <w:sz w:val="24"/>
          <w:szCs w:val="24"/>
          <w:shd w:val="clear" w:color="auto" w:fill="FFFF00"/>
        </w:rPr>
      </w:pPr>
      <w:r>
        <w:rPr>
          <w:rFonts w:ascii="Times New Roman" w:hAnsi="Times New Roman" w:cs="Times New Roman"/>
          <w:color w:val="000000"/>
          <w:sz w:val="24"/>
          <w:szCs w:val="24"/>
        </w:rPr>
        <w:t>Sredstva finansijskog obezbjeđenja</w:t>
      </w:r>
    </w:p>
    <w:p w:rsidR="000C4FF7" w:rsidRDefault="000C4FF7">
      <w:pPr>
        <w:pStyle w:val="ListParagraph"/>
        <w:tabs>
          <w:tab w:val="left" w:pos="1950"/>
        </w:tabs>
        <w:ind w:left="0"/>
        <w:jc w:val="both"/>
        <w:rPr>
          <w:rFonts w:ascii="Times New Roman" w:hAnsi="Times New Roman" w:cs="Times New Roman"/>
          <w:color w:val="000000"/>
          <w:sz w:val="24"/>
          <w:szCs w:val="24"/>
          <w:shd w:val="clear" w:color="auto" w:fill="FFFF00"/>
        </w:rPr>
      </w:pPr>
    </w:p>
    <w:p w:rsidR="000C4FF7" w:rsidRDefault="000C4FF7">
      <w:pPr>
        <w:tabs>
          <w:tab w:val="left" w:pos="1950"/>
        </w:tabs>
        <w:jc w:val="both"/>
        <w:rPr>
          <w:rFonts w:ascii="Times New Roman" w:hAnsi="Times New Roman" w:cs="Times New Roman"/>
          <w:b/>
          <w:bCs/>
          <w:color w:val="000000"/>
          <w:sz w:val="28"/>
          <w:szCs w:val="28"/>
        </w:rPr>
      </w:pPr>
    </w:p>
    <w:p w:rsidR="000C4FF7" w:rsidRDefault="000C4FF7">
      <w:pPr>
        <w:tabs>
          <w:tab w:val="left" w:pos="1950"/>
        </w:tabs>
        <w:jc w:val="both"/>
        <w:rPr>
          <w:rFonts w:ascii="Times New Roman" w:hAnsi="Times New Roman" w:cs="Times New Roman"/>
          <w:b/>
          <w:bCs/>
          <w:color w:val="000000"/>
          <w:sz w:val="28"/>
          <w:szCs w:val="28"/>
        </w:rPr>
      </w:pPr>
    </w:p>
    <w:p w:rsidR="000C4FF7" w:rsidRDefault="000C4FF7">
      <w:pPr>
        <w:tabs>
          <w:tab w:val="left" w:pos="1950"/>
        </w:tabs>
        <w:jc w:val="both"/>
        <w:rPr>
          <w:rFonts w:ascii="Times New Roman" w:hAnsi="Times New Roman" w:cs="Times New Roman"/>
          <w:b/>
          <w:bCs/>
          <w:color w:val="000000"/>
          <w:sz w:val="28"/>
          <w:szCs w:val="28"/>
        </w:rPr>
      </w:pPr>
    </w:p>
    <w:p w:rsidR="000C4FF7" w:rsidRDefault="000C4FF7">
      <w:pPr>
        <w:tabs>
          <w:tab w:val="left" w:pos="1950"/>
        </w:tabs>
        <w:jc w:val="both"/>
        <w:rPr>
          <w:rFonts w:ascii="Times New Roman" w:hAnsi="Times New Roman" w:cs="Times New Roman"/>
          <w:b/>
          <w:bCs/>
          <w:color w:val="000000"/>
          <w:sz w:val="28"/>
          <w:szCs w:val="28"/>
        </w:rPr>
      </w:pPr>
    </w:p>
    <w:p w:rsidR="000C4FF7" w:rsidRDefault="000C4FF7">
      <w:pPr>
        <w:tabs>
          <w:tab w:val="left" w:pos="1950"/>
        </w:tabs>
        <w:jc w:val="both"/>
        <w:rPr>
          <w:rFonts w:ascii="Times New Roman" w:hAnsi="Times New Roman" w:cs="Times New Roman"/>
          <w:b/>
          <w:bCs/>
          <w:color w:val="000000"/>
          <w:sz w:val="28"/>
          <w:szCs w:val="28"/>
        </w:rPr>
      </w:pPr>
    </w:p>
    <w:p w:rsidR="000C4FF7" w:rsidRDefault="000C4FF7">
      <w:pPr>
        <w:tabs>
          <w:tab w:val="left" w:pos="1950"/>
        </w:tabs>
        <w:jc w:val="both"/>
        <w:rPr>
          <w:rFonts w:ascii="Times New Roman" w:hAnsi="Times New Roman" w:cs="Times New Roman"/>
          <w:b/>
          <w:bCs/>
          <w:color w:val="000000"/>
          <w:sz w:val="28"/>
          <w:szCs w:val="28"/>
        </w:rPr>
      </w:pPr>
    </w:p>
    <w:p w:rsidR="000C4FF7" w:rsidRDefault="000C4FF7">
      <w:pPr>
        <w:tabs>
          <w:tab w:val="left" w:pos="1950"/>
        </w:tabs>
        <w:jc w:val="both"/>
        <w:rPr>
          <w:rFonts w:ascii="Times New Roman" w:hAnsi="Times New Roman" w:cs="Times New Roman"/>
          <w:b/>
          <w:bCs/>
          <w:color w:val="000000"/>
          <w:sz w:val="28"/>
          <w:szCs w:val="28"/>
        </w:rPr>
      </w:pPr>
    </w:p>
    <w:p w:rsidR="000C4FF7" w:rsidRDefault="000C4FF7">
      <w:pPr>
        <w:tabs>
          <w:tab w:val="left" w:pos="1950"/>
        </w:tabs>
        <w:jc w:val="both"/>
        <w:rPr>
          <w:rFonts w:ascii="Times New Roman" w:hAnsi="Times New Roman" w:cs="Times New Roman"/>
          <w:b/>
          <w:bCs/>
          <w:color w:val="000000"/>
          <w:sz w:val="28"/>
          <w:szCs w:val="28"/>
        </w:rPr>
      </w:pPr>
    </w:p>
    <w:p w:rsidR="000C4FF7" w:rsidRDefault="000C4FF7">
      <w:pPr>
        <w:tabs>
          <w:tab w:val="left" w:pos="1950"/>
        </w:tabs>
        <w:jc w:val="both"/>
        <w:rPr>
          <w:rFonts w:ascii="Times New Roman" w:hAnsi="Times New Roman" w:cs="Times New Roman"/>
          <w:b/>
          <w:bCs/>
          <w:color w:val="000000"/>
          <w:sz w:val="28"/>
          <w:szCs w:val="28"/>
        </w:rPr>
      </w:pPr>
    </w:p>
    <w:p w:rsidR="000C4FF7" w:rsidRDefault="000C4FF7">
      <w:pPr>
        <w:tabs>
          <w:tab w:val="left" w:pos="1950"/>
        </w:tabs>
        <w:jc w:val="both"/>
        <w:rPr>
          <w:rFonts w:ascii="Times New Roman" w:hAnsi="Times New Roman" w:cs="Times New Roman"/>
          <w:b/>
          <w:bCs/>
          <w:color w:val="000000"/>
          <w:sz w:val="28"/>
          <w:szCs w:val="28"/>
        </w:rPr>
      </w:pPr>
    </w:p>
    <w:p w:rsidR="000C4FF7" w:rsidRDefault="00163ABA">
      <w:pPr>
        <w:pStyle w:val="Heading1"/>
        <w:pBdr>
          <w:top w:val="single" w:sz="4" w:space="1" w:color="000000"/>
          <w:left w:val="single" w:sz="4" w:space="4" w:color="000000"/>
          <w:bottom w:val="single" w:sz="4" w:space="1" w:color="000000"/>
          <w:right w:val="single" w:sz="4" w:space="4" w:color="000000"/>
        </w:pBdr>
        <w:shd w:val="clear" w:color="auto" w:fill="F2F2F2"/>
        <w:rPr>
          <w:i w:val="0"/>
          <w:iCs w:val="0"/>
          <w:color w:val="000000"/>
          <w:u w:val="none"/>
        </w:rPr>
      </w:pPr>
      <w:r>
        <w:rPr>
          <w:i w:val="0"/>
          <w:iCs w:val="0"/>
          <w:color w:val="000000"/>
          <w:u w:val="none"/>
        </w:rPr>
        <w:lastRenderedPageBreak/>
        <w:t xml:space="preserve">OVLAŠĆENJE ZA ZASTUPANJE I UČESTVOVANJE </w:t>
      </w:r>
    </w:p>
    <w:p w:rsidR="000C4FF7" w:rsidRDefault="00163ABA">
      <w:pPr>
        <w:pStyle w:val="Heading1"/>
        <w:pBdr>
          <w:top w:val="single" w:sz="4" w:space="1" w:color="000000"/>
          <w:left w:val="single" w:sz="4" w:space="4" w:color="000000"/>
          <w:bottom w:val="single" w:sz="4" w:space="1" w:color="000000"/>
          <w:right w:val="single" w:sz="4" w:space="4" w:color="000000"/>
        </w:pBdr>
        <w:shd w:val="clear" w:color="auto" w:fill="F2F2F2"/>
        <w:rPr>
          <w:color w:val="000000"/>
          <w:shd w:val="clear" w:color="auto" w:fill="FFFF00"/>
        </w:rPr>
      </w:pPr>
      <w:r>
        <w:rPr>
          <w:i w:val="0"/>
          <w:iCs w:val="0"/>
          <w:color w:val="000000"/>
          <w:u w:val="none"/>
        </w:rPr>
        <w:t>U POSTUPKU JAVNOG OTVARANJA PONUDA</w:t>
      </w:r>
    </w:p>
    <w:p w:rsidR="000C4FF7" w:rsidRDefault="000C4FF7">
      <w:pPr>
        <w:pStyle w:val="ListParagraph"/>
        <w:tabs>
          <w:tab w:val="left" w:pos="1950"/>
        </w:tabs>
        <w:jc w:val="both"/>
        <w:rPr>
          <w:rFonts w:ascii="Times New Roman" w:hAnsi="Times New Roman" w:cs="Times New Roman"/>
          <w:color w:val="000000"/>
          <w:sz w:val="28"/>
          <w:szCs w:val="28"/>
          <w:shd w:val="clear" w:color="auto" w:fill="FFFF00"/>
        </w:rPr>
      </w:pPr>
    </w:p>
    <w:p w:rsidR="000C4FF7" w:rsidRDefault="000C4FF7">
      <w:pPr>
        <w:pStyle w:val="ListParagraph"/>
        <w:tabs>
          <w:tab w:val="left" w:pos="1950"/>
        </w:tabs>
        <w:jc w:val="both"/>
        <w:rPr>
          <w:rFonts w:ascii="Times New Roman" w:hAnsi="Times New Roman" w:cs="Times New Roman"/>
          <w:color w:val="000000"/>
          <w:sz w:val="28"/>
          <w:szCs w:val="28"/>
          <w:shd w:val="clear" w:color="auto" w:fill="FFFF00"/>
        </w:rPr>
      </w:pPr>
    </w:p>
    <w:p w:rsidR="000C4FF7" w:rsidRDefault="000C4FF7">
      <w:pPr>
        <w:pStyle w:val="ListParagraph"/>
        <w:tabs>
          <w:tab w:val="left" w:pos="1950"/>
        </w:tabs>
        <w:jc w:val="both"/>
        <w:rPr>
          <w:rFonts w:ascii="Times New Roman" w:hAnsi="Times New Roman" w:cs="Times New Roman"/>
          <w:color w:val="000000"/>
          <w:sz w:val="28"/>
          <w:szCs w:val="28"/>
          <w:shd w:val="clear" w:color="auto" w:fill="FFFF00"/>
        </w:rPr>
      </w:pPr>
    </w:p>
    <w:p w:rsidR="000C4FF7" w:rsidRDefault="00163ABA">
      <w:pPr>
        <w:pStyle w:val="ListParagraph"/>
        <w:tabs>
          <w:tab w:val="left" w:pos="1950"/>
        </w:tabs>
        <w:ind w:left="0" w:firstLine="567"/>
        <w:jc w:val="both"/>
        <w:rPr>
          <w:rFonts w:ascii="Times New Roman" w:hAnsi="Times New Roman" w:cs="Times New Roman"/>
          <w:color w:val="000000"/>
          <w:sz w:val="24"/>
          <w:szCs w:val="24"/>
          <w:shd w:val="clear" w:color="auto" w:fill="FFFF00"/>
        </w:rPr>
      </w:pPr>
      <w:r>
        <w:rPr>
          <w:rFonts w:ascii="Times New Roman" w:hAnsi="Times New Roman" w:cs="Times New Roman"/>
          <w:color w:val="000000"/>
          <w:sz w:val="24"/>
          <w:szCs w:val="24"/>
        </w:rPr>
        <w:t xml:space="preserve">Ovlašćuje se </w:t>
      </w:r>
      <w:r>
        <w:rPr>
          <w:rFonts w:ascii="Times New Roman" w:hAnsi="Times New Roman" w:cs="Times New Roman"/>
          <w:color w:val="000000"/>
          <w:sz w:val="24"/>
          <w:szCs w:val="24"/>
          <w:u w:val="single"/>
        </w:rPr>
        <w:t xml:space="preserve"> (</w:t>
      </w:r>
      <w:r>
        <w:rPr>
          <w:rFonts w:ascii="Times New Roman" w:hAnsi="Times New Roman" w:cs="Times New Roman"/>
          <w:i/>
          <w:iCs/>
          <w:color w:val="000000"/>
          <w:u w:val="single"/>
        </w:rPr>
        <w:t>ime i prezime i broj lične karte ili druge identifikacione isprave</w:t>
      </w:r>
      <w:r>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rPr>
        <w:t xml:space="preserve"> da, u ime</w:t>
      </w:r>
      <w:r>
        <w:rPr>
          <w:rFonts w:ascii="Times New Roman" w:hAnsi="Times New Roman" w:cs="Times New Roman"/>
          <w:color w:val="000000"/>
          <w:sz w:val="24"/>
          <w:szCs w:val="24"/>
        </w:rPr>
        <w:br/>
      </w:r>
      <w:r>
        <w:rPr>
          <w:rFonts w:ascii="Times New Roman" w:hAnsi="Times New Roman" w:cs="Times New Roman"/>
          <w:i/>
          <w:iCs/>
          <w:color w:val="000000"/>
          <w:sz w:val="24"/>
          <w:szCs w:val="24"/>
          <w:u w:val="single"/>
        </w:rPr>
        <w:t xml:space="preserve">       </w:t>
      </w:r>
      <w:r>
        <w:rPr>
          <w:rFonts w:ascii="Times New Roman" w:hAnsi="Times New Roman" w:cs="Times New Roman"/>
          <w:color w:val="000000"/>
          <w:sz w:val="24"/>
          <w:szCs w:val="24"/>
          <w:u w:val="single"/>
        </w:rPr>
        <w:t>(</w:t>
      </w:r>
      <w:r>
        <w:rPr>
          <w:rFonts w:ascii="Times New Roman" w:hAnsi="Times New Roman" w:cs="Times New Roman"/>
          <w:i/>
          <w:iCs/>
          <w:color w:val="000000"/>
          <w:u w:val="single"/>
        </w:rPr>
        <w:t>naziv ponuđača</w:t>
      </w:r>
      <w:r>
        <w:rPr>
          <w:rFonts w:ascii="Times New Roman" w:hAnsi="Times New Roman" w:cs="Times New Roman"/>
          <w:color w:val="000000"/>
          <w:sz w:val="24"/>
          <w:szCs w:val="24"/>
          <w:u w:val="single"/>
        </w:rPr>
        <w:t>)</w:t>
      </w:r>
      <w:r>
        <w:rPr>
          <w:rFonts w:ascii="Times New Roman" w:hAnsi="Times New Roman" w:cs="Times New Roman"/>
          <w:i/>
          <w:iCs/>
          <w:color w:val="000000"/>
          <w:sz w:val="24"/>
          <w:szCs w:val="24"/>
          <w:u w:val="single"/>
        </w:rPr>
        <w:t xml:space="preserve">     </w:t>
      </w:r>
      <w:r>
        <w:rPr>
          <w:rFonts w:ascii="Times New Roman" w:hAnsi="Times New Roman" w:cs="Times New Roman"/>
          <w:color w:val="000000"/>
          <w:sz w:val="24"/>
          <w:szCs w:val="24"/>
        </w:rPr>
        <w:t xml:space="preserve">, kao ponuđača, prisustvuje javnom otvaranju ponuda po Tenderskoj dokumentaciji </w:t>
      </w:r>
      <w:r>
        <w:rPr>
          <w:rFonts w:ascii="Times New Roman" w:hAnsi="Times New Roman" w:cs="Times New Roman"/>
          <w:i/>
          <w:iCs/>
          <w:color w:val="000000"/>
          <w:sz w:val="24"/>
          <w:szCs w:val="24"/>
          <w:u w:val="single"/>
        </w:rPr>
        <w:t xml:space="preserve">    </w:t>
      </w:r>
      <w:r>
        <w:rPr>
          <w:rFonts w:ascii="Times New Roman" w:hAnsi="Times New Roman" w:cs="Times New Roman"/>
          <w:i/>
          <w:iCs/>
          <w:color w:val="000000"/>
          <w:u w:val="single"/>
        </w:rPr>
        <w:t>(naziv naručioca</w:t>
      </w:r>
      <w:r>
        <w:rPr>
          <w:rFonts w:ascii="Times New Roman" w:hAnsi="Times New Roman" w:cs="Times New Roman"/>
          <w:i/>
          <w:iCs/>
          <w:color w:val="000000"/>
          <w:sz w:val="24"/>
          <w:szCs w:val="24"/>
          <w:u w:val="single"/>
        </w:rPr>
        <w:t xml:space="preserve">)  </w:t>
      </w:r>
      <w:r>
        <w:rPr>
          <w:rFonts w:ascii="Times New Roman" w:hAnsi="Times New Roman" w:cs="Times New Roman"/>
          <w:color w:val="000000"/>
          <w:sz w:val="24"/>
          <w:szCs w:val="24"/>
        </w:rPr>
        <w:t xml:space="preserve"> broj _____ od ________. godine, za nabavku </w:t>
      </w:r>
      <w:r>
        <w:rPr>
          <w:rFonts w:ascii="Times New Roman" w:hAnsi="Times New Roman" w:cs="Times New Roman"/>
          <w:i/>
          <w:iCs/>
          <w:color w:val="000000"/>
          <w:sz w:val="24"/>
          <w:szCs w:val="24"/>
          <w:u w:val="single"/>
        </w:rPr>
        <w:t xml:space="preserve">      </w:t>
      </w:r>
      <w:r>
        <w:rPr>
          <w:rFonts w:ascii="Times New Roman" w:hAnsi="Times New Roman" w:cs="Times New Roman"/>
          <w:color w:val="000000"/>
          <w:u w:val="single"/>
        </w:rPr>
        <w:t>(</w:t>
      </w:r>
      <w:r>
        <w:rPr>
          <w:rFonts w:ascii="Times New Roman" w:hAnsi="Times New Roman" w:cs="Times New Roman"/>
          <w:i/>
          <w:iCs/>
          <w:color w:val="000000"/>
          <w:u w:val="single"/>
        </w:rPr>
        <w:t>opis predmeta nabavke</w:t>
      </w:r>
      <w:r>
        <w:rPr>
          <w:rFonts w:ascii="Times New Roman" w:hAnsi="Times New Roman" w:cs="Times New Roman"/>
          <w:color w:val="000000"/>
          <w:u w:val="single"/>
        </w:rPr>
        <w:t>)</w:t>
      </w:r>
      <w:r>
        <w:rPr>
          <w:rFonts w:ascii="Times New Roman" w:hAnsi="Times New Roman" w:cs="Times New Roman"/>
          <w:i/>
          <w:iCs/>
          <w:color w:val="000000"/>
          <w:sz w:val="24"/>
          <w:szCs w:val="24"/>
          <w:u w:val="single"/>
        </w:rPr>
        <w:t xml:space="preserve">   </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i da zastupa interese ovog ponuđača u postupku javnog otvaranja ponuda.</w:t>
      </w:r>
      <w:r>
        <w:rPr>
          <w:rFonts w:ascii="Times New Roman" w:hAnsi="Times New Roman" w:cs="Times New Roman"/>
          <w:color w:val="000000"/>
          <w:sz w:val="24"/>
          <w:szCs w:val="24"/>
          <w:shd w:val="clear" w:color="auto" w:fill="FFFF00"/>
        </w:rPr>
        <w:t xml:space="preserve"> </w:t>
      </w:r>
    </w:p>
    <w:p w:rsidR="000C4FF7" w:rsidRDefault="00163ABA">
      <w:pPr>
        <w:pStyle w:val="ListParagraph"/>
        <w:tabs>
          <w:tab w:val="left" w:pos="1950"/>
        </w:tabs>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00"/>
        </w:rPr>
        <w:t xml:space="preserve">                                    </w:t>
      </w:r>
    </w:p>
    <w:p w:rsidR="000C4FF7" w:rsidRDefault="00163ABA">
      <w:pPr>
        <w:pStyle w:val="ListParagraph"/>
        <w:tabs>
          <w:tab w:val="left" w:pos="1950"/>
        </w:tabs>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0C4FF7" w:rsidRDefault="000C4FF7">
      <w:pPr>
        <w:pStyle w:val="ListParagraph"/>
        <w:tabs>
          <w:tab w:val="left" w:pos="1950"/>
        </w:tabs>
        <w:ind w:left="0" w:firstLine="567"/>
        <w:jc w:val="both"/>
        <w:rPr>
          <w:rFonts w:ascii="Times New Roman" w:hAnsi="Times New Roman" w:cs="Times New Roman"/>
          <w:color w:val="000000"/>
          <w:sz w:val="24"/>
          <w:szCs w:val="24"/>
        </w:rPr>
      </w:pPr>
    </w:p>
    <w:p w:rsidR="000C4FF7" w:rsidRDefault="000C4FF7">
      <w:pPr>
        <w:pStyle w:val="ListParagraph"/>
        <w:tabs>
          <w:tab w:val="left" w:pos="1950"/>
        </w:tabs>
        <w:ind w:left="0" w:firstLine="567"/>
        <w:jc w:val="both"/>
        <w:rPr>
          <w:rFonts w:ascii="Times New Roman" w:hAnsi="Times New Roman" w:cs="Times New Roman"/>
          <w:color w:val="000000"/>
          <w:sz w:val="24"/>
          <w:szCs w:val="24"/>
        </w:rPr>
      </w:pPr>
    </w:p>
    <w:p w:rsidR="000C4FF7" w:rsidRDefault="000C4FF7">
      <w:pPr>
        <w:pStyle w:val="ListParagraph"/>
        <w:tabs>
          <w:tab w:val="left" w:pos="1950"/>
        </w:tabs>
        <w:ind w:left="0" w:firstLine="567"/>
        <w:jc w:val="both"/>
        <w:rPr>
          <w:rFonts w:ascii="Times New Roman" w:hAnsi="Times New Roman" w:cs="Times New Roman"/>
          <w:color w:val="000000"/>
          <w:sz w:val="24"/>
          <w:szCs w:val="24"/>
        </w:rPr>
      </w:pPr>
    </w:p>
    <w:p w:rsidR="000C4FF7" w:rsidRDefault="00163ABA">
      <w:pPr>
        <w:spacing w:after="0" w:line="240" w:lineRule="auto"/>
        <w:ind w:right="112"/>
        <w:jc w:val="right"/>
        <w:rPr>
          <w:rFonts w:ascii="Times New Roman" w:hAnsi="Times New Roman" w:cs="Times New Roman"/>
          <w:color w:val="000000"/>
          <w:sz w:val="24"/>
          <w:szCs w:val="24"/>
        </w:rPr>
      </w:pP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b/>
          <w:bCs/>
          <w:color w:val="000000"/>
          <w:sz w:val="24"/>
          <w:szCs w:val="24"/>
        </w:rPr>
        <w:t>Ovlašćeno lice ponuđača _______________________</w:t>
      </w:r>
    </w:p>
    <w:p w:rsidR="000C4FF7" w:rsidRDefault="00163ABA">
      <w:pPr>
        <w:spacing w:after="0" w:line="240" w:lineRule="auto"/>
        <w:ind w:right="308" w:firstLine="567"/>
        <w:jc w:val="right"/>
        <w:rPr>
          <w:rFonts w:ascii="Times New Roman" w:hAnsi="Times New Roman" w:cs="Times New Roman"/>
          <w:color w:val="000000"/>
          <w:sz w:val="24"/>
          <w:szCs w:val="24"/>
        </w:rPr>
      </w:pPr>
      <w:r>
        <w:rPr>
          <w:rFonts w:ascii="Times New Roman" w:hAnsi="Times New Roman" w:cs="Times New Roman"/>
          <w:color w:val="000000"/>
          <w:sz w:val="24"/>
          <w:szCs w:val="24"/>
        </w:rPr>
        <w:t>(</w:t>
      </w:r>
      <w:proofErr w:type="gramStart"/>
      <w:r>
        <w:rPr>
          <w:rFonts w:ascii="Times New Roman" w:hAnsi="Times New Roman" w:cs="Times New Roman"/>
          <w:color w:val="000000"/>
          <w:sz w:val="20"/>
          <w:szCs w:val="20"/>
        </w:rPr>
        <w:t>ime</w:t>
      </w:r>
      <w:proofErr w:type="gramEnd"/>
      <w:r>
        <w:rPr>
          <w:rFonts w:ascii="Times New Roman" w:hAnsi="Times New Roman" w:cs="Times New Roman"/>
          <w:color w:val="000000"/>
          <w:sz w:val="20"/>
          <w:szCs w:val="20"/>
        </w:rPr>
        <w:t>, prezime i funkcija)</w:t>
      </w:r>
    </w:p>
    <w:p w:rsidR="000C4FF7" w:rsidRDefault="000C4FF7">
      <w:pPr>
        <w:spacing w:after="0" w:line="240" w:lineRule="auto"/>
        <w:ind w:firstLine="567"/>
        <w:jc w:val="right"/>
        <w:rPr>
          <w:rFonts w:ascii="Times New Roman" w:hAnsi="Times New Roman" w:cs="Times New Roman"/>
          <w:color w:val="000000"/>
          <w:sz w:val="24"/>
          <w:szCs w:val="24"/>
        </w:rPr>
      </w:pPr>
    </w:p>
    <w:p w:rsidR="000C4FF7" w:rsidRDefault="00163ABA">
      <w:pPr>
        <w:spacing w:after="0" w:line="240" w:lineRule="auto"/>
        <w:ind w:firstLine="567"/>
        <w:jc w:val="right"/>
        <w:rPr>
          <w:rFonts w:ascii="Times New Roman" w:hAnsi="Times New Roman" w:cs="Times New Roman"/>
          <w:color w:val="000000"/>
          <w:sz w:val="20"/>
          <w:szCs w:val="20"/>
        </w:rPr>
      </w:pPr>
      <w:r>
        <w:rPr>
          <w:rFonts w:ascii="Times New Roman" w:hAnsi="Times New Roman" w:cs="Times New Roman"/>
          <w:color w:val="000000"/>
          <w:sz w:val="24"/>
          <w:szCs w:val="24"/>
        </w:rPr>
        <w:t>_______________________</w:t>
      </w:r>
    </w:p>
    <w:p w:rsidR="000C4FF7" w:rsidRDefault="00163ABA">
      <w:pPr>
        <w:spacing w:after="0" w:line="240" w:lineRule="auto"/>
        <w:ind w:right="566"/>
        <w:jc w:val="right"/>
        <w:rPr>
          <w:rFonts w:ascii="Times New Roman" w:hAnsi="Times New Roman" w:cs="Times New Roman"/>
          <w:color w:val="000000"/>
          <w:sz w:val="28"/>
          <w:szCs w:val="28"/>
          <w:shd w:val="clear" w:color="auto" w:fill="FFFF00"/>
        </w:rPr>
      </w:pPr>
      <w:r>
        <w:rPr>
          <w:rFonts w:ascii="Times New Roman" w:hAnsi="Times New Roman" w:cs="Times New Roman"/>
          <w:color w:val="000000"/>
          <w:sz w:val="20"/>
          <w:szCs w:val="20"/>
        </w:rPr>
        <w:t>(</w:t>
      </w:r>
      <w:proofErr w:type="gramStart"/>
      <w:r>
        <w:rPr>
          <w:rFonts w:ascii="Times New Roman" w:hAnsi="Times New Roman" w:cs="Times New Roman"/>
          <w:color w:val="000000"/>
          <w:sz w:val="20"/>
          <w:szCs w:val="20"/>
        </w:rPr>
        <w:t>svojeručni</w:t>
      </w:r>
      <w:proofErr w:type="gramEnd"/>
      <w:r>
        <w:rPr>
          <w:rFonts w:ascii="Times New Roman" w:hAnsi="Times New Roman" w:cs="Times New Roman"/>
          <w:color w:val="000000"/>
          <w:sz w:val="20"/>
          <w:szCs w:val="20"/>
        </w:rPr>
        <w:t xml:space="preserve"> potpis)</w:t>
      </w:r>
    </w:p>
    <w:p w:rsidR="000C4FF7" w:rsidRDefault="000C4FF7">
      <w:pPr>
        <w:tabs>
          <w:tab w:val="left" w:pos="1950"/>
        </w:tabs>
        <w:jc w:val="center"/>
        <w:rPr>
          <w:rFonts w:ascii="Times New Roman" w:hAnsi="Times New Roman" w:cs="Times New Roman"/>
          <w:color w:val="000000"/>
          <w:sz w:val="28"/>
          <w:szCs w:val="28"/>
          <w:shd w:val="clear" w:color="auto" w:fill="FFFF00"/>
        </w:rPr>
      </w:pPr>
    </w:p>
    <w:p w:rsidR="000C4FF7" w:rsidRDefault="00163ABA">
      <w:pPr>
        <w:tabs>
          <w:tab w:val="left" w:pos="1950"/>
        </w:tabs>
        <w:jc w:val="center"/>
        <w:rPr>
          <w:rFonts w:ascii="Times New Roman" w:hAnsi="Times New Roman" w:cs="Times New Roman"/>
          <w:b/>
          <w:bCs/>
          <w:color w:val="000000"/>
          <w:sz w:val="28"/>
          <w:szCs w:val="28"/>
          <w:shd w:val="clear" w:color="auto" w:fill="FFFF00"/>
        </w:rPr>
      </w:pPr>
      <w:proofErr w:type="gramStart"/>
      <w:r>
        <w:rPr>
          <w:rFonts w:ascii="Times New Roman" w:hAnsi="Times New Roman" w:cs="Times New Roman"/>
          <w:color w:val="000000"/>
          <w:sz w:val="28"/>
          <w:szCs w:val="28"/>
        </w:rPr>
        <w:t>M.P.</w:t>
      </w:r>
      <w:proofErr w:type="gramEnd"/>
    </w:p>
    <w:p w:rsidR="000C4FF7" w:rsidRDefault="000C4FF7">
      <w:pPr>
        <w:pStyle w:val="ListParagraph"/>
        <w:tabs>
          <w:tab w:val="left" w:pos="1950"/>
        </w:tabs>
        <w:ind w:left="0"/>
        <w:jc w:val="both"/>
        <w:rPr>
          <w:rFonts w:ascii="Times New Roman" w:hAnsi="Times New Roman" w:cs="Times New Roman"/>
          <w:b/>
          <w:bCs/>
          <w:color w:val="000000"/>
          <w:sz w:val="28"/>
          <w:szCs w:val="28"/>
          <w:shd w:val="clear" w:color="auto" w:fill="FFFF00"/>
        </w:rPr>
      </w:pPr>
    </w:p>
    <w:p w:rsidR="000C4FF7" w:rsidRDefault="000C4FF7">
      <w:pPr>
        <w:pStyle w:val="ListParagraph"/>
        <w:tabs>
          <w:tab w:val="left" w:pos="1950"/>
        </w:tabs>
        <w:ind w:left="0"/>
        <w:jc w:val="both"/>
        <w:rPr>
          <w:rFonts w:ascii="Times New Roman" w:hAnsi="Times New Roman" w:cs="Times New Roman"/>
          <w:b/>
          <w:bCs/>
          <w:color w:val="000000"/>
          <w:sz w:val="28"/>
          <w:szCs w:val="28"/>
          <w:shd w:val="clear" w:color="auto" w:fill="FFFF00"/>
        </w:rPr>
      </w:pPr>
    </w:p>
    <w:p w:rsidR="000C4FF7" w:rsidRDefault="000C4FF7">
      <w:pPr>
        <w:pStyle w:val="ListParagraph"/>
        <w:tabs>
          <w:tab w:val="left" w:pos="1950"/>
        </w:tabs>
        <w:ind w:left="0"/>
        <w:jc w:val="both"/>
        <w:rPr>
          <w:rFonts w:ascii="Times New Roman" w:hAnsi="Times New Roman" w:cs="Times New Roman"/>
          <w:b/>
          <w:bCs/>
          <w:color w:val="000000"/>
          <w:sz w:val="28"/>
          <w:szCs w:val="28"/>
          <w:shd w:val="clear" w:color="auto" w:fill="FFFF00"/>
        </w:rPr>
      </w:pPr>
    </w:p>
    <w:p w:rsidR="000C4FF7" w:rsidRDefault="000C4FF7">
      <w:pPr>
        <w:pStyle w:val="ListParagraph"/>
        <w:tabs>
          <w:tab w:val="left" w:pos="1950"/>
        </w:tabs>
        <w:ind w:left="0"/>
        <w:jc w:val="both"/>
        <w:rPr>
          <w:rFonts w:ascii="Times New Roman" w:hAnsi="Times New Roman" w:cs="Times New Roman"/>
          <w:b/>
          <w:bCs/>
          <w:color w:val="000000"/>
          <w:sz w:val="28"/>
          <w:szCs w:val="28"/>
          <w:shd w:val="clear" w:color="auto" w:fill="FFFF00"/>
        </w:rPr>
      </w:pPr>
    </w:p>
    <w:p w:rsidR="000C4FF7" w:rsidRDefault="000C4FF7">
      <w:pPr>
        <w:pStyle w:val="ListParagraph"/>
        <w:tabs>
          <w:tab w:val="left" w:pos="1950"/>
        </w:tabs>
        <w:ind w:left="0"/>
        <w:jc w:val="both"/>
        <w:rPr>
          <w:rFonts w:ascii="Times New Roman" w:hAnsi="Times New Roman" w:cs="Times New Roman"/>
          <w:b/>
          <w:bCs/>
          <w:color w:val="000000"/>
          <w:sz w:val="28"/>
          <w:szCs w:val="28"/>
          <w:shd w:val="clear" w:color="auto" w:fill="FFFF00"/>
        </w:rPr>
      </w:pPr>
    </w:p>
    <w:p w:rsidR="000C4FF7" w:rsidRDefault="000C4FF7">
      <w:pPr>
        <w:pStyle w:val="ListParagraph"/>
        <w:tabs>
          <w:tab w:val="left" w:pos="1950"/>
        </w:tabs>
        <w:ind w:left="0"/>
        <w:jc w:val="both"/>
        <w:rPr>
          <w:rFonts w:ascii="Times New Roman" w:hAnsi="Times New Roman" w:cs="Times New Roman"/>
          <w:b/>
          <w:bCs/>
          <w:color w:val="000000"/>
          <w:sz w:val="28"/>
          <w:szCs w:val="28"/>
          <w:shd w:val="clear" w:color="auto" w:fill="FFFF00"/>
        </w:rPr>
      </w:pPr>
    </w:p>
    <w:p w:rsidR="000C4FF7" w:rsidRDefault="00163ABA">
      <w:pPr>
        <w:pStyle w:val="ListParagraph"/>
        <w:shd w:val="clear" w:color="auto" w:fill="FFFFFF"/>
        <w:tabs>
          <w:tab w:val="left" w:pos="1950"/>
        </w:tabs>
        <w:ind w:left="0"/>
        <w:jc w:val="both"/>
        <w:rPr>
          <w:rFonts w:ascii="Times New Roman" w:hAnsi="Times New Roman" w:cs="Times New Roman"/>
          <w:b/>
          <w:bCs/>
          <w:color w:val="000000"/>
          <w:sz w:val="28"/>
          <w:szCs w:val="28"/>
        </w:rPr>
      </w:pPr>
      <w:r>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0C4FF7" w:rsidRDefault="000C4FF7">
      <w:pPr>
        <w:tabs>
          <w:tab w:val="left" w:pos="1950"/>
        </w:tabs>
        <w:jc w:val="both"/>
        <w:rPr>
          <w:rFonts w:ascii="Times New Roman" w:hAnsi="Times New Roman" w:cs="Times New Roman"/>
          <w:b/>
          <w:bCs/>
          <w:color w:val="000000"/>
          <w:sz w:val="28"/>
          <w:szCs w:val="28"/>
        </w:rPr>
      </w:pPr>
    </w:p>
    <w:p w:rsidR="000C4FF7" w:rsidRDefault="000C4FF7">
      <w:pPr>
        <w:tabs>
          <w:tab w:val="left" w:pos="1950"/>
        </w:tabs>
        <w:jc w:val="both"/>
        <w:rPr>
          <w:rFonts w:ascii="Times New Roman" w:hAnsi="Times New Roman" w:cs="Times New Roman"/>
          <w:b/>
          <w:bCs/>
          <w:color w:val="000000"/>
          <w:sz w:val="28"/>
          <w:szCs w:val="28"/>
        </w:rPr>
      </w:pPr>
    </w:p>
    <w:p w:rsidR="000C4FF7" w:rsidRDefault="00163ABA">
      <w:pPr>
        <w:pStyle w:val="Heading1"/>
        <w:pBdr>
          <w:top w:val="single" w:sz="4" w:space="1" w:color="000000"/>
          <w:left w:val="single" w:sz="4" w:space="4" w:color="000000"/>
          <w:bottom w:val="single" w:sz="4" w:space="1" w:color="000000"/>
          <w:right w:val="single" w:sz="4" w:space="4" w:color="000000"/>
        </w:pBdr>
        <w:shd w:val="clear" w:color="auto" w:fill="F2F2F2"/>
        <w:rPr>
          <w:color w:val="000000"/>
        </w:rPr>
      </w:pPr>
      <w:r>
        <w:rPr>
          <w:i w:val="0"/>
          <w:iCs w:val="0"/>
          <w:color w:val="000000"/>
          <w:u w:val="none"/>
        </w:rPr>
        <w:lastRenderedPageBreak/>
        <w:t>UPUTSTVO O PRAVNOM SREDSTVU</w:t>
      </w:r>
    </w:p>
    <w:p w:rsidR="000C4FF7" w:rsidRDefault="000C4FF7">
      <w:pPr>
        <w:tabs>
          <w:tab w:val="left" w:pos="5760"/>
        </w:tabs>
        <w:jc w:val="center"/>
        <w:rPr>
          <w:rFonts w:ascii="Times New Roman" w:hAnsi="Times New Roman" w:cs="Times New Roman"/>
          <w:color w:val="000000"/>
        </w:rPr>
      </w:pPr>
    </w:p>
    <w:p w:rsidR="000C4FF7" w:rsidRDefault="00163ABA">
      <w:pPr>
        <w:tabs>
          <w:tab w:val="left" w:pos="57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0C4FF7" w:rsidRDefault="00163ABA">
      <w:pPr>
        <w:tabs>
          <w:tab w:val="left" w:pos="57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Žalba se izjavljuje preko naručioca neposredno, putem pošte preporučenom pošiljkom </w:t>
      </w:r>
      <w:proofErr w:type="gramStart"/>
      <w:r>
        <w:rPr>
          <w:rFonts w:ascii="Times New Roman" w:hAnsi="Times New Roman" w:cs="Times New Roman"/>
          <w:color w:val="000000"/>
          <w:sz w:val="24"/>
          <w:szCs w:val="24"/>
        </w:rPr>
        <w:t>sa</w:t>
      </w:r>
      <w:proofErr w:type="gramEnd"/>
      <w:r>
        <w:rPr>
          <w:rFonts w:ascii="Times New Roman" w:hAnsi="Times New Roman" w:cs="Times New Roman"/>
          <w:color w:val="000000"/>
          <w:sz w:val="24"/>
          <w:szCs w:val="24"/>
        </w:rPr>
        <w:t xml:space="preserve"> dostavnicom ili elektronskim putem sa naprednim elektronskim potpisom, s tim što žalba mora biti uručena naručiocu najkasnije prije isteka roka za podnošenje ponuda.</w:t>
      </w:r>
    </w:p>
    <w:p w:rsidR="000C4FF7" w:rsidRDefault="00163ABA">
      <w:pPr>
        <w:tabs>
          <w:tab w:val="left" w:pos="5760"/>
        </w:tabs>
        <w:spacing w:after="0" w:line="240" w:lineRule="auto"/>
        <w:ind w:firstLine="567"/>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Žalbom se može pobijati sadržina, način objavljivanja (dostavljanja),</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izmjene, dopune, pojašnjenje i/ili propuštanje davanja pojašnjenja tenderske dokumentacije.</w:t>
      </w:r>
      <w:proofErr w:type="gramEnd"/>
    </w:p>
    <w:p w:rsidR="000C4FF7" w:rsidRDefault="00163ABA">
      <w:pPr>
        <w:tabs>
          <w:tab w:val="left" w:pos="57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Uz žalbu se dostavlja dokaz da je plaćena naknada za vođenje postupka po žalbi u iznosu od 1% od procijenjene vrijednosti javne nabavke, a najviše 8.000,00 eura, na žiro račun Državne komisije za kontrolu postupaka javnih nabavki broj 530-20240-15 kod NLB Montenegro banke A.D.</w:t>
      </w:r>
    </w:p>
    <w:p w:rsidR="000C4FF7" w:rsidRDefault="00163ABA">
      <w:pPr>
        <w:tabs>
          <w:tab w:val="left" w:pos="57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Ukoliko je predmet nabavke podijeljen po partijama, a žalba se odnosi samo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određenu/e partiju/e, naknada se plaća u iznosu 1% od procijenjene vrijednosti javne nabavke te /tih partije/a.</w:t>
      </w:r>
    </w:p>
    <w:p w:rsidR="000C4FF7" w:rsidRDefault="00163ABA">
      <w:pPr>
        <w:tabs>
          <w:tab w:val="left" w:pos="5760"/>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Instrukcije za plaćanje naknade za zainteresovana lica iz inostranstva nalaze se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internet stranici Državne komisije za kontrolu postupaka javnih nabavki.</w:t>
      </w:r>
    </w:p>
    <w:p w:rsidR="000C4FF7" w:rsidRDefault="00163ABA">
      <w:pPr>
        <w:spacing w:after="0" w:line="240" w:lineRule="auto"/>
        <w:ind w:firstLine="567"/>
        <w:rPr>
          <w:color w:val="000000"/>
        </w:rPr>
      </w:pPr>
      <w:r>
        <w:rPr>
          <w:rFonts w:ascii="Times New Roman" w:hAnsi="Times New Roman" w:cs="Times New Roman"/>
          <w:color w:val="000000"/>
          <w:sz w:val="24"/>
          <w:szCs w:val="24"/>
        </w:rPr>
        <w:t xml:space="preserve">Ukoliko se uz žalbu ne dostavi dokaz da je uplaćena naknada za vođenje postupka u propisanom iznosu žalba </w:t>
      </w:r>
      <w:proofErr w:type="gramStart"/>
      <w:r>
        <w:rPr>
          <w:rFonts w:ascii="Times New Roman" w:hAnsi="Times New Roman" w:cs="Times New Roman"/>
          <w:color w:val="000000"/>
          <w:sz w:val="24"/>
          <w:szCs w:val="24"/>
        </w:rPr>
        <w:t>će</w:t>
      </w:r>
      <w:proofErr w:type="gramEnd"/>
      <w:r>
        <w:rPr>
          <w:rFonts w:ascii="Times New Roman" w:hAnsi="Times New Roman" w:cs="Times New Roman"/>
          <w:color w:val="000000"/>
          <w:sz w:val="24"/>
          <w:szCs w:val="24"/>
        </w:rPr>
        <w:t xml:space="preserve"> biti odbačena kao neuredna.</w:t>
      </w:r>
    </w:p>
    <w:p w:rsidR="000C4FF7" w:rsidRDefault="000C4FF7">
      <w:pPr>
        <w:rPr>
          <w:color w:val="000000"/>
        </w:rPr>
      </w:pPr>
    </w:p>
    <w:p w:rsidR="000C4FF7" w:rsidRDefault="000C4FF7">
      <w:pPr>
        <w:rPr>
          <w:color w:val="000000"/>
        </w:rPr>
      </w:pPr>
    </w:p>
    <w:p w:rsidR="000C4FF7" w:rsidRDefault="000C4FF7">
      <w:pPr>
        <w:rPr>
          <w:color w:val="000000"/>
        </w:rPr>
      </w:pPr>
    </w:p>
    <w:p w:rsidR="000C4FF7" w:rsidRDefault="000C4FF7">
      <w:pPr>
        <w:rPr>
          <w:color w:val="000000"/>
        </w:rPr>
      </w:pPr>
    </w:p>
    <w:p w:rsidR="000C4FF7" w:rsidRDefault="000C4FF7">
      <w:pPr>
        <w:rPr>
          <w:color w:val="000000"/>
        </w:rPr>
      </w:pPr>
    </w:p>
    <w:p w:rsidR="000C4FF7" w:rsidRDefault="000C4FF7">
      <w:pPr>
        <w:rPr>
          <w:color w:val="000000"/>
        </w:rPr>
      </w:pPr>
    </w:p>
    <w:p w:rsidR="00163ABA" w:rsidRDefault="00163ABA"/>
    <w:sectPr w:rsidR="00163ABA">
      <w:headerReference w:type="even" r:id="rId14"/>
      <w:headerReference w:type="default" r:id="rId15"/>
      <w:footerReference w:type="even" r:id="rId16"/>
      <w:footerReference w:type="default" r:id="rId17"/>
      <w:headerReference w:type="first" r:id="rId18"/>
      <w:footerReference w:type="first" r:id="rId19"/>
      <w:pgSz w:w="11906" w:h="16838"/>
      <w:pgMar w:top="1417" w:right="1134" w:bottom="1417" w:left="1701" w:header="708" w:footer="708"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27A" w:rsidRDefault="0012327A">
      <w:pPr>
        <w:spacing w:after="0" w:line="240" w:lineRule="auto"/>
      </w:pPr>
      <w:r>
        <w:separator/>
      </w:r>
    </w:p>
  </w:endnote>
  <w:endnote w:type="continuationSeparator" w:id="0">
    <w:p w:rsidR="0012327A" w:rsidRDefault="00123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YU">
    <w:altName w:val="Courier New"/>
    <w:charset w:val="00"/>
    <w:family w:val="roman"/>
    <w:pitch w:val="variable"/>
  </w:font>
  <w:font w:name="YUDutchR">
    <w:altName w:val="Times New Roman"/>
    <w:charset w:val="00"/>
    <w:family w:val="auto"/>
    <w:pitch w:val="variable"/>
  </w:font>
  <w:font w:name="Albany">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Optima">
    <w:charset w:val="00"/>
    <w:family w:val="swiss"/>
    <w:pitch w:val="variable"/>
  </w:font>
  <w:font w:name="Times New (W1)">
    <w:charset w:val="00"/>
    <w:family w:val="roman"/>
    <w:pitch w:val="variable"/>
  </w:font>
  <w:font w:name="Arial Narrow">
    <w:panose1 w:val="020B0606020202030204"/>
    <w:charset w:val="00"/>
    <w:family w:val="swiss"/>
    <w:pitch w:val="variable"/>
    <w:sig w:usb0="00000287" w:usb1="00000800" w:usb2="00000000" w:usb3="00000000" w:csb0="0000009F" w:csb1="00000000"/>
  </w:font>
  <w:font w:name="Courier10 BT">
    <w:altName w:val="Courier New"/>
    <w:charset w:val="00"/>
    <w:family w:val="modern"/>
    <w:pitch w:val="default"/>
  </w:font>
  <w:font w:name="CHelvPlain">
    <w:altName w:val="Times New Roman"/>
    <w:charset w:val="00"/>
    <w:family w:val="auto"/>
    <w:pitch w:val="variable"/>
  </w:font>
  <w:font w:name="YuHelvetica">
    <w:altName w:val="Times New Roman"/>
    <w:charset w:val="00"/>
    <w:family w:val="auto"/>
    <w:pitch w:val="variable"/>
  </w:font>
  <w:font w:name="CHelvBold">
    <w:charset w:val="00"/>
    <w:family w:val="auto"/>
    <w:pitch w:val="variable"/>
  </w:font>
  <w:font w:name="GeoSlab703 Md BT">
    <w:altName w:val="Times New Roman"/>
    <w:charset w:val="00"/>
    <w:family w:val="roman"/>
    <w:pitch w:val="variable"/>
  </w:font>
  <w:font w:name="HelveticaPlain">
    <w:charset w:val="00"/>
    <w:family w:val="swiss"/>
    <w:pitch w:val="variable"/>
  </w:font>
  <w:font w:name="YU L Times">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C45" w:rsidRDefault="00955C4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C45" w:rsidRDefault="00955C45">
    <w:pPr>
      <w:pStyle w:val="Footer"/>
      <w:jc w:val="right"/>
    </w:pPr>
    <w:r>
      <w:t xml:space="preserve">Strana </w:t>
    </w:r>
    <w:r>
      <w:rPr>
        <w:b/>
        <w:sz w:val="24"/>
        <w:szCs w:val="24"/>
      </w:rPr>
      <w:fldChar w:fldCharType="begin"/>
    </w:r>
    <w:r>
      <w:rPr>
        <w:b/>
        <w:sz w:val="24"/>
        <w:szCs w:val="24"/>
      </w:rPr>
      <w:instrText xml:space="preserve"> PAGE </w:instrText>
    </w:r>
    <w:r>
      <w:rPr>
        <w:b/>
        <w:sz w:val="24"/>
        <w:szCs w:val="24"/>
      </w:rPr>
      <w:fldChar w:fldCharType="separate"/>
    </w:r>
    <w:r w:rsidR="00001A89">
      <w:rPr>
        <w:b/>
        <w:noProof/>
        <w:sz w:val="24"/>
        <w:szCs w:val="24"/>
      </w:rPr>
      <w:t>6</w:t>
    </w:r>
    <w:r>
      <w:rPr>
        <w:b/>
        <w:sz w:val="24"/>
        <w:szCs w:val="24"/>
      </w:rPr>
      <w:fldChar w:fldCharType="end"/>
    </w:r>
    <w:r>
      <w:t xml:space="preserve"> </w:t>
    </w:r>
    <w:proofErr w:type="gramStart"/>
    <w:r>
      <w:t>od  ukupno</w:t>
    </w:r>
    <w:proofErr w:type="gramEnd"/>
    <w:r>
      <w:t xml:space="preserve"> </w:t>
    </w:r>
    <w:r>
      <w:rPr>
        <w:b/>
        <w:sz w:val="24"/>
        <w:szCs w:val="24"/>
      </w:rPr>
      <w:fldChar w:fldCharType="begin"/>
    </w:r>
    <w:r>
      <w:rPr>
        <w:b/>
        <w:sz w:val="24"/>
        <w:szCs w:val="24"/>
      </w:rPr>
      <w:instrText xml:space="preserve"> NUMPAGES \*Arabic </w:instrText>
    </w:r>
    <w:r>
      <w:rPr>
        <w:b/>
        <w:sz w:val="24"/>
        <w:szCs w:val="24"/>
      </w:rPr>
      <w:fldChar w:fldCharType="separate"/>
    </w:r>
    <w:r w:rsidR="00001A89">
      <w:rPr>
        <w:b/>
        <w:noProof/>
        <w:sz w:val="24"/>
        <w:szCs w:val="24"/>
      </w:rPr>
      <w:t>61</w:t>
    </w:r>
    <w:r>
      <w:rPr>
        <w:b/>
        <w:sz w:val="24"/>
        <w:szCs w:val="24"/>
      </w:rPr>
      <w:fldChar w:fldCharType="end"/>
    </w:r>
  </w:p>
  <w:p w:rsidR="00955C45" w:rsidRDefault="00955C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C45" w:rsidRDefault="00955C4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C45" w:rsidRDefault="00955C4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C45" w:rsidRDefault="00955C45">
    <w:pPr>
      <w:pStyle w:val="Footer"/>
      <w:jc w:val="right"/>
    </w:pPr>
    <w:r>
      <w:t xml:space="preserve">Strana </w:t>
    </w:r>
    <w:r>
      <w:rPr>
        <w:b/>
        <w:sz w:val="24"/>
        <w:szCs w:val="24"/>
      </w:rPr>
      <w:fldChar w:fldCharType="begin"/>
    </w:r>
    <w:r>
      <w:rPr>
        <w:b/>
        <w:sz w:val="24"/>
        <w:szCs w:val="24"/>
      </w:rPr>
      <w:instrText xml:space="preserve"> PAGE </w:instrText>
    </w:r>
    <w:r>
      <w:rPr>
        <w:b/>
        <w:sz w:val="24"/>
        <w:szCs w:val="24"/>
      </w:rPr>
      <w:fldChar w:fldCharType="separate"/>
    </w:r>
    <w:r w:rsidR="00001A89">
      <w:rPr>
        <w:b/>
        <w:noProof/>
        <w:sz w:val="24"/>
        <w:szCs w:val="24"/>
      </w:rPr>
      <w:t>61</w:t>
    </w:r>
    <w:r>
      <w:rPr>
        <w:b/>
        <w:sz w:val="24"/>
        <w:szCs w:val="24"/>
      </w:rPr>
      <w:fldChar w:fldCharType="end"/>
    </w:r>
    <w:r>
      <w:t xml:space="preserve"> </w:t>
    </w:r>
    <w:proofErr w:type="gramStart"/>
    <w:r>
      <w:t>od  ukupno</w:t>
    </w:r>
    <w:proofErr w:type="gramEnd"/>
    <w:r>
      <w:t xml:space="preserve"> </w:t>
    </w:r>
    <w:r>
      <w:rPr>
        <w:b/>
        <w:sz w:val="24"/>
        <w:szCs w:val="24"/>
      </w:rPr>
      <w:fldChar w:fldCharType="begin"/>
    </w:r>
    <w:r>
      <w:rPr>
        <w:b/>
        <w:sz w:val="24"/>
        <w:szCs w:val="24"/>
      </w:rPr>
      <w:instrText xml:space="preserve"> NUMPAGES \*Arabic </w:instrText>
    </w:r>
    <w:r>
      <w:rPr>
        <w:b/>
        <w:sz w:val="24"/>
        <w:szCs w:val="24"/>
      </w:rPr>
      <w:fldChar w:fldCharType="separate"/>
    </w:r>
    <w:r w:rsidR="00001A89">
      <w:rPr>
        <w:b/>
        <w:noProof/>
        <w:sz w:val="24"/>
        <w:szCs w:val="24"/>
      </w:rPr>
      <w:t>61</w:t>
    </w:r>
    <w:r>
      <w:rPr>
        <w:b/>
        <w:sz w:val="24"/>
        <w:szCs w:val="24"/>
      </w:rPr>
      <w:fldChar w:fldCharType="end"/>
    </w:r>
  </w:p>
  <w:p w:rsidR="00955C45" w:rsidRDefault="00955C4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C45" w:rsidRDefault="00955C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27A" w:rsidRDefault="0012327A">
      <w:pPr>
        <w:spacing w:after="0" w:line="240" w:lineRule="auto"/>
      </w:pPr>
      <w:r>
        <w:separator/>
      </w:r>
    </w:p>
  </w:footnote>
  <w:footnote w:type="continuationSeparator" w:id="0">
    <w:p w:rsidR="0012327A" w:rsidRDefault="0012327A">
      <w:pPr>
        <w:spacing w:after="0" w:line="240" w:lineRule="auto"/>
      </w:pPr>
      <w:r>
        <w:continuationSeparator/>
      </w:r>
    </w:p>
  </w:footnote>
  <w:footnote w:id="1">
    <w:p w:rsidR="00C81ABB" w:rsidRDefault="00C81ABB" w:rsidP="00C81ABB">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955C45" w:rsidRDefault="00955C45">
      <w:pPr>
        <w:pStyle w:val="FootnoteText"/>
      </w:pPr>
      <w:r>
        <w:rPr>
          <w:rStyle w:val="FootnoteCharacters"/>
          <w:rFonts w:ascii="Times New Roman" w:hAnsi="Times New Roman"/>
        </w:rPr>
        <w:footnoteRef/>
      </w:r>
      <w:r>
        <w:rPr>
          <w:rFonts w:ascii="Times New Roman" w:hAnsi="Times New Roman" w:cs="Times New Roman"/>
          <w:sz w:val="16"/>
          <w:szCs w:val="16"/>
        </w:rPr>
        <w:tab/>
        <w:t xml:space="preserve"> Potpisana izjava se nalazi u dokumentaciji javne nabavke naručioca</w:t>
      </w:r>
    </w:p>
  </w:footnote>
  <w:footnote w:id="3">
    <w:p w:rsidR="00955C45" w:rsidRDefault="00955C45">
      <w:pPr>
        <w:pStyle w:val="FootnoteText"/>
      </w:pPr>
      <w:r>
        <w:rPr>
          <w:rStyle w:val="FootnoteCharacters"/>
          <w:rFonts w:ascii="Times New Roman" w:hAnsi="Times New Roman"/>
        </w:rPr>
        <w:footnoteRef/>
      </w:r>
      <w:r>
        <w:rPr>
          <w:rFonts w:ascii="Times New Roman" w:hAnsi="Times New Roman" w:cs="Times New Roman"/>
          <w:sz w:val="16"/>
          <w:szCs w:val="16"/>
        </w:rPr>
        <w:tab/>
        <w:t xml:space="preserve"> Potpisana izjava se nalazi u dokumentaciji javne nabavke naručioca</w:t>
      </w:r>
    </w:p>
  </w:footnote>
  <w:footnote w:id="4">
    <w:p w:rsidR="00955C45" w:rsidRDefault="00955C45">
      <w:pPr>
        <w:pStyle w:val="FootnoteText"/>
        <w:rPr>
          <w:rFonts w:cs="Times New Roman"/>
        </w:rPr>
      </w:pPr>
      <w:r>
        <w:rPr>
          <w:rStyle w:val="FootnoteCharacters"/>
          <w:rFonts w:ascii="Times New Roman" w:hAnsi="Times New Roman"/>
        </w:rPr>
        <w:footnoteRef/>
      </w:r>
      <w:r>
        <w:rPr>
          <w:rFonts w:ascii="Times New Roman" w:hAnsi="Times New Roman" w:cs="Times New Roman"/>
          <w:sz w:val="16"/>
          <w:szCs w:val="16"/>
        </w:rPr>
        <w:tab/>
        <w:t xml:space="preserve"> Ili nacionalni identifikacioni broj prema zemlji sjedišta ponuđača</w:t>
      </w:r>
    </w:p>
    <w:p w:rsidR="00955C45" w:rsidRDefault="00955C45">
      <w:pPr>
        <w:pStyle w:val="FootnoteText"/>
        <w:rPr>
          <w:rFonts w:cs="Times New Roman"/>
        </w:rPr>
      </w:pPr>
    </w:p>
  </w:footnote>
  <w:footnote w:id="5">
    <w:p w:rsidR="00955C45" w:rsidRDefault="00955C45">
      <w:pPr>
        <w:pStyle w:val="FootnoteText"/>
        <w:jc w:val="both"/>
        <w:rPr>
          <w:rFonts w:cs="Times New Roman"/>
        </w:rPr>
      </w:pPr>
      <w:r>
        <w:rPr>
          <w:rStyle w:val="FootnoteCharacters"/>
          <w:rFonts w:ascii="Times New Roman" w:hAnsi="Times New Roman"/>
        </w:rPr>
        <w:footnoteRef/>
      </w:r>
      <w:r>
        <w:rPr>
          <w:rFonts w:ascii="Times New Roman" w:hAnsi="Times New Roman" w:cs="Times New Roman"/>
          <w:sz w:val="16"/>
          <w:szCs w:val="16"/>
        </w:rPr>
        <w:tab/>
        <w:t xml:space="preserve"> Tabelu “</w:t>
      </w:r>
      <w:r>
        <w:rPr>
          <w:rFonts w:ascii="Times New Roman" w:hAnsi="Times New Roman" w:cs="Times New Roman"/>
          <w:b/>
          <w:bCs/>
          <w:sz w:val="16"/>
          <w:szCs w:val="16"/>
          <w:lang w:val="sr-Latn-CS"/>
        </w:rPr>
        <w:t>Podaci o podugovaraču /podizvođaču u okviru samostalne ponude</w:t>
      </w:r>
      <w:r>
        <w:rPr>
          <w:rFonts w:ascii="Times New Roman" w:hAnsi="Times New Roman" w:cs="Times New Roman"/>
          <w:sz w:val="16"/>
          <w:szCs w:val="16"/>
          <w:lang w:val="ru-RU"/>
        </w:rPr>
        <w:t xml:space="preserve"> </w:t>
      </w:r>
      <w:proofErr w:type="gramStart"/>
      <w:r>
        <w:rPr>
          <w:rFonts w:ascii="Times New Roman" w:hAnsi="Times New Roman" w:cs="Times New Roman"/>
          <w:sz w:val="16"/>
          <w:szCs w:val="16"/>
          <w:lang w:val="ru-RU"/>
        </w:rPr>
        <w:t>“</w:t>
      </w:r>
      <w:r>
        <w:rPr>
          <w:rFonts w:ascii="Times New Roman" w:hAnsi="Times New Roman" w:cs="Times New Roman"/>
          <w:sz w:val="16"/>
          <w:szCs w:val="16"/>
          <w:lang w:val="sr-Latn-CS"/>
        </w:rPr>
        <w:t xml:space="preserve"> popunjavaju</w:t>
      </w:r>
      <w:proofErr w:type="gramEnd"/>
      <w:r>
        <w:rPr>
          <w:rFonts w:ascii="Times New Roman" w:hAnsi="Times New Roman" w:cs="Times New Roman"/>
          <w:sz w:val="16"/>
          <w:szCs w:val="16"/>
          <w:lang w:val="sr-Latn-CS"/>
        </w:rPr>
        <w:t xml:space="preserve"> samo oni ponuđači koji ponudu podnose sa  podugovaračem/ podizvođačem, a ukoliko ima veći broj podugovarača/ podizođaća, potrebno je tabelu kopirati u dovoljnom broju primjeraka, da se popuni i dostavi za svakog </w:t>
      </w:r>
      <w:r>
        <w:rPr>
          <w:rFonts w:ascii="Times New Roman" w:hAnsi="Times New Roman" w:cs="Times New Roman"/>
          <w:color w:val="000000"/>
          <w:sz w:val="16"/>
          <w:szCs w:val="16"/>
          <w:lang w:val="sr-Latn-CS"/>
        </w:rPr>
        <w:t>podugovarača</w:t>
      </w:r>
      <w:r>
        <w:rPr>
          <w:rFonts w:ascii="Times New Roman" w:hAnsi="Times New Roman" w:cs="Times New Roman"/>
          <w:sz w:val="16"/>
          <w:szCs w:val="16"/>
          <w:lang w:val="sr-Latn-CS"/>
        </w:rPr>
        <w:t>/podizođaća.</w:t>
      </w:r>
    </w:p>
    <w:p w:rsidR="00955C45" w:rsidRDefault="00955C45">
      <w:pPr>
        <w:pStyle w:val="FootnoteText"/>
        <w:jc w:val="both"/>
        <w:rPr>
          <w:rFonts w:cs="Times New Roman"/>
        </w:rPr>
      </w:pPr>
    </w:p>
  </w:footnote>
  <w:footnote w:id="6">
    <w:p w:rsidR="00955C45" w:rsidRDefault="00955C45">
      <w:pPr>
        <w:pStyle w:val="FootnoteText"/>
      </w:pPr>
      <w:r>
        <w:rPr>
          <w:rStyle w:val="FootnoteCharacters"/>
          <w:rFonts w:ascii="Times New Roman" w:hAnsi="Times New Roman"/>
        </w:rPr>
        <w:footnoteRef/>
      </w:r>
      <w:r>
        <w:rPr>
          <w:rFonts w:ascii="Times New Roman" w:hAnsi="Times New Roman" w:cs="Times New Roman"/>
          <w:sz w:val="16"/>
          <w:szCs w:val="16"/>
        </w:rPr>
        <w:tab/>
        <w:t xml:space="preserve"> Ili nacionalni identifikacioni broj prema zemlji sjedišta ponuđača</w:t>
      </w:r>
    </w:p>
  </w:footnote>
  <w:footnote w:id="7">
    <w:p w:rsidR="00955C45" w:rsidRDefault="00955C45">
      <w:pPr>
        <w:spacing w:after="0" w:line="240" w:lineRule="auto"/>
        <w:jc w:val="both"/>
      </w:pPr>
      <w:r>
        <w:rPr>
          <w:rStyle w:val="FootnoteCharacters"/>
          <w:rFonts w:ascii="Times New Roman" w:hAnsi="Times New Roman"/>
        </w:rPr>
        <w:footnoteRef/>
      </w:r>
      <w:r>
        <w:rPr>
          <w:rFonts w:ascii="Times New Roman" w:hAnsi="Times New Roman" w:cs="Times New Roman"/>
          <w:sz w:val="16"/>
          <w:szCs w:val="16"/>
        </w:rPr>
        <w:tab/>
        <w:t xml:space="preserve"> Tabelu </w:t>
      </w:r>
      <w:r>
        <w:rPr>
          <w:rFonts w:ascii="Times New Roman" w:hAnsi="Times New Roman" w:cs="Times New Roman"/>
          <w:sz w:val="16"/>
          <w:szCs w:val="16"/>
          <w:lang w:val="ru-RU"/>
        </w:rPr>
        <w:t>„</w:t>
      </w:r>
      <w:r>
        <w:rPr>
          <w:rFonts w:ascii="Times New Roman" w:hAnsi="Times New Roman" w:cs="Times New Roman"/>
          <w:sz w:val="16"/>
          <w:szCs w:val="16"/>
          <w:lang w:val="sr-Latn-CS"/>
        </w:rPr>
        <w:t>Podaci o podnosiocu zajedničke ponude</w:t>
      </w:r>
      <w:proofErr w:type="gramStart"/>
      <w:r>
        <w:rPr>
          <w:rFonts w:ascii="Times New Roman" w:hAnsi="Times New Roman" w:cs="Times New Roman"/>
          <w:sz w:val="16"/>
          <w:szCs w:val="16"/>
          <w:lang w:val="ru-RU"/>
        </w:rPr>
        <w:t>“</w:t>
      </w:r>
      <w:r>
        <w:rPr>
          <w:rFonts w:ascii="Times New Roman" w:hAnsi="Times New Roman" w:cs="Times New Roman"/>
          <w:sz w:val="16"/>
          <w:szCs w:val="16"/>
          <w:lang w:val="sr-Latn-CS"/>
        </w:rPr>
        <w:t xml:space="preserve"> popunjavaju</w:t>
      </w:r>
      <w:proofErr w:type="gramEnd"/>
      <w:r>
        <w:rPr>
          <w:rFonts w:ascii="Times New Roman" w:hAnsi="Times New Roman" w:cs="Times New Roman"/>
          <w:sz w:val="16"/>
          <w:szCs w:val="16"/>
          <w:lang w:val="sr-Latn-CS"/>
        </w:rPr>
        <w:t xml:space="preserve"> samo oni ponuđači koji podnose zajedničku ponudu. Ponudač koji podnosi zajedničku ponudu dužan je popuniti i tabele „Podaci o nosiocu zajedničke ponude“ i „Podaci o članu zajedničke ponude“</w:t>
      </w:r>
    </w:p>
  </w:footnote>
  <w:footnote w:id="8">
    <w:p w:rsidR="00955C45" w:rsidRDefault="00955C45">
      <w:pPr>
        <w:pStyle w:val="FootnoteText"/>
        <w:rPr>
          <w:rFonts w:cs="Times New Roman"/>
          <w:lang w:val="sr-Latn-CS"/>
        </w:rPr>
      </w:pPr>
      <w:r>
        <w:rPr>
          <w:rStyle w:val="FootnoteCharacters"/>
          <w:rFonts w:ascii="Times New Roman" w:hAnsi="Times New Roman"/>
        </w:rPr>
        <w:footnoteRef/>
      </w:r>
      <w:r>
        <w:rPr>
          <w:rFonts w:ascii="Times New Roman" w:hAnsi="Times New Roman" w:cs="Times New Roman"/>
          <w:sz w:val="16"/>
          <w:szCs w:val="16"/>
          <w:lang w:val="sr-Latn-CS"/>
        </w:rPr>
        <w:tab/>
        <w:t xml:space="preserve"> Ili nacionalni identifikacioni broj prema zemlji sjedišta ponuđača</w:t>
      </w:r>
    </w:p>
    <w:p w:rsidR="00955C45" w:rsidRDefault="00955C45">
      <w:pPr>
        <w:pStyle w:val="FootnoteText"/>
        <w:rPr>
          <w:rFonts w:cs="Times New Roman"/>
          <w:lang w:val="sr-Latn-CS"/>
        </w:rPr>
      </w:pPr>
    </w:p>
  </w:footnote>
  <w:footnote w:id="9">
    <w:p w:rsidR="00955C45" w:rsidRDefault="00955C45">
      <w:pPr>
        <w:pStyle w:val="FootnoteText"/>
        <w:rPr>
          <w:rFonts w:cs="Times New Roman"/>
          <w:lang w:val="sr-Latn-CS"/>
        </w:rPr>
      </w:pPr>
      <w:r>
        <w:rPr>
          <w:rStyle w:val="FootnoteCharacters"/>
          <w:rFonts w:ascii="Times New Roman" w:hAnsi="Times New Roman"/>
        </w:rPr>
        <w:footnoteRef/>
      </w:r>
      <w:r>
        <w:rPr>
          <w:lang w:val="sr-Latn-CS"/>
        </w:rPr>
        <w:tab/>
        <w:t xml:space="preserve"> </w:t>
      </w:r>
      <w:r>
        <w:rPr>
          <w:rFonts w:ascii="Times New Roman" w:hAnsi="Times New Roman" w:cs="Times New Roman"/>
          <w:sz w:val="16"/>
          <w:szCs w:val="16"/>
          <w:lang w:val="sr-Latn-CS"/>
        </w:rPr>
        <w:t xml:space="preserve">Tabelu “Podaci o članu zajedničke ponude“ kopirati u dovoljnom broju primjeraka, da se popuni i dostavi za svakog </w:t>
      </w:r>
      <w:r>
        <w:rPr>
          <w:rFonts w:ascii="Times New Roman" w:hAnsi="Times New Roman" w:cs="Times New Roman"/>
          <w:color w:val="000000"/>
          <w:sz w:val="16"/>
          <w:szCs w:val="16"/>
          <w:lang w:val="sr-Latn-CS"/>
        </w:rPr>
        <w:t>člana zajedničke ponude</w:t>
      </w:r>
    </w:p>
    <w:p w:rsidR="00955C45" w:rsidRDefault="00955C45">
      <w:pPr>
        <w:pStyle w:val="FootnoteText"/>
        <w:rPr>
          <w:rFonts w:cs="Times New Roman"/>
          <w:lang w:val="sr-Latn-CS"/>
        </w:rPr>
      </w:pPr>
    </w:p>
  </w:footnote>
  <w:footnote w:id="10">
    <w:p w:rsidR="00955C45" w:rsidRDefault="00955C45">
      <w:pPr>
        <w:pStyle w:val="FootnoteText"/>
        <w:rPr>
          <w:rFonts w:cs="Times New Roman"/>
          <w:lang w:val="sr-Latn-CS"/>
        </w:rPr>
      </w:pPr>
      <w:r>
        <w:rPr>
          <w:rStyle w:val="FootnoteCharacters"/>
          <w:rFonts w:ascii="Times New Roman" w:hAnsi="Times New Roman"/>
        </w:rPr>
        <w:footnoteRef/>
      </w:r>
      <w:r>
        <w:rPr>
          <w:rFonts w:ascii="Times New Roman" w:hAnsi="Times New Roman" w:cs="Times New Roman"/>
          <w:sz w:val="16"/>
          <w:szCs w:val="16"/>
          <w:lang w:val="sr-Latn-CS"/>
        </w:rPr>
        <w:tab/>
        <w:t xml:space="preserve"> Ili nacionalni identifikacioni broj prema zemlji sjedišta ponuđača</w:t>
      </w:r>
    </w:p>
    <w:p w:rsidR="00955C45" w:rsidRDefault="00955C45">
      <w:pPr>
        <w:pStyle w:val="FootnoteText"/>
        <w:rPr>
          <w:rFonts w:cs="Times New Roman"/>
          <w:lang w:val="sr-Latn-CS"/>
        </w:rPr>
      </w:pPr>
    </w:p>
  </w:footnote>
  <w:footnote w:id="11">
    <w:p w:rsidR="00955C45" w:rsidRDefault="00955C45">
      <w:pPr>
        <w:pStyle w:val="FootnoteText"/>
        <w:jc w:val="both"/>
        <w:rPr>
          <w:rFonts w:cs="Times New Roman"/>
          <w:lang w:val="sr-Latn-CS"/>
        </w:rPr>
      </w:pPr>
      <w:r>
        <w:rPr>
          <w:rStyle w:val="FootnoteCharacters"/>
          <w:rFonts w:ascii="Times New Roman" w:hAnsi="Times New Roman"/>
        </w:rPr>
        <w:footnoteRef/>
      </w:r>
      <w:r>
        <w:rPr>
          <w:rFonts w:ascii="Times New Roman" w:hAnsi="Times New Roman" w:cs="Times New Roman"/>
          <w:sz w:val="16"/>
          <w:szCs w:val="16"/>
          <w:lang w:val="sr-Latn-CS"/>
        </w:rPr>
        <w:tab/>
        <w:t xml:space="preserve"> Tabelu </w:t>
      </w:r>
      <w:r>
        <w:rPr>
          <w:rFonts w:ascii="Times New Roman" w:hAnsi="Times New Roman" w:cs="Times New Roman"/>
          <w:sz w:val="16"/>
          <w:szCs w:val="16"/>
          <w:lang w:val="ru-RU"/>
        </w:rPr>
        <w:t>„</w:t>
      </w:r>
      <w:r>
        <w:rPr>
          <w:rFonts w:ascii="Times New Roman" w:hAnsi="Times New Roman" w:cs="Times New Roman"/>
          <w:sz w:val="16"/>
          <w:szCs w:val="16"/>
          <w:lang w:val="sr-Latn-CS"/>
        </w:rPr>
        <w:t xml:space="preserve"> Podaci o podugovaraču /podizvođaču u okviru zajedničke ponude</w:t>
      </w:r>
      <w:r>
        <w:rPr>
          <w:rFonts w:ascii="Times New Roman" w:hAnsi="Times New Roman" w:cs="Times New Roman"/>
          <w:sz w:val="16"/>
          <w:szCs w:val="16"/>
          <w:lang w:val="ru-RU"/>
        </w:rPr>
        <w:t>“</w:t>
      </w:r>
      <w:r>
        <w:rPr>
          <w:rFonts w:ascii="Times New Roman" w:hAnsi="Times New Roman" w:cs="Times New Roman"/>
          <w:sz w:val="16"/>
          <w:szCs w:val="16"/>
          <w:lang w:val="sr-Latn-CS"/>
        </w:rPr>
        <w:t xml:space="preserve"> popunjavaju samo oni ponuđači koji ponudu podnose zajednički  sa  podugovaračem/ podizvođačem, a ukoliko ima veći broj podugovarača/ podizođaća, potrebno je tabelu kopirati u dovoljnom broju primjeraka, da se popuni i dostavi za svakog </w:t>
      </w:r>
      <w:r>
        <w:rPr>
          <w:rFonts w:ascii="Times New Roman" w:hAnsi="Times New Roman" w:cs="Times New Roman"/>
          <w:color w:val="000000"/>
          <w:sz w:val="16"/>
          <w:szCs w:val="16"/>
          <w:lang w:val="sr-Latn-CS"/>
        </w:rPr>
        <w:t>podugovarača</w:t>
      </w:r>
      <w:r>
        <w:rPr>
          <w:rFonts w:ascii="Times New Roman" w:hAnsi="Times New Roman" w:cs="Times New Roman"/>
          <w:sz w:val="16"/>
          <w:szCs w:val="16"/>
          <w:lang w:val="sr-Latn-CS"/>
        </w:rPr>
        <w:t>/podizođaća.</w:t>
      </w:r>
    </w:p>
    <w:p w:rsidR="00955C45" w:rsidRDefault="00955C45">
      <w:pPr>
        <w:pStyle w:val="FootnoteText"/>
        <w:jc w:val="both"/>
        <w:rPr>
          <w:rFonts w:cs="Times New Roman"/>
          <w:lang w:val="sr-Latn-CS"/>
        </w:rPr>
      </w:pPr>
    </w:p>
  </w:footnote>
  <w:footnote w:id="12">
    <w:p w:rsidR="00955C45" w:rsidRDefault="00955C45">
      <w:pPr>
        <w:pStyle w:val="FootnoteText"/>
      </w:pPr>
      <w:r>
        <w:rPr>
          <w:rStyle w:val="FootnoteCharacters"/>
          <w:rFonts w:ascii="Times New Roman" w:hAnsi="Times New Roman"/>
        </w:rPr>
        <w:footnoteRef/>
      </w:r>
      <w:r>
        <w:rPr>
          <w:rFonts w:ascii="Times New Roman" w:hAnsi="Times New Roman" w:cs="Times New Roman"/>
          <w:sz w:val="16"/>
          <w:szCs w:val="16"/>
          <w:lang w:val="sr-Latn-CS"/>
        </w:rPr>
        <w:tab/>
        <w:t xml:space="preserve"> Ili nacionalni identifikacioni broj prema zemlji sjedišta ponuđača</w:t>
      </w:r>
    </w:p>
  </w:footnote>
  <w:footnote w:id="13">
    <w:p w:rsidR="000168CF" w:rsidRDefault="000168CF" w:rsidP="000168CF">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955C45" w:rsidRDefault="00955C45">
      <w:pPr>
        <w:pStyle w:val="FootnoteText"/>
      </w:pPr>
      <w:r>
        <w:rPr>
          <w:rStyle w:val="FootnoteCharacters"/>
          <w:rFonts w:ascii="Times New Roman" w:hAnsi="Times New Roman"/>
        </w:rPr>
        <w:footnoteRef/>
      </w:r>
      <w:r>
        <w:rPr>
          <w:rFonts w:ascii="Times New Roman" w:hAnsi="Times New Roman" w:cs="Times New Roman"/>
          <w:sz w:val="16"/>
          <w:szCs w:val="16"/>
          <w:lang w:val="sr-Latn-CS"/>
        </w:rPr>
        <w:tab/>
      </w:r>
      <w:r>
        <w:rPr>
          <w:rFonts w:ascii="Times New Roman" w:hAnsi="Times New Roman" w:cs="Times New Roman"/>
          <w:sz w:val="16"/>
          <w:szCs w:val="16"/>
          <w:lang w:val="sr-Latn-CS"/>
        </w:rPr>
        <w:t>Za sve navedene podugovarače jasno popuniti tabelu „Podaci o podugovaraču/podizvodjaču u okviru samostalne ponude“ ili „Podaci o podugovaraču/podizvodjaču u okviru zajedničke ponude“</w:t>
      </w:r>
      <w:r>
        <w:rPr>
          <w:lang w:val="sr-Latn-CS"/>
        </w:rPr>
        <w:t xml:space="preserve"> </w:t>
      </w:r>
    </w:p>
  </w:footnote>
  <w:footnote w:id="15">
    <w:p w:rsidR="00955C45" w:rsidRDefault="00955C45">
      <w:pPr>
        <w:pStyle w:val="FootnoteText"/>
      </w:pPr>
      <w:r>
        <w:rPr>
          <w:rStyle w:val="FootnoteCharacters"/>
          <w:rFonts w:ascii="Times New Roman" w:hAnsi="Times New Roman"/>
        </w:rPr>
        <w:footnoteRef/>
      </w:r>
      <w:r>
        <w:rPr>
          <w:lang w:val="sr-Latn-CS"/>
        </w:rPr>
        <w:tab/>
        <w:t xml:space="preserve"> </w:t>
      </w:r>
      <w:r>
        <w:rPr>
          <w:rFonts w:ascii="Times New Roman" w:hAnsi="Times New Roman" w:cs="Times New Roman"/>
          <w:sz w:val="16"/>
          <w:szCs w:val="16"/>
          <w:lang w:val="sr-Latn-CS"/>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C45" w:rsidRDefault="00955C45">
    <w:pPr>
      <w:pStyle w:val="Header"/>
      <w:jc w:val="right"/>
      <w:rPr>
        <w:rFonts w:cs="Times New Roman"/>
      </w:rPr>
    </w:pPr>
  </w:p>
  <w:p w:rsidR="00955C45" w:rsidRDefault="00955C45">
    <w:pPr>
      <w:pStyle w:val="Heade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C45" w:rsidRDefault="00955C4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C45" w:rsidRDefault="00955C4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C45" w:rsidRDefault="00955C45">
    <w:pPr>
      <w:pStyle w:val="Header"/>
      <w:jc w:val="right"/>
      <w:rPr>
        <w:rFonts w:cs="Times New Roman"/>
      </w:rPr>
    </w:pPr>
  </w:p>
  <w:p w:rsidR="00955C45" w:rsidRDefault="00955C45">
    <w:pPr>
      <w:pStyle w:val="Header"/>
      <w:rPr>
        <w:rFonts w:cs="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C45" w:rsidRDefault="00955C4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ascii="Symbol" w:hAnsi="Symbol" w:cs="Symbol"/>
      </w:r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Symbol" w:hAnsi="Symbol" w:cs="Symbol"/>
        <w:lang w:val="fr-F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ascii="Symbol" w:hAnsi="Symbol" w:cs="Symbol"/>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ascii="Symbol" w:hAnsi="Symbol" w:cs="Symbol"/>
      </w:rPr>
    </w:lvl>
  </w:abstractNum>
  <w:abstractNum w:abstractNumId="4">
    <w:nsid w:val="00000005"/>
    <w:multiLevelType w:val="singleLevel"/>
    <w:tmpl w:val="271EF78A"/>
    <w:name w:val="WW8Num5"/>
    <w:lvl w:ilvl="0">
      <w:start w:val="1"/>
      <w:numFmt w:val="lowerLetter"/>
      <w:lvlText w:val="%1)"/>
      <w:lvlJc w:val="left"/>
      <w:pPr>
        <w:tabs>
          <w:tab w:val="num" w:pos="0"/>
        </w:tabs>
        <w:ind w:left="720" w:hanging="360"/>
      </w:pPr>
      <w:rPr>
        <w:rFonts w:ascii="Times New Roman" w:hAnsi="Times New Roman" w:cs="Symbol" w:hint="default"/>
        <w:lang w:val="sr-Latn-CS"/>
      </w:rPr>
    </w:lvl>
  </w:abstractNum>
  <w:abstractNum w:abstractNumId="5">
    <w:nsid w:val="00000006"/>
    <w:multiLevelType w:val="multilevel"/>
    <w:tmpl w:val="00000006"/>
    <w:name w:val="WW8Num6"/>
    <w:lvl w:ilvl="0">
      <w:start w:val="1"/>
      <w:numFmt w:val="decimal"/>
      <w:lvlText w:val="%1."/>
      <w:lvlJc w:val="left"/>
      <w:pPr>
        <w:tabs>
          <w:tab w:val="num" w:pos="0"/>
        </w:tabs>
        <w:ind w:left="720" w:hanging="360"/>
      </w:pPr>
      <w:rPr>
        <w:rFonts w:ascii="Symbol" w:hAnsi="Symbol" w:cs="Symbol"/>
        <w:lang w:val="sr-Latn-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7">
    <w:nsid w:val="667F6033"/>
    <w:multiLevelType w:val="hybridMultilevel"/>
    <w:tmpl w:val="D8E0996A"/>
    <w:lvl w:ilvl="0" w:tplc="DA4292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A6B"/>
    <w:rsid w:val="00001A89"/>
    <w:rsid w:val="000168CF"/>
    <w:rsid w:val="00087C08"/>
    <w:rsid w:val="000C4FF7"/>
    <w:rsid w:val="00101CD2"/>
    <w:rsid w:val="0012327A"/>
    <w:rsid w:val="0013415F"/>
    <w:rsid w:val="00163ABA"/>
    <w:rsid w:val="001F16FB"/>
    <w:rsid w:val="002109FA"/>
    <w:rsid w:val="002F6F6D"/>
    <w:rsid w:val="003F6B5A"/>
    <w:rsid w:val="00417D4D"/>
    <w:rsid w:val="00426CC2"/>
    <w:rsid w:val="006E7115"/>
    <w:rsid w:val="00955C45"/>
    <w:rsid w:val="00AA19F3"/>
    <w:rsid w:val="00AC1B94"/>
    <w:rsid w:val="00AF2FC5"/>
    <w:rsid w:val="00C369C3"/>
    <w:rsid w:val="00C51D04"/>
    <w:rsid w:val="00C81ABB"/>
    <w:rsid w:val="00CC3C0D"/>
    <w:rsid w:val="00CE30C0"/>
    <w:rsid w:val="00D40A6B"/>
    <w:rsid w:val="00F46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paragraph" w:styleId="Heading1">
    <w:name w:val="heading 1"/>
    <w:basedOn w:val="Normal"/>
    <w:next w:val="Normal"/>
    <w:qFormat/>
    <w:pPr>
      <w:keepNext/>
      <w:numPr>
        <w:numId w:val="1"/>
      </w:numPr>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qFormat/>
    <w:pPr>
      <w:keepNext/>
      <w:keepLines/>
      <w:numPr>
        <w:ilvl w:val="1"/>
        <w:numId w:val="1"/>
      </w:numPr>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qFormat/>
    <w:pPr>
      <w:keepNext/>
      <w:keepLines/>
      <w:numPr>
        <w:ilvl w:val="2"/>
        <w:numId w:val="1"/>
      </w:numPr>
      <w:spacing w:before="200" w:after="0"/>
      <w:outlineLvl w:val="2"/>
    </w:pPr>
    <w:rPr>
      <w:rFonts w:ascii="Cambria" w:eastAsia="Times New Roman" w:hAnsi="Cambria" w:cs="Cambria"/>
      <w:b/>
      <w:bCs/>
      <w:color w:val="4F81BD"/>
      <w:sz w:val="24"/>
      <w:szCs w:val="24"/>
    </w:rPr>
  </w:style>
  <w:style w:type="paragraph" w:styleId="Heading4">
    <w:name w:val="heading 4"/>
    <w:basedOn w:val="Normal"/>
    <w:next w:val="Normal"/>
    <w:qFormat/>
    <w:pPr>
      <w:keepNext/>
      <w:numPr>
        <w:ilvl w:val="3"/>
        <w:numId w:val="1"/>
      </w:numPr>
      <w:spacing w:after="0" w:line="240" w:lineRule="auto"/>
      <w:jc w:val="center"/>
      <w:outlineLvl w:val="3"/>
    </w:pPr>
    <w:rPr>
      <w:rFonts w:ascii="Verdana" w:eastAsia="PMingLiU" w:hAnsi="Verdana" w:cs="Times New Roman"/>
      <w:b/>
      <w:sz w:val="20"/>
      <w:szCs w:val="20"/>
      <w:lang w:val="sl-SI"/>
    </w:rPr>
  </w:style>
  <w:style w:type="paragraph" w:styleId="Heading5">
    <w:name w:val="heading 5"/>
    <w:basedOn w:val="Normal"/>
    <w:next w:val="Normal"/>
    <w:qFormat/>
    <w:pPr>
      <w:keepNext/>
      <w:numPr>
        <w:ilvl w:val="4"/>
        <w:numId w:val="1"/>
      </w:numPr>
      <w:spacing w:after="0" w:line="240" w:lineRule="auto"/>
      <w:ind w:left="1134" w:right="1134" w:firstLine="0"/>
      <w:jc w:val="center"/>
      <w:outlineLvl w:val="4"/>
    </w:pPr>
    <w:rPr>
      <w:rFonts w:ascii="Verdana" w:eastAsia="PMingLiU" w:hAnsi="Verdana" w:cs="Times New Roman"/>
      <w:b/>
      <w:sz w:val="20"/>
      <w:szCs w:val="20"/>
      <w:lang w:val="sl-SI"/>
    </w:rPr>
  </w:style>
  <w:style w:type="paragraph" w:styleId="Heading6">
    <w:name w:val="heading 6"/>
    <w:basedOn w:val="Normal"/>
    <w:next w:val="Normal"/>
    <w:qFormat/>
    <w:pPr>
      <w:keepNext/>
      <w:numPr>
        <w:ilvl w:val="5"/>
        <w:numId w:val="1"/>
      </w:numPr>
      <w:spacing w:after="0" w:line="240" w:lineRule="auto"/>
      <w:jc w:val="center"/>
      <w:outlineLvl w:val="5"/>
    </w:pPr>
    <w:rPr>
      <w:rFonts w:ascii="Verdana" w:eastAsia="PMingLiU" w:hAnsi="Verdana" w:cs="Times New Roman"/>
      <w:b/>
      <w:sz w:val="24"/>
      <w:szCs w:val="20"/>
    </w:rPr>
  </w:style>
  <w:style w:type="paragraph" w:styleId="Heading7">
    <w:name w:val="heading 7"/>
    <w:basedOn w:val="Normal"/>
    <w:next w:val="Normal"/>
    <w:qFormat/>
    <w:pPr>
      <w:numPr>
        <w:ilvl w:val="6"/>
        <w:numId w:val="1"/>
      </w:numPr>
      <w:spacing w:before="240" w:after="60" w:line="240" w:lineRule="auto"/>
      <w:outlineLvl w:val="6"/>
    </w:pPr>
    <w:rPr>
      <w:rFonts w:ascii="Times New Roman" w:eastAsia="PMingLiU" w:hAnsi="Times New Roman" w:cs="Times New Roman"/>
      <w:sz w:val="24"/>
      <w:szCs w:val="24"/>
    </w:rPr>
  </w:style>
  <w:style w:type="paragraph" w:styleId="Heading8">
    <w:name w:val="heading 8"/>
    <w:basedOn w:val="Normal"/>
    <w:next w:val="Normal"/>
    <w:qFormat/>
    <w:pPr>
      <w:numPr>
        <w:ilvl w:val="7"/>
        <w:numId w:val="1"/>
      </w:numPr>
      <w:spacing w:before="240" w:after="60" w:line="240" w:lineRule="auto"/>
      <w:ind w:left="1786"/>
      <w:outlineLvl w:val="7"/>
    </w:pPr>
    <w:rPr>
      <w:rFonts w:ascii="Times New Roman" w:eastAsia="PMingLiU" w:hAnsi="Times New Roman" w:cs="Times New Roman"/>
      <w:i/>
      <w:iCs/>
      <w:sz w:val="24"/>
      <w:szCs w:val="24"/>
      <w:lang w:val="en-GB"/>
    </w:rPr>
  </w:style>
  <w:style w:type="paragraph" w:styleId="Heading9">
    <w:name w:val="heading 9"/>
    <w:basedOn w:val="Normal"/>
    <w:next w:val="Normal"/>
    <w:qFormat/>
    <w:pPr>
      <w:numPr>
        <w:ilvl w:val="8"/>
        <w:numId w:val="1"/>
      </w:numPr>
      <w:spacing w:before="240" w:after="60" w:line="240" w:lineRule="auto"/>
      <w:outlineLvl w:val="8"/>
    </w:pPr>
    <w:rPr>
      <w:rFonts w:ascii="Arial" w:eastAsia="PMingLiU"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fr-FR"/>
    </w:rPr>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Symbol" w:hAnsi="Symbol" w:cs="Symbol"/>
      <w:lang w:val="sr-Latn-CS"/>
    </w:rPr>
  </w:style>
  <w:style w:type="character" w:customStyle="1" w:styleId="WW8Num6z0">
    <w:name w:val="WW8Num6z0"/>
    <w:rPr>
      <w:rFonts w:ascii="Symbol" w:hAnsi="Symbol" w:cs="Symbol"/>
      <w:lang w:val="sr-Latn-CS"/>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Times New Roman" w:hint="default"/>
      <w:b/>
    </w:rPr>
  </w:style>
  <w:style w:type="character" w:customStyle="1" w:styleId="WW8Num7z1">
    <w:name w:val="WW8Num7z1"/>
    <w:rPr>
      <w:rFonts w:cs="Times New Roman"/>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3z1">
    <w:name w:val="WW8Num3z1"/>
    <w:rPr>
      <w:rFonts w:cs="Times New Roma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cs="Times New Roman"/>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9z0">
    <w:name w:val="WW8Num9z0"/>
    <w:rPr>
      <w:rFonts w:hint="default"/>
      <w:b/>
      <w:bCs/>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rPr>
  </w:style>
  <w:style w:type="character" w:customStyle="1" w:styleId="WW8Num12z1">
    <w:name w:val="WW8Num12z1"/>
    <w:rPr>
      <w:rFonts w:ascii="Times New Roman" w:hAnsi="Times New Roman" w:cs="Times New Roman"/>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sz w:val="28"/>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Times New Roman" w:hint="default"/>
    </w:rPr>
  </w:style>
  <w:style w:type="character" w:customStyle="1" w:styleId="WW8Num14z1">
    <w:name w:val="WW8Num14z1"/>
    <w:rPr>
      <w:rFonts w:cs="Times New Roman"/>
    </w:rPr>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hint="default"/>
    </w:rPr>
  </w:style>
  <w:style w:type="character" w:customStyle="1" w:styleId="WW8Num16z1">
    <w:name w:val="WW8Num16z1"/>
  </w:style>
  <w:style w:type="character" w:customStyle="1" w:styleId="WW8Num16z2">
    <w:name w:val="WW8Num16z2"/>
    <w:rPr>
      <w:rFonts w:ascii="Times New Roman" w:eastAsia="Times New Roman" w:hAnsi="Times New Roman" w:cs="Times New Roman" w:hint="defaul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z w:val="28"/>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20z0">
    <w:name w:val="WW8Num20z0"/>
    <w:rPr>
      <w:rFonts w:ascii="Symbol" w:hAnsi="Symbol" w:cs="Symbol"/>
      <w:color w:val="000000"/>
      <w:sz w:val="24"/>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eastAsia="Times New Roman" w:hAnsi="Times New Roman" w:cs="Times New Roman"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cs="Times New Roman" w:hint="default"/>
    </w:rPr>
  </w:style>
  <w:style w:type="character" w:customStyle="1" w:styleId="WW8Num26z1">
    <w:name w:val="WW8Num26z1"/>
    <w:rPr>
      <w:rFonts w:cs="Times New Roman"/>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Symbol" w:hAnsi="Symbol" w:cs="Symbol"/>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sz w:val="12"/>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b/>
      <w:bCs/>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hAnsi="Symbol" w:cs="Symbol"/>
    </w:rPr>
  </w:style>
  <w:style w:type="character" w:customStyle="1" w:styleId="WW8Num34z1">
    <w:name w:val="WW8Num34z1"/>
    <w:rPr>
      <w:rFonts w:cs="Times New Roman"/>
    </w:rPr>
  </w:style>
  <w:style w:type="character" w:customStyle="1" w:styleId="WW8Num35z0">
    <w:name w:val="WW8Num35z0"/>
    <w:rPr>
      <w:rFonts w:ascii="Symbol" w:hAnsi="Symbol" w:cs="Symbol"/>
      <w:sz w:val="12"/>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hAnsi="Symbol" w:cs="Symbol"/>
      <w:sz w:val="12"/>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cs="Times New Roman" w:hint="default"/>
      <w:b/>
    </w:rPr>
  </w:style>
  <w:style w:type="character" w:customStyle="1" w:styleId="WW8Num37z1">
    <w:name w:val="WW8Num37z1"/>
    <w:rPr>
      <w:rFonts w:cs="Times New Roman"/>
    </w:rPr>
  </w:style>
  <w:style w:type="character" w:customStyle="1" w:styleId="WW8Num38z0">
    <w:name w:val="WW8Num38z0"/>
    <w:rPr>
      <w:rFonts w:ascii="Times New Roman" w:eastAsia="Times New Roman" w:hAnsi="Times New Roman" w:cs="Times New Roman"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Symbol"/>
      <w:sz w:val="12"/>
    </w:rPr>
  </w:style>
  <w:style w:type="character" w:customStyle="1" w:styleId="WW8Num39z1">
    <w:name w:val="WW8Num39z1"/>
    <w:rPr>
      <w:rFonts w:cs="Times New Roman"/>
    </w:rPr>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4z0">
    <w:name w:val="WW8Num44z0"/>
    <w:rPr>
      <w:rFonts w:ascii="Wingdings" w:hAnsi="Wingdings" w:cs="Wingdings"/>
    </w:rPr>
  </w:style>
  <w:style w:type="character" w:customStyle="1" w:styleId="WW8Num44z1">
    <w:name w:val="WW8Num44z1"/>
    <w:rPr>
      <w:rFonts w:ascii="Courier New" w:hAnsi="Courier New" w:cs="Courier New"/>
    </w:rPr>
  </w:style>
  <w:style w:type="character" w:customStyle="1" w:styleId="WW8Num44z2">
    <w:name w:val="WW8Num44z2"/>
  </w:style>
  <w:style w:type="character" w:customStyle="1" w:styleId="WW8Num44z3">
    <w:name w:val="WW8Num44z3"/>
    <w:rPr>
      <w:rFonts w:ascii="Symbol" w:hAnsi="Symbol" w:cs="Symbol"/>
    </w:rPr>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Symbol" w:hAnsi="Symbol" w:cs="Symbol"/>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hint="default"/>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Heading1CharChar">
    <w:name w:val="Heading 1. Char Char"/>
    <w:rPr>
      <w:rFonts w:ascii="Times New Roman" w:eastAsia="PMingLiU" w:hAnsi="Times New Roman" w:cs="Times New Roman"/>
      <w:b/>
      <w:bCs/>
      <w:i/>
      <w:iCs/>
      <w:sz w:val="28"/>
      <w:szCs w:val="28"/>
      <w:u w:val="single"/>
    </w:rPr>
  </w:style>
  <w:style w:type="character" w:customStyle="1" w:styleId="CharChar19">
    <w:name w:val="Char Char19"/>
    <w:rPr>
      <w:rFonts w:ascii="Cambria" w:eastAsia="Times New Roman" w:hAnsi="Cambria" w:cs="Cambria"/>
      <w:b/>
      <w:bCs/>
      <w:color w:val="4F81BD"/>
      <w:sz w:val="26"/>
      <w:szCs w:val="26"/>
    </w:rPr>
  </w:style>
  <w:style w:type="character" w:customStyle="1" w:styleId="CharChar18">
    <w:name w:val="Char Char18"/>
    <w:rPr>
      <w:rFonts w:ascii="Cambria" w:eastAsia="Times New Roman" w:hAnsi="Cambria" w:cs="Cambria"/>
      <w:b/>
      <w:bCs/>
      <w:color w:val="4F81BD"/>
      <w:sz w:val="24"/>
      <w:szCs w:val="24"/>
    </w:rPr>
  </w:style>
  <w:style w:type="character" w:customStyle="1" w:styleId="CharChar17">
    <w:name w:val="Char Char17"/>
    <w:rPr>
      <w:rFonts w:ascii="Verdana" w:eastAsia="PMingLiU" w:hAnsi="Verdana" w:cs="Times New Roman"/>
      <w:b/>
      <w:sz w:val="20"/>
      <w:szCs w:val="20"/>
      <w:lang w:val="sl-SI"/>
    </w:rPr>
  </w:style>
  <w:style w:type="character" w:customStyle="1" w:styleId="CharChar16">
    <w:name w:val="Char Char16"/>
    <w:rPr>
      <w:rFonts w:ascii="Verdana" w:eastAsia="PMingLiU" w:hAnsi="Verdana" w:cs="Times New Roman"/>
      <w:b/>
      <w:sz w:val="20"/>
      <w:szCs w:val="20"/>
      <w:lang w:val="sl-SI"/>
    </w:rPr>
  </w:style>
  <w:style w:type="character" w:customStyle="1" w:styleId="CharChar15">
    <w:name w:val="Char Char15"/>
    <w:rPr>
      <w:rFonts w:ascii="Verdana" w:eastAsia="PMingLiU" w:hAnsi="Verdana" w:cs="Times New Roman"/>
      <w:b/>
      <w:sz w:val="24"/>
      <w:szCs w:val="20"/>
    </w:rPr>
  </w:style>
  <w:style w:type="character" w:customStyle="1" w:styleId="CharChar14">
    <w:name w:val="Char Char14"/>
    <w:rPr>
      <w:rFonts w:ascii="Times New Roman" w:eastAsia="PMingLiU" w:hAnsi="Times New Roman" w:cs="Times New Roman"/>
      <w:sz w:val="24"/>
      <w:szCs w:val="24"/>
    </w:rPr>
  </w:style>
  <w:style w:type="character" w:customStyle="1" w:styleId="CharChar13">
    <w:name w:val="Char Char13"/>
    <w:rPr>
      <w:rFonts w:ascii="Times New Roman" w:eastAsia="PMingLiU" w:hAnsi="Times New Roman" w:cs="Times New Roman"/>
      <w:i/>
      <w:iCs/>
      <w:sz w:val="24"/>
      <w:szCs w:val="24"/>
      <w:lang w:val="en-GB"/>
    </w:rPr>
  </w:style>
  <w:style w:type="character" w:customStyle="1" w:styleId="CharChar12">
    <w:name w:val="Char Char12"/>
    <w:rPr>
      <w:rFonts w:ascii="Arial" w:eastAsia="PMingLiU" w:hAnsi="Arial" w:cs="Arial"/>
    </w:rPr>
  </w:style>
  <w:style w:type="character" w:customStyle="1" w:styleId="Char3CharChar">
    <w:name w:val="Char3 Char Char"/>
    <w:rPr>
      <w:rFonts w:ascii="Tahoma" w:eastAsia="PMingLiU" w:hAnsi="Tahoma" w:cs="Tahoma"/>
      <w:sz w:val="16"/>
      <w:szCs w:val="16"/>
    </w:rPr>
  </w:style>
  <w:style w:type="character" w:customStyle="1" w:styleId="BalloonTextChar1">
    <w:name w:val="Balloon Text Char1"/>
    <w:rPr>
      <w:rFonts w:ascii="Tahoma" w:eastAsia="Calibri" w:hAnsi="Tahoma" w:cs="Tahoma"/>
      <w:sz w:val="16"/>
      <w:szCs w:val="16"/>
    </w:rPr>
  </w:style>
  <w:style w:type="character" w:customStyle="1" w:styleId="Char10CharChar">
    <w:name w:val="Char10 Char Char"/>
    <w:rPr>
      <w:rFonts w:ascii="Times New Roman" w:eastAsia="PMingLiU" w:hAnsi="Times New Roman" w:cs="Times New Roman"/>
      <w:lang w:val="en-GB"/>
    </w:rPr>
  </w:style>
  <w:style w:type="character" w:customStyle="1" w:styleId="CharChar11">
    <w:name w:val="Char Char11"/>
    <w:rPr>
      <w:rFonts w:ascii="Courier New" w:eastAsia="PMingLiU" w:hAnsi="Courier New" w:cs="Courier New"/>
      <w:sz w:val="20"/>
      <w:szCs w:val="20"/>
      <w:lang w:val="fr-FR"/>
    </w:rPr>
  </w:style>
  <w:style w:type="character" w:customStyle="1" w:styleId="CommentTextChar">
    <w:name w:val="Comment Text Char"/>
    <w:rPr>
      <w:rFonts w:ascii="Calibri" w:eastAsia="PMingLiU" w:hAnsi="Calibri" w:cs="Calibri"/>
      <w:sz w:val="20"/>
      <w:szCs w:val="20"/>
      <w:lang w:val="en-US"/>
    </w:rPr>
  </w:style>
  <w:style w:type="character" w:customStyle="1" w:styleId="CharChar10">
    <w:name w:val="Char Char10"/>
    <w:rPr>
      <w:rFonts w:ascii="Calibri" w:eastAsia="PMingLiU" w:hAnsi="Calibri" w:cs="Calibri"/>
      <w:sz w:val="20"/>
      <w:szCs w:val="20"/>
    </w:rPr>
  </w:style>
  <w:style w:type="character" w:customStyle="1" w:styleId="CharChar9">
    <w:name w:val="Char Char9"/>
    <w:rPr>
      <w:rFonts w:ascii="Calibri" w:eastAsia="PMingLiU" w:hAnsi="Calibri" w:cs="Calibri"/>
      <w:b/>
      <w:bCs/>
      <w:sz w:val="20"/>
      <w:szCs w:val="20"/>
    </w:rPr>
  </w:style>
  <w:style w:type="character" w:customStyle="1" w:styleId="CommentSubjectChar1">
    <w:name w:val="Comment Subject Char1"/>
    <w:rPr>
      <w:rFonts w:ascii="Calibri" w:eastAsia="PMingLiU" w:hAnsi="Calibri" w:cs="Calibri"/>
      <w:b/>
      <w:bCs/>
      <w:sz w:val="20"/>
      <w:szCs w:val="20"/>
    </w:rPr>
  </w:style>
  <w:style w:type="character" w:customStyle="1" w:styleId="CharChar8">
    <w:name w:val="Char Char8"/>
    <w:rPr>
      <w:rFonts w:ascii="Calibri" w:eastAsia="PMingLiU" w:hAnsi="Calibri" w:cs="Calibri"/>
      <w:sz w:val="20"/>
      <w:szCs w:val="20"/>
    </w:rPr>
  </w:style>
  <w:style w:type="character" w:customStyle="1" w:styleId="FootnoteCharacters">
    <w:name w:val="Footnote Characters"/>
    <w:rPr>
      <w:vertAlign w:val="superscript"/>
    </w:rPr>
  </w:style>
  <w:style w:type="character" w:customStyle="1" w:styleId="CharChar7">
    <w:name w:val="Char Char7"/>
    <w:rPr>
      <w:rFonts w:ascii="Calibri" w:eastAsia="PMingLiU" w:hAnsi="Calibri" w:cs="Calibri"/>
      <w:sz w:val="20"/>
      <w:szCs w:val="20"/>
    </w:rPr>
  </w:style>
  <w:style w:type="character" w:customStyle="1" w:styleId="EndnoteTextChar1">
    <w:name w:val="Endnote Text Char1"/>
    <w:rPr>
      <w:rFonts w:ascii="Calibri" w:eastAsia="Calibri" w:hAnsi="Calibri" w:cs="Calibri"/>
      <w:sz w:val="20"/>
      <w:szCs w:val="20"/>
    </w:rPr>
  </w:style>
  <w:style w:type="character" w:customStyle="1" w:styleId="CharChar6">
    <w:name w:val="Char Char6"/>
    <w:rPr>
      <w:rFonts w:ascii="Cambria" w:eastAsia="Times New Roman" w:hAnsi="Cambria" w:cs="Cambria"/>
      <w:color w:val="17365D"/>
      <w:spacing w:val="5"/>
      <w:kern w:val="1"/>
      <w:sz w:val="32"/>
      <w:szCs w:val="32"/>
    </w:rPr>
  </w:style>
  <w:style w:type="character" w:customStyle="1" w:styleId="CharChar5">
    <w:name w:val="Char Char5"/>
    <w:rPr>
      <w:rFonts w:ascii="Cambria" w:eastAsia="Times New Roman" w:hAnsi="Cambria" w:cs="Cambria"/>
      <w:i/>
      <w:iCs/>
      <w:color w:val="4F81BD"/>
      <w:spacing w:val="15"/>
      <w:sz w:val="24"/>
      <w:szCs w:val="24"/>
    </w:rPr>
  </w:style>
  <w:style w:type="character" w:styleId="SubtleEmphasis">
    <w:name w:val="Subtle Emphasis"/>
    <w:qFormat/>
    <w:rPr>
      <w:i/>
      <w:iCs/>
      <w:color w:val="808080"/>
    </w:rPr>
  </w:style>
  <w:style w:type="character" w:styleId="Hyperlink">
    <w:name w:val="Hyperlink"/>
    <w:rPr>
      <w:color w:val="0000FF"/>
      <w:u w:val="single"/>
    </w:rPr>
  </w:style>
  <w:style w:type="character" w:styleId="SubtleReference">
    <w:name w:val="Subtle Reference"/>
    <w:qFormat/>
    <w:rPr>
      <w:smallCaps/>
      <w:color w:val="auto"/>
      <w:u w:val="single"/>
    </w:rPr>
  </w:style>
  <w:style w:type="character" w:customStyle="1" w:styleId="CharChar4">
    <w:name w:val="Char Char4"/>
    <w:rPr>
      <w:rFonts w:ascii="Calibri" w:eastAsia="PMingLiU" w:hAnsi="Calibri" w:cs="Calibri"/>
    </w:rPr>
  </w:style>
  <w:style w:type="character" w:customStyle="1" w:styleId="CharChar3">
    <w:name w:val="Char Char3"/>
    <w:rPr>
      <w:rFonts w:ascii="Calibri" w:eastAsia="PMingLiU" w:hAnsi="Calibri" w:cs="Calibri"/>
    </w:rPr>
  </w:style>
  <w:style w:type="character" w:styleId="CommentReference">
    <w:name w:val="annotation reference"/>
    <w:rPr>
      <w:sz w:val="16"/>
      <w:szCs w:val="16"/>
    </w:rPr>
  </w:style>
  <w:style w:type="character" w:customStyle="1" w:styleId="apple-converted-space">
    <w:name w:val="apple-converted-space"/>
    <w:basedOn w:val="DefaultParagraphFont"/>
  </w:style>
  <w:style w:type="character" w:customStyle="1" w:styleId="CharChar2">
    <w:name w:val="Char Char2"/>
    <w:rPr>
      <w:rFonts w:ascii="Times New Roman" w:eastAsia="PMingLiU" w:hAnsi="Times New Roman" w:cs="Times New Roman"/>
      <w:sz w:val="20"/>
      <w:szCs w:val="20"/>
    </w:rPr>
  </w:style>
  <w:style w:type="character" w:customStyle="1" w:styleId="CharChar1">
    <w:name w:val="Char Char1"/>
    <w:rPr>
      <w:rFonts w:ascii="Times New Roman" w:eastAsia="PMingLiU" w:hAnsi="Times New Roman" w:cs="Times New Roman"/>
      <w:sz w:val="20"/>
      <w:szCs w:val="20"/>
    </w:rPr>
  </w:style>
  <w:style w:type="character" w:styleId="PageNumber">
    <w:name w:val="page number"/>
    <w:rPr>
      <w:rFonts w:cs="Times New Roman"/>
    </w:rPr>
  </w:style>
  <w:style w:type="character" w:customStyle="1" w:styleId="CharChar">
    <w:name w:val="Char Char"/>
    <w:rPr>
      <w:rFonts w:ascii="Verdana" w:eastAsia="PMingLiU" w:hAnsi="Verdana" w:cs="Times New Roman"/>
      <w:sz w:val="20"/>
      <w:szCs w:val="20"/>
      <w:lang w:val="sl-SI"/>
    </w:rPr>
  </w:style>
  <w:style w:type="character" w:customStyle="1" w:styleId="WW-Absatz-Standardschriftart">
    <w:name w:val="WW-Absatz-Standardschriftart"/>
  </w:style>
  <w:style w:type="character" w:customStyle="1" w:styleId="WW-WW8Num1z0">
    <w:name w:val="WW-WW8Num1z0"/>
    <w:rPr>
      <w:rFonts w:ascii="Symbol" w:hAnsi="Symbol" w:cs="Symbol"/>
    </w:rPr>
  </w:style>
  <w:style w:type="character" w:customStyle="1" w:styleId="WW-WW8Num3z0">
    <w:name w:val="WW-WW8Num3z0"/>
    <w:rPr>
      <w:rFonts w:ascii="Symbol" w:hAnsi="Symbol" w:cs="Symbol"/>
    </w:rPr>
  </w:style>
  <w:style w:type="character" w:customStyle="1" w:styleId="WW-WW8Num4z0">
    <w:name w:val="WW-WW8Num4z0"/>
    <w:rPr>
      <w:rFonts w:ascii="Symbol" w:hAnsi="Symbol" w:cs="Symbol"/>
    </w:rPr>
  </w:style>
  <w:style w:type="character" w:customStyle="1" w:styleId="WW8Num19z2">
    <w:name w:val="WW8Num19z2"/>
    <w:rPr>
      <w:rFonts w:ascii="Wingdings" w:hAnsi="Wingdings" w:cs="Wingdings"/>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DefaultParagraphFont">
    <w:name w:val="WW-Default Paragraph Font"/>
  </w:style>
  <w:style w:type="character" w:customStyle="1" w:styleId="changerecor">
    <w:name w:val="change recor"/>
  </w:style>
  <w:style w:type="character" w:customStyle="1" w:styleId="WW-WW8Num2z0">
    <w:name w:val="WW-WW8Num2z0"/>
    <w:rPr>
      <w:rFonts w:ascii="Symbol" w:hAnsi="Symbol" w:cs="Symbol"/>
    </w:rPr>
  </w:style>
  <w:style w:type="character" w:customStyle="1" w:styleId="WW-WW8Num3z01">
    <w:name w:val="WW-WW8Num3z01"/>
    <w:rPr>
      <w:rFonts w:ascii="Symbol" w:hAnsi="Symbol" w:cs="Symbol"/>
      <w:sz w:val="12"/>
    </w:rPr>
  </w:style>
  <w:style w:type="character" w:customStyle="1" w:styleId="WW-WW8Num6z0">
    <w:name w:val="WW-WW8Num6z0"/>
    <w:rPr>
      <w:rFonts w:ascii="Symbol" w:hAnsi="Symbol" w:cs="Symbol"/>
    </w:rPr>
  </w:style>
  <w:style w:type="character" w:customStyle="1" w:styleId="WW-WW8Num8z0">
    <w:name w:val="WW-WW8Num8z0"/>
    <w:rPr>
      <w:rFonts w:ascii="Wingdings" w:hAnsi="Wingdings" w:cs="Wingdings"/>
    </w:rPr>
  </w:style>
  <w:style w:type="character" w:customStyle="1" w:styleId="WW8Num8z3">
    <w:name w:val="WW8Num8z3"/>
    <w:rPr>
      <w:rFonts w:ascii="Symbol" w:hAnsi="Symbol" w:cs="Symbol"/>
    </w:rPr>
  </w:style>
  <w:style w:type="character" w:customStyle="1" w:styleId="WW-WW8Num18z0">
    <w:name w:val="WW-WW8Num18z0"/>
    <w:rPr>
      <w:u w:val="none"/>
    </w:rPr>
  </w:style>
  <w:style w:type="character" w:customStyle="1" w:styleId="WW-WW8Num19z0">
    <w:name w:val="WW-WW8Num19z0"/>
    <w:rPr>
      <w:rFonts w:ascii="Symbol" w:hAnsi="Symbol" w:cs="Symbol"/>
      <w:sz w:val="12"/>
    </w:rPr>
  </w:style>
  <w:style w:type="character" w:customStyle="1" w:styleId="WW-WW8Num21z0">
    <w:name w:val="WW-WW8Num21z0"/>
    <w:rPr>
      <w:rFonts w:ascii="Symbol" w:hAnsi="Symbol" w:cs="Symbol"/>
    </w:rPr>
  </w:style>
  <w:style w:type="character" w:customStyle="1" w:styleId="WW8Num48z0">
    <w:name w:val="WW8Num48z0"/>
    <w:rPr>
      <w:rFonts w:ascii="Wingdings" w:hAnsi="Wingdings" w:cs="Wingdings"/>
    </w:rPr>
  </w:style>
  <w:style w:type="character" w:customStyle="1" w:styleId="WW8Num48z1">
    <w:name w:val="WW8Num48z1"/>
    <w:rPr>
      <w:rFonts w:ascii="Courier New" w:hAnsi="Courier New" w:cs="Courier New"/>
    </w:rPr>
  </w:style>
  <w:style w:type="character" w:customStyle="1" w:styleId="WW8Num48z3">
    <w:name w:val="WW8Num48z3"/>
    <w:rPr>
      <w:rFonts w:ascii="Symbol" w:hAnsi="Symbol" w:cs="Symbol"/>
    </w:rPr>
  </w:style>
  <w:style w:type="character" w:customStyle="1" w:styleId="WW8Num50z0">
    <w:name w:val="WW8Num50z0"/>
    <w:rPr>
      <w:rFonts w:ascii="Symbol" w:hAnsi="Symbol" w:cs="Symbol"/>
      <w:sz w:val="12"/>
    </w:rPr>
  </w:style>
  <w:style w:type="character" w:customStyle="1" w:styleId="WW8Num51z0">
    <w:name w:val="WW8Num51z0"/>
    <w:rPr>
      <w:rFonts w:ascii="Symbol" w:hAnsi="Symbol" w:cs="Symbol"/>
    </w:rPr>
  </w:style>
  <w:style w:type="character" w:customStyle="1" w:styleId="WW8Num55z0">
    <w:name w:val="WW8Num55z0"/>
    <w:rPr>
      <w:rFonts w:ascii="Times New Roman" w:hAnsi="Times New Roman" w:cs="Times New Roman"/>
    </w:rPr>
  </w:style>
  <w:style w:type="character" w:customStyle="1" w:styleId="WW8Num56z0">
    <w:name w:val="WW8Num56z0"/>
    <w:rPr>
      <w:rFonts w:ascii="Symbol" w:hAnsi="Symbol" w:cs="Symbol"/>
    </w:rPr>
  </w:style>
  <w:style w:type="character" w:customStyle="1" w:styleId="WW8Num67z0">
    <w:name w:val="WW8Num67z0"/>
    <w:rPr>
      <w:rFonts w:ascii="Symbol" w:hAnsi="Symbol" w:cs="Symbol"/>
    </w:rPr>
  </w:style>
  <w:style w:type="character" w:customStyle="1" w:styleId="WW8Num73z0">
    <w:name w:val="WW8Num73z0"/>
    <w:rPr>
      <w:rFonts w:ascii="Symbol" w:hAnsi="Symbol" w:cs="Symbol"/>
    </w:rPr>
  </w:style>
  <w:style w:type="character" w:customStyle="1" w:styleId="WW8Num74z0">
    <w:name w:val="WW8Num74z0"/>
    <w:rPr>
      <w:color w:val="000000"/>
    </w:rPr>
  </w:style>
  <w:style w:type="character" w:customStyle="1" w:styleId="WW8Num74z1">
    <w:name w:val="WW8Num74z1"/>
    <w:rPr>
      <w:b/>
      <w:color w:val="000000"/>
    </w:rPr>
  </w:style>
  <w:style w:type="character" w:customStyle="1" w:styleId="WW8Num75z0">
    <w:name w:val="WW8Num75z0"/>
    <w:rPr>
      <w:rFonts w:ascii="Symbol" w:hAnsi="Symbol" w:cs="Symbol"/>
      <w:sz w:val="12"/>
    </w:rPr>
  </w:style>
  <w:style w:type="character" w:customStyle="1" w:styleId="WW8Num78z0">
    <w:name w:val="WW8Num78z0"/>
    <w:rPr>
      <w:rFonts w:ascii="Symbol" w:hAnsi="Symbol" w:cs="Symbol"/>
    </w:rPr>
  </w:style>
  <w:style w:type="character" w:customStyle="1" w:styleId="WW8Num80z0">
    <w:name w:val="WW8Num80z0"/>
  </w:style>
  <w:style w:type="character" w:customStyle="1" w:styleId="WW8Num81z0">
    <w:name w:val="WW8Num81z0"/>
    <w:rPr>
      <w:rFonts w:ascii="Symbol" w:hAnsi="Symbol" w:cs="Symbol"/>
      <w:sz w:val="12"/>
    </w:rPr>
  </w:style>
  <w:style w:type="character" w:customStyle="1" w:styleId="WW8Num82z0">
    <w:name w:val="WW8Num82z0"/>
    <w:rPr>
      <w:rFonts w:ascii="Symbol" w:hAnsi="Symbol" w:cs="Symbol"/>
    </w:rPr>
  </w:style>
  <w:style w:type="character" w:customStyle="1" w:styleId="WW8Num83z0">
    <w:name w:val="WW8Num83z0"/>
    <w:rPr>
      <w:rFonts w:ascii="Wingdings" w:hAnsi="Wingdings" w:cs="Wingdings"/>
    </w:rPr>
  </w:style>
  <w:style w:type="character" w:customStyle="1" w:styleId="WW8Num83z1">
    <w:name w:val="WW8Num83z1"/>
    <w:rPr>
      <w:rFonts w:ascii="Courier New" w:hAnsi="Courier New" w:cs="Courier New"/>
    </w:rPr>
  </w:style>
  <w:style w:type="character" w:customStyle="1" w:styleId="WW8Num83z3">
    <w:name w:val="WW8Num83z3"/>
    <w:rPr>
      <w:rFonts w:ascii="Symbol" w:hAnsi="Symbol" w:cs="Symbol"/>
    </w:rPr>
  </w:style>
  <w:style w:type="character" w:customStyle="1" w:styleId="WW8Num84z0">
    <w:name w:val="WW8Num84z0"/>
    <w:rPr>
      <w:rFonts w:ascii="Symbol" w:hAnsi="Symbol" w:cs="Symbol"/>
    </w:rPr>
  </w:style>
  <w:style w:type="character" w:customStyle="1" w:styleId="WW8Num86z0">
    <w:name w:val="WW8Num86z0"/>
    <w:rPr>
      <w:rFonts w:ascii="Symbol" w:hAnsi="Symbol" w:cs="Symbol"/>
      <w:sz w:val="12"/>
    </w:rPr>
  </w:style>
  <w:style w:type="character" w:customStyle="1" w:styleId="WW8Num88z0">
    <w:name w:val="WW8Num88z0"/>
    <w:rPr>
      <w:rFonts w:ascii="Symbol" w:hAnsi="Symbol" w:cs="Symbol"/>
      <w:sz w:val="12"/>
    </w:rPr>
  </w:style>
  <w:style w:type="character" w:customStyle="1" w:styleId="WW8Num90z0">
    <w:name w:val="WW8Num90z0"/>
    <w:rPr>
      <w:rFonts w:ascii="Symbol" w:hAnsi="Symbol" w:cs="Symbol"/>
    </w:rPr>
  </w:style>
  <w:style w:type="character" w:customStyle="1" w:styleId="WW8Num90z1">
    <w:name w:val="WW8Num90z1"/>
    <w:rPr>
      <w:rFonts w:ascii="Courier New" w:hAnsi="Courier New" w:cs="Courier New"/>
    </w:rPr>
  </w:style>
  <w:style w:type="character" w:customStyle="1" w:styleId="WW8Num90z2">
    <w:name w:val="WW8Num90z2"/>
    <w:rPr>
      <w:rFonts w:ascii="Wingdings" w:hAnsi="Wingdings" w:cs="Wingdings"/>
    </w:rPr>
  </w:style>
  <w:style w:type="character" w:customStyle="1" w:styleId="WW8Num91z1">
    <w:name w:val="WW8Num91z1"/>
    <w:rPr>
      <w:rFonts w:ascii="Times New Roman" w:hAnsi="Times New Roman" w:cs="Times New Roman"/>
    </w:rPr>
  </w:style>
  <w:style w:type="character" w:customStyle="1" w:styleId="WW8NumSt1z0">
    <w:name w:val="WW8NumSt1z0"/>
    <w:rPr>
      <w:rFonts w:ascii="Symbol" w:hAnsi="Symbol" w:cs="Symbol"/>
    </w:rPr>
  </w:style>
  <w:style w:type="character" w:customStyle="1" w:styleId="WW8NumSt67z0">
    <w:name w:val="WW8NumSt67z0"/>
    <w:rPr>
      <w:rFonts w:ascii="Symbol" w:hAnsi="Symbol" w:cs="Symbol"/>
    </w:rPr>
  </w:style>
  <w:style w:type="character" w:customStyle="1" w:styleId="WW8NumSt68z0">
    <w:name w:val="WW8NumSt68z0"/>
    <w:rPr>
      <w:rFonts w:ascii="Symbol" w:hAnsi="Symbol" w:cs="Symbol"/>
      <w:sz w:val="28"/>
    </w:rPr>
  </w:style>
  <w:style w:type="character" w:customStyle="1" w:styleId="WW8NumSt1z1">
    <w:name w:val="WW8NumSt1z1"/>
    <w:rPr>
      <w:rFonts w:ascii="Courier New" w:hAnsi="Courier New" w:cs="Courier New"/>
    </w:rPr>
  </w:style>
  <w:style w:type="character" w:customStyle="1" w:styleId="WW8NumSt1z2">
    <w:name w:val="WW8NumSt1z2"/>
    <w:rPr>
      <w:rFonts w:ascii="Wingdings" w:hAnsi="Wingdings" w:cs="Wingdings"/>
    </w:rPr>
  </w:style>
  <w:style w:type="character" w:customStyle="1" w:styleId="WW8NumSt1z3">
    <w:name w:val="WW8NumSt1z3"/>
    <w:rPr>
      <w:rFonts w:ascii="Symbol" w:hAnsi="Symbol" w:cs="Symbol"/>
    </w:rPr>
  </w:style>
  <w:style w:type="character" w:customStyle="1" w:styleId="WW8NumSt2z0">
    <w:name w:val="WW8NumSt2z0"/>
    <w:rPr>
      <w:rFonts w:ascii="Symbol" w:hAnsi="Symbol" w:cs="Symbol"/>
    </w:rPr>
  </w:style>
  <w:style w:type="character" w:customStyle="1" w:styleId="WW8NumSt3z0">
    <w:name w:val="WW8NumSt3z0"/>
    <w:rPr>
      <w:rFonts w:ascii="Symbol" w:hAnsi="Symbol" w:cs="Symbol"/>
    </w:rPr>
  </w:style>
  <w:style w:type="character" w:customStyle="1" w:styleId="WW-WW8Num1z01">
    <w:name w:val="WW-WW8Num1z01"/>
    <w:rPr>
      <w:rFonts w:ascii="Symbol" w:hAnsi="Symbol" w:cs="Symbol"/>
    </w:rPr>
  </w:style>
  <w:style w:type="character" w:customStyle="1" w:styleId="WW-WW8Num3z011">
    <w:name w:val="WW-WW8Num3z011"/>
    <w:rPr>
      <w:rFonts w:ascii="Symbol" w:hAnsi="Symbol" w:cs="Symbol"/>
    </w:rPr>
  </w:style>
  <w:style w:type="character" w:customStyle="1" w:styleId="WW-WW8Num4z01">
    <w:name w:val="WW-WW8Num4z01"/>
    <w:rPr>
      <w:rFonts w:ascii="Symbol" w:hAnsi="Symbol" w:cs="Symbol"/>
    </w:rPr>
  </w:style>
  <w:style w:type="character" w:customStyle="1" w:styleId="WW-WW8Num5z0">
    <w:name w:val="WW-WW8Num5z0"/>
    <w:rPr>
      <w:rFonts w:ascii="Symbol" w:hAnsi="Symbol" w:cs="Symbol"/>
    </w:rPr>
  </w:style>
  <w:style w:type="character" w:customStyle="1" w:styleId="WW-WW8Num8z01">
    <w:name w:val="WW-WW8Num8z01"/>
    <w:rPr>
      <w:rFonts w:ascii="Symbol" w:hAnsi="Symbol" w:cs="Symbol"/>
    </w:rPr>
  </w:style>
  <w:style w:type="character" w:customStyle="1" w:styleId="WW-WW8Num12z1">
    <w:name w:val="WW-WW8Num12z1"/>
    <w:rPr>
      <w:rFonts w:ascii="Times New Roman" w:hAnsi="Times New Roman" w:cs="Times New Roman"/>
    </w:rPr>
  </w:style>
  <w:style w:type="character" w:customStyle="1" w:styleId="WW-WW8Num17z0">
    <w:name w:val="WW-WW8Num17z0"/>
    <w:rPr>
      <w:rFonts w:ascii="Symbol" w:hAnsi="Symbol" w:cs="Symbol"/>
    </w:rPr>
  </w:style>
  <w:style w:type="character" w:customStyle="1" w:styleId="WW-WW8Num18z01">
    <w:name w:val="WW-WW8Num18z01"/>
    <w:rPr>
      <w:rFonts w:ascii="Symbol" w:hAnsi="Symbol" w:cs="Symbol"/>
      <w:sz w:val="28"/>
    </w:rPr>
  </w:style>
  <w:style w:type="character" w:customStyle="1" w:styleId="WW-WW8Num19z01">
    <w:name w:val="WW-WW8Num19z01"/>
    <w:rPr>
      <w:rFonts w:ascii="Symbol" w:hAnsi="Symbol" w:cs="Symbol"/>
    </w:rPr>
  </w:style>
  <w:style w:type="character" w:customStyle="1" w:styleId="WW-WW8Num19z1">
    <w:name w:val="WW-WW8Num19z1"/>
    <w:rPr>
      <w:rFonts w:ascii="Courier New" w:hAnsi="Courier New" w:cs="Courier New"/>
    </w:rPr>
  </w:style>
  <w:style w:type="character" w:customStyle="1" w:styleId="WW-WW8Num19z2">
    <w:name w:val="WW-WW8Num19z2"/>
    <w:rPr>
      <w:rFonts w:ascii="Wingdings" w:hAnsi="Wingdings" w:cs="Wingdings"/>
    </w:rPr>
  </w:style>
  <w:style w:type="character" w:customStyle="1" w:styleId="WW-WW8Num20z0">
    <w:name w:val="WW-WW8Num20z0"/>
    <w:rPr>
      <w:rFonts w:ascii="Symbol" w:hAnsi="Symbol" w:cs="Symbol"/>
    </w:rPr>
  </w:style>
  <w:style w:type="character" w:customStyle="1" w:styleId="WW-WW8Num21z01">
    <w:name w:val="WW-WW8Num21z01"/>
    <w:rPr>
      <w:rFonts w:ascii="Symbol" w:hAnsi="Symbol" w:cs="Symbol"/>
    </w:rPr>
  </w:style>
  <w:style w:type="character" w:customStyle="1" w:styleId="WW-WW8Num1z011">
    <w:name w:val="WW-WW8Num1z011"/>
    <w:rPr>
      <w:rFonts w:ascii="Symbol" w:hAnsi="Symbol" w:cs="Symbol"/>
    </w:rPr>
  </w:style>
  <w:style w:type="character" w:customStyle="1" w:styleId="WW-WW8Num3z0111">
    <w:name w:val="WW-WW8Num3z0111"/>
    <w:rPr>
      <w:rFonts w:ascii="Symbol" w:hAnsi="Symbol" w:cs="Symbol"/>
    </w:rPr>
  </w:style>
  <w:style w:type="character" w:customStyle="1" w:styleId="WW-WW8Num4z011">
    <w:name w:val="WW-WW8Num4z011"/>
    <w:rPr>
      <w:rFonts w:ascii="Symbol" w:hAnsi="Symbol" w:cs="Symbol"/>
    </w:rPr>
  </w:style>
  <w:style w:type="character" w:customStyle="1" w:styleId="WW-WW8Num5z01">
    <w:name w:val="WW-WW8Num5z01"/>
    <w:rPr>
      <w:rFonts w:ascii="Symbol" w:hAnsi="Symbol" w:cs="Symbol"/>
    </w:rPr>
  </w:style>
  <w:style w:type="character" w:customStyle="1" w:styleId="WW-WW8Num8z011">
    <w:name w:val="WW-WW8Num8z011"/>
    <w:rPr>
      <w:rFonts w:ascii="Symbol" w:hAnsi="Symbol" w:cs="Symbol"/>
    </w:rPr>
  </w:style>
  <w:style w:type="character" w:customStyle="1" w:styleId="WW-WW8Num12z11">
    <w:name w:val="WW-WW8Num12z11"/>
    <w:rPr>
      <w:rFonts w:ascii="Times New Roman" w:hAnsi="Times New Roman" w:cs="Times New Roman"/>
    </w:rPr>
  </w:style>
  <w:style w:type="character" w:customStyle="1" w:styleId="WW-WW8Num17z01">
    <w:name w:val="WW-WW8Num17z01"/>
    <w:rPr>
      <w:rFonts w:ascii="Symbol" w:hAnsi="Symbol" w:cs="Symbol"/>
    </w:rPr>
  </w:style>
  <w:style w:type="character" w:customStyle="1" w:styleId="WW-WW8Num18z011">
    <w:name w:val="WW-WW8Num18z011"/>
    <w:rPr>
      <w:rFonts w:ascii="Symbol" w:hAnsi="Symbol" w:cs="Symbol"/>
      <w:sz w:val="28"/>
    </w:rPr>
  </w:style>
  <w:style w:type="character" w:customStyle="1" w:styleId="WW-WW8Num19z011">
    <w:name w:val="WW-WW8Num19z011"/>
    <w:rPr>
      <w:rFonts w:ascii="Symbol" w:hAnsi="Symbol" w:cs="Symbol"/>
    </w:rPr>
  </w:style>
  <w:style w:type="character" w:customStyle="1" w:styleId="WW-WW8Num19z11">
    <w:name w:val="WW-WW8Num19z11"/>
    <w:rPr>
      <w:rFonts w:ascii="Courier New" w:hAnsi="Courier New" w:cs="Courier New"/>
    </w:rPr>
  </w:style>
  <w:style w:type="character" w:customStyle="1" w:styleId="WW-WW8Num19z21">
    <w:name w:val="WW-WW8Num19z21"/>
    <w:rPr>
      <w:rFonts w:ascii="Wingdings" w:hAnsi="Wingdings" w:cs="Wingdings"/>
    </w:rPr>
  </w:style>
  <w:style w:type="character" w:customStyle="1" w:styleId="WW-WW8Num20z01">
    <w:name w:val="WW-WW8Num20z01"/>
    <w:rPr>
      <w:rFonts w:ascii="Symbol" w:hAnsi="Symbol" w:cs="Symbol"/>
    </w:rPr>
  </w:style>
  <w:style w:type="character" w:customStyle="1" w:styleId="WW-WW8Num21z011">
    <w:name w:val="WW-WW8Num21z011"/>
    <w:rPr>
      <w:rFonts w:ascii="Symbol" w:hAnsi="Symbol" w:cs="Symbol"/>
    </w:rPr>
  </w:style>
  <w:style w:type="character" w:customStyle="1" w:styleId="WW-WW8Num1z0111">
    <w:name w:val="WW-WW8Num1z0111"/>
    <w:rPr>
      <w:rFonts w:ascii="Symbol" w:hAnsi="Symbol" w:cs="Symbol"/>
    </w:rPr>
  </w:style>
  <w:style w:type="character" w:customStyle="1" w:styleId="WW-WW8Num3z02">
    <w:name w:val="WW-WW8Num3z02"/>
    <w:rPr>
      <w:rFonts w:ascii="Symbol" w:hAnsi="Symbol" w:cs="Symbol"/>
    </w:rPr>
  </w:style>
  <w:style w:type="character" w:customStyle="1" w:styleId="WW-WW8Num4z0111">
    <w:name w:val="WW-WW8Num4z0111"/>
    <w:rPr>
      <w:rFonts w:ascii="Symbol" w:hAnsi="Symbol" w:cs="Symbol"/>
    </w:rPr>
  </w:style>
  <w:style w:type="character" w:customStyle="1" w:styleId="WW-WW8Num5z011">
    <w:name w:val="WW-WW8Num5z011"/>
    <w:rPr>
      <w:rFonts w:ascii="Symbol" w:hAnsi="Symbol" w:cs="Symbol"/>
    </w:rPr>
  </w:style>
  <w:style w:type="character" w:customStyle="1" w:styleId="WW-WW8Num8z02">
    <w:name w:val="WW-WW8Num8z02"/>
    <w:rPr>
      <w:rFonts w:ascii="Symbol" w:hAnsi="Symbol" w:cs="Symbol"/>
    </w:rPr>
  </w:style>
  <w:style w:type="character" w:customStyle="1" w:styleId="WW-WW8Num12z111">
    <w:name w:val="WW-WW8Num12z111"/>
    <w:rPr>
      <w:rFonts w:ascii="Times New Roman" w:hAnsi="Times New Roman" w:cs="Times New Roman"/>
    </w:rPr>
  </w:style>
  <w:style w:type="character" w:customStyle="1" w:styleId="WW-WW8Num17z011">
    <w:name w:val="WW-WW8Num17z011"/>
    <w:rPr>
      <w:rFonts w:ascii="Symbol" w:hAnsi="Symbol" w:cs="Symbol"/>
    </w:rPr>
  </w:style>
  <w:style w:type="character" w:customStyle="1" w:styleId="WW-WW8Num18z02">
    <w:name w:val="WW-WW8Num18z02"/>
    <w:rPr>
      <w:rFonts w:ascii="Symbol" w:hAnsi="Symbol" w:cs="Symbol"/>
      <w:sz w:val="28"/>
    </w:rPr>
  </w:style>
  <w:style w:type="character" w:customStyle="1" w:styleId="WW-WW8Num19z02">
    <w:name w:val="WW-WW8Num19z02"/>
    <w:rPr>
      <w:rFonts w:ascii="Symbol" w:hAnsi="Symbol" w:cs="Symbol"/>
    </w:rPr>
  </w:style>
  <w:style w:type="character" w:customStyle="1" w:styleId="WW-WW8Num19z111">
    <w:name w:val="WW-WW8Num19z111"/>
    <w:rPr>
      <w:rFonts w:ascii="Courier New" w:hAnsi="Courier New" w:cs="Courier New"/>
    </w:rPr>
  </w:style>
  <w:style w:type="character" w:customStyle="1" w:styleId="WW-WW8Num19z211">
    <w:name w:val="WW-WW8Num19z211"/>
    <w:rPr>
      <w:rFonts w:ascii="Wingdings" w:hAnsi="Wingdings" w:cs="Wingdings"/>
    </w:rPr>
  </w:style>
  <w:style w:type="character" w:customStyle="1" w:styleId="WW-WW8Num20z011">
    <w:name w:val="WW-WW8Num20z011"/>
    <w:rPr>
      <w:rFonts w:ascii="Symbol" w:hAnsi="Symbol" w:cs="Symbol"/>
    </w:rPr>
  </w:style>
  <w:style w:type="character" w:customStyle="1" w:styleId="WW-WW8Num21z02">
    <w:name w:val="WW-WW8Num21z02"/>
    <w:rPr>
      <w:rFonts w:ascii="Symbol" w:hAnsi="Symbol" w:cs="Symbol"/>
    </w:rPr>
  </w:style>
  <w:style w:type="character" w:customStyle="1" w:styleId="WW-WW8Num1z02">
    <w:name w:val="WW-WW8Num1z02"/>
    <w:rPr>
      <w:rFonts w:ascii="Symbol" w:hAnsi="Symbol" w:cs="Symbol"/>
    </w:rPr>
  </w:style>
  <w:style w:type="character" w:customStyle="1" w:styleId="WW-WW8Num3z03">
    <w:name w:val="WW-WW8Num3z03"/>
    <w:rPr>
      <w:rFonts w:ascii="Symbol" w:hAnsi="Symbol" w:cs="Symbol"/>
    </w:rPr>
  </w:style>
  <w:style w:type="character" w:customStyle="1" w:styleId="WW-WW8Num4z02">
    <w:name w:val="WW-WW8Num4z02"/>
    <w:rPr>
      <w:rFonts w:ascii="Symbol" w:hAnsi="Symbol" w:cs="Symbol"/>
    </w:rPr>
  </w:style>
  <w:style w:type="character" w:customStyle="1" w:styleId="WW-WW8Num5z02">
    <w:name w:val="WW-WW8Num5z02"/>
    <w:rPr>
      <w:rFonts w:ascii="Symbol" w:hAnsi="Symbol" w:cs="Symbol"/>
    </w:rPr>
  </w:style>
  <w:style w:type="character" w:customStyle="1" w:styleId="WW-WW8Num8z03">
    <w:name w:val="WW-WW8Num8z03"/>
    <w:rPr>
      <w:rFonts w:ascii="Symbol" w:hAnsi="Symbol" w:cs="Symbol"/>
    </w:rPr>
  </w:style>
  <w:style w:type="character" w:customStyle="1" w:styleId="WW-WW8Num12z12">
    <w:name w:val="WW-WW8Num12z12"/>
    <w:rPr>
      <w:rFonts w:ascii="Times New Roman" w:hAnsi="Times New Roman" w:cs="Times New Roman"/>
    </w:rPr>
  </w:style>
  <w:style w:type="character" w:customStyle="1" w:styleId="WW-WW8Num17z02">
    <w:name w:val="WW-WW8Num17z02"/>
    <w:rPr>
      <w:rFonts w:ascii="Symbol" w:hAnsi="Symbol" w:cs="Symbol"/>
    </w:rPr>
  </w:style>
  <w:style w:type="character" w:customStyle="1" w:styleId="WW-WW8Num18z03">
    <w:name w:val="WW-WW8Num18z03"/>
    <w:rPr>
      <w:rFonts w:ascii="Symbol" w:hAnsi="Symbol" w:cs="Symbol"/>
      <w:sz w:val="28"/>
    </w:rPr>
  </w:style>
  <w:style w:type="character" w:customStyle="1" w:styleId="WW-WW8Num19z03">
    <w:name w:val="WW-WW8Num19z03"/>
    <w:rPr>
      <w:rFonts w:ascii="Symbol" w:hAnsi="Symbol" w:cs="Symbol"/>
    </w:rPr>
  </w:style>
  <w:style w:type="character" w:customStyle="1" w:styleId="WW-WW8Num19z12">
    <w:name w:val="WW-WW8Num19z12"/>
    <w:rPr>
      <w:rFonts w:ascii="Courier New" w:hAnsi="Courier New" w:cs="Courier New"/>
    </w:rPr>
  </w:style>
  <w:style w:type="character" w:customStyle="1" w:styleId="WW-WW8Num19z22">
    <w:name w:val="WW-WW8Num19z22"/>
    <w:rPr>
      <w:rFonts w:ascii="Wingdings" w:hAnsi="Wingdings" w:cs="Wingdings"/>
    </w:rPr>
  </w:style>
  <w:style w:type="character" w:customStyle="1" w:styleId="WW-WW8Num20z02">
    <w:name w:val="WW-WW8Num20z02"/>
    <w:rPr>
      <w:rFonts w:ascii="Symbol" w:hAnsi="Symbol" w:cs="Symbol"/>
    </w:rPr>
  </w:style>
  <w:style w:type="character" w:customStyle="1" w:styleId="WW-WW8Num21z03">
    <w:name w:val="WW-WW8Num21z03"/>
    <w:rPr>
      <w:rFonts w:ascii="Symbol" w:hAnsi="Symbol" w:cs="Symbol"/>
    </w:rPr>
  </w:style>
  <w:style w:type="character" w:customStyle="1" w:styleId="NumberingSymbols">
    <w:name w:val="Numbering Symbols"/>
  </w:style>
  <w:style w:type="character" w:styleId="FollowedHyperlink">
    <w:name w:val="FollowedHyperlink"/>
    <w:rPr>
      <w:rFonts w:cs="Times New Roman"/>
      <w:color w:val="800080"/>
      <w:u w:val="single"/>
    </w:rPr>
  </w:style>
  <w:style w:type="character" w:customStyle="1" w:styleId="Char2CharChar">
    <w:name w:val="Char2 Char Char"/>
    <w:rPr>
      <w:rFonts w:ascii="Times New Roman YU" w:eastAsia="PMingLiU" w:hAnsi="Times New Roman YU" w:cs="Times New Roman"/>
      <w:color w:val="FF0000"/>
      <w:sz w:val="24"/>
      <w:szCs w:val="20"/>
    </w:rPr>
  </w:style>
  <w:style w:type="character" w:customStyle="1" w:styleId="Char1CharChar">
    <w:name w:val="Char1 Char Char"/>
    <w:rPr>
      <w:rFonts w:ascii="Tahoma" w:eastAsia="PMingLiU" w:hAnsi="Tahoma" w:cs="Times New Roman"/>
      <w:sz w:val="20"/>
      <w:szCs w:val="20"/>
      <w:shd w:val="clear" w:color="auto" w:fill="000080"/>
    </w:rPr>
  </w:style>
  <w:style w:type="character" w:customStyle="1" w:styleId="DocumentMapChar1">
    <w:name w:val="Document Map Char1"/>
    <w:rPr>
      <w:rFonts w:ascii="Tahoma" w:eastAsia="Calibri" w:hAnsi="Tahoma" w:cs="Tahoma"/>
      <w:sz w:val="16"/>
      <w:szCs w:val="16"/>
    </w:rPr>
  </w:style>
  <w:style w:type="character" w:customStyle="1" w:styleId="CharCharChar">
    <w:name w:val="Char Char Char"/>
    <w:rPr>
      <w:rFonts w:ascii="YUDutchR" w:eastAsia="PMingLiU" w:hAnsi="YUDutchR" w:cs="Times New Roman"/>
      <w:sz w:val="24"/>
      <w:szCs w:val="24"/>
    </w:rPr>
  </w:style>
  <w:style w:type="character" w:customStyle="1" w:styleId="Char10Char1">
    <w:name w:val="Char10 Char1"/>
    <w:rPr>
      <w:sz w:val="22"/>
      <w:lang w:val="en-GB"/>
    </w:rPr>
  </w:style>
  <w:style w:type="character" w:customStyle="1" w:styleId="BodyText3Char">
    <w:name w:val="Body Text 3 Char"/>
    <w:basedOn w:val="DefaultParagraphFont"/>
    <w:rPr>
      <w:rFonts w:ascii="Arial" w:eastAsia="Times New Roman" w:hAnsi="Arial" w:cs="Times New Roman"/>
      <w:sz w:val="16"/>
      <w:szCs w:val="16"/>
      <w:lang w:val="en-GB"/>
    </w:rPr>
  </w:style>
  <w:style w:type="character" w:customStyle="1" w:styleId="IndexLink">
    <w:name w:val="Index Link"/>
  </w:style>
  <w:style w:type="character" w:styleId="FootnoteReference">
    <w:name w:val="footnote reference"/>
    <w:uiPriority w:val="99"/>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pPr>
      <w:keepNext/>
      <w:spacing w:before="240" w:after="120" w:line="240" w:lineRule="auto"/>
    </w:pPr>
    <w:rPr>
      <w:rFonts w:ascii="Albany" w:eastAsia="PMingLiU" w:hAnsi="Albany" w:cs="Times New Roman"/>
      <w:sz w:val="28"/>
      <w:szCs w:val="20"/>
    </w:rPr>
  </w:style>
  <w:style w:type="paragraph" w:styleId="BodyText">
    <w:name w:val="Body Text"/>
    <w:basedOn w:val="Normal"/>
    <w:pPr>
      <w:spacing w:after="0" w:line="240" w:lineRule="auto"/>
      <w:jc w:val="both"/>
    </w:pPr>
    <w:rPr>
      <w:rFonts w:ascii="Times New Roman" w:eastAsia="PMingLiU" w:hAnsi="Times New Roman" w:cs="Times New Roman"/>
      <w:lang w:val="en-GB"/>
    </w:rPr>
  </w:style>
  <w:style w:type="paragraph" w:styleId="List">
    <w:name w:val="List"/>
    <w:basedOn w:val="BodyText"/>
    <w:rPr>
      <w:color w:val="000000"/>
      <w:szCs w:val="20"/>
      <w:lang w:val="en-US"/>
    </w:rPr>
  </w:style>
  <w:style w:type="paragraph" w:styleId="Caption">
    <w:name w:val="caption"/>
    <w:basedOn w:val="Normal"/>
    <w:next w:val="Normal"/>
    <w:qFormat/>
    <w:pPr>
      <w:spacing w:after="0" w:line="240" w:lineRule="auto"/>
      <w:jc w:val="center"/>
    </w:pPr>
    <w:rPr>
      <w:rFonts w:ascii="Times New Roman" w:eastAsia="PMingLiU" w:hAnsi="Times New Roman" w:cs="Times New Roman"/>
      <w:sz w:val="24"/>
      <w:szCs w:val="20"/>
      <w:lang w:val="fr-CA"/>
    </w:rPr>
  </w:style>
  <w:style w:type="paragraph" w:customStyle="1" w:styleId="Index">
    <w:name w:val="Index"/>
    <w:basedOn w:val="Normal"/>
    <w:pPr>
      <w:suppressLineNumbers/>
      <w:spacing w:after="0" w:line="240" w:lineRule="auto"/>
    </w:pPr>
    <w:rPr>
      <w:rFonts w:ascii="Times New Roman" w:eastAsia="PMingLiU" w:hAnsi="Times New Roman" w:cs="Times New Roman"/>
      <w:sz w:val="24"/>
      <w:szCs w:val="20"/>
    </w:rPr>
  </w:style>
  <w:style w:type="paragraph" w:styleId="NoSpacing">
    <w:name w:val="No Spacing"/>
    <w:qFormat/>
    <w:pPr>
      <w:suppressAutoHyphens/>
    </w:pPr>
    <w:rPr>
      <w:rFonts w:ascii="Calibri" w:eastAsia="Calibri" w:hAnsi="Calibri" w:cs="Calibri"/>
      <w:sz w:val="24"/>
      <w:szCs w:val="24"/>
      <w:lang w:eastAsia="ar-SA"/>
    </w:rPr>
  </w:style>
  <w:style w:type="paragraph" w:styleId="ListParagraph">
    <w:name w:val="List Paragraph"/>
    <w:basedOn w:val="Normal"/>
    <w:qFormat/>
    <w:pPr>
      <w:spacing w:before="96" w:after="120" w:line="360" w:lineRule="atLeast"/>
      <w:ind w:left="720"/>
    </w:pPr>
    <w:rPr>
      <w:lang w:val="sr-Latn-CS"/>
    </w:rPr>
  </w:style>
  <w:style w:type="paragraph" w:customStyle="1" w:styleId="t-98-2">
    <w:name w:val="t-98-2"/>
    <w:basedOn w:val="Normal"/>
    <w:pPr>
      <w:spacing w:before="280" w:after="280" w:line="240" w:lineRule="auto"/>
    </w:pPr>
    <w:rPr>
      <w:rFonts w:ascii="Times New Roman" w:eastAsia="PMingLiU" w:hAnsi="Times New Roman" w:cs="Times New Roman"/>
      <w:sz w:val="24"/>
      <w:szCs w:val="24"/>
    </w:rPr>
  </w:style>
  <w:style w:type="paragraph" w:customStyle="1" w:styleId="1tekst">
    <w:name w:val="1tekst"/>
    <w:basedOn w:val="Normal"/>
    <w:pPr>
      <w:spacing w:before="280" w:after="280" w:line="240" w:lineRule="auto"/>
      <w:ind w:firstLine="240"/>
      <w:jc w:val="both"/>
    </w:pPr>
    <w:rPr>
      <w:rFonts w:ascii="Arial" w:eastAsia="Arial Unicode MS" w:hAnsi="Arial" w:cs="Arial"/>
      <w:sz w:val="20"/>
      <w:szCs w:val="20"/>
    </w:rPr>
  </w:style>
  <w:style w:type="paragraph" w:styleId="BalloonText">
    <w:name w:val="Balloon Text"/>
    <w:basedOn w:val="Normal"/>
    <w:pPr>
      <w:spacing w:after="0" w:line="240" w:lineRule="auto"/>
    </w:pPr>
    <w:rPr>
      <w:rFonts w:ascii="Tahoma" w:eastAsia="PMingLiU" w:hAnsi="Tahoma" w:cs="Tahoma"/>
      <w:sz w:val="16"/>
      <w:szCs w:val="16"/>
    </w:rPr>
  </w:style>
  <w:style w:type="paragraph" w:customStyle="1" w:styleId="8podpodnas">
    <w:name w:val="8podpodnas"/>
    <w:basedOn w:val="Normal"/>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PlainText">
    <w:name w:val="Plain Text"/>
    <w:basedOn w:val="Normal"/>
    <w:pPr>
      <w:spacing w:after="0" w:line="240" w:lineRule="auto"/>
    </w:pPr>
    <w:rPr>
      <w:rFonts w:ascii="Courier New" w:eastAsia="PMingLiU" w:hAnsi="Courier New" w:cs="Courier New"/>
      <w:sz w:val="20"/>
      <w:szCs w:val="20"/>
      <w:lang w:val="fr-FR"/>
    </w:rPr>
  </w:style>
  <w:style w:type="paragraph" w:styleId="CommentText">
    <w:name w:val="annotation text"/>
    <w:basedOn w:val="Normal"/>
    <w:pPr>
      <w:spacing w:line="240" w:lineRule="auto"/>
    </w:pPr>
    <w:rPr>
      <w:rFonts w:eastAsia="PMingLiU"/>
      <w:sz w:val="20"/>
      <w:szCs w:val="20"/>
    </w:rPr>
  </w:style>
  <w:style w:type="paragraph" w:styleId="CommentSubject">
    <w:name w:val="annotation subject"/>
    <w:basedOn w:val="CommentText"/>
    <w:next w:val="CommentText"/>
    <w:rPr>
      <w:b/>
      <w:bCs/>
    </w:rPr>
  </w:style>
  <w:style w:type="paragraph" w:customStyle="1" w:styleId="4clan">
    <w:name w:val="4clan"/>
    <w:basedOn w:val="Normal"/>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pPr>
      <w:spacing w:after="0" w:line="240" w:lineRule="auto"/>
    </w:pPr>
    <w:rPr>
      <w:rFonts w:eastAsia="PMingLiU"/>
      <w:sz w:val="20"/>
      <w:szCs w:val="20"/>
    </w:rPr>
  </w:style>
  <w:style w:type="paragraph" w:styleId="EndnoteText">
    <w:name w:val="endnote text"/>
    <w:basedOn w:val="Normal"/>
    <w:pPr>
      <w:spacing w:after="0" w:line="240" w:lineRule="auto"/>
    </w:pPr>
    <w:rPr>
      <w:rFonts w:eastAsia="PMingLiU"/>
      <w:sz w:val="20"/>
      <w:szCs w:val="20"/>
    </w:rPr>
  </w:style>
  <w:style w:type="paragraph" w:styleId="Title">
    <w:name w:val="Title"/>
    <w:basedOn w:val="Normal"/>
    <w:next w:val="Normal"/>
    <w:qFormat/>
    <w:pPr>
      <w:spacing w:after="300" w:line="240" w:lineRule="auto"/>
    </w:pPr>
    <w:rPr>
      <w:rFonts w:ascii="Cambria" w:eastAsia="Times New Roman" w:hAnsi="Cambria" w:cs="Cambria"/>
      <w:color w:val="17365D"/>
      <w:spacing w:val="5"/>
      <w:kern w:val="1"/>
      <w:sz w:val="32"/>
      <w:szCs w:val="32"/>
    </w:rPr>
  </w:style>
  <w:style w:type="paragraph" w:styleId="Subtitle">
    <w:name w:val="Subtitle"/>
    <w:basedOn w:val="Normal"/>
    <w:next w:val="Normal"/>
    <w:qFormat/>
    <w:rPr>
      <w:rFonts w:ascii="Cambria" w:eastAsia="Times New Roman" w:hAnsi="Cambria" w:cs="Cambria"/>
      <w:i/>
      <w:iCs/>
      <w:color w:val="4F81BD"/>
      <w:spacing w:val="15"/>
      <w:sz w:val="24"/>
      <w:szCs w:val="24"/>
    </w:rPr>
  </w:style>
  <w:style w:type="paragraph" w:customStyle="1" w:styleId="Style3">
    <w:name w:val="Style3"/>
    <w:basedOn w:val="Normal"/>
    <w:pPr>
      <w:widowControl w:val="0"/>
      <w:spacing w:before="100" w:after="100" w:line="240" w:lineRule="auto"/>
      <w:ind w:left="1477" w:right="357" w:hanging="397"/>
      <w:jc w:val="both"/>
    </w:pPr>
    <w:rPr>
      <w:rFonts w:ascii="Times New Roman" w:eastAsia="PMingLiU" w:hAnsi="Times New Roman" w:cs="Times New Roman"/>
      <w:sz w:val="24"/>
      <w:szCs w:val="24"/>
      <w:lang w:val="sr-Latn-CS"/>
    </w:rPr>
  </w:style>
  <w:style w:type="paragraph" w:styleId="TOCHeading">
    <w:name w:val="TOC Heading"/>
    <w:basedOn w:val="Heading1"/>
    <w:next w:val="Normal"/>
    <w:qFormat/>
    <w:pPr>
      <w:keepLines/>
      <w:numPr>
        <w:numId w:val="0"/>
      </w:numPr>
      <w:spacing w:before="480" w:line="276" w:lineRule="auto"/>
      <w:jc w:val="left"/>
    </w:pPr>
    <w:rPr>
      <w:rFonts w:ascii="Cambria" w:eastAsia="Times New Roman" w:hAnsi="Cambria" w:cs="Cambria"/>
      <w:i w:val="0"/>
      <w:iCs w:val="0"/>
      <w:color w:val="365F91"/>
      <w:u w:val="none"/>
    </w:rPr>
  </w:style>
  <w:style w:type="paragraph" w:styleId="TOC1">
    <w:name w:val="toc 1"/>
    <w:basedOn w:val="Normal"/>
    <w:next w:val="Normal"/>
    <w:pPr>
      <w:spacing w:after="100"/>
    </w:pPr>
    <w:rPr>
      <w:rFonts w:eastAsia="PMingLiU"/>
    </w:rPr>
  </w:style>
  <w:style w:type="paragraph" w:styleId="TOC2">
    <w:name w:val="toc 2"/>
    <w:basedOn w:val="Normal"/>
    <w:next w:val="Normal"/>
    <w:pPr>
      <w:spacing w:after="100"/>
      <w:ind w:left="220"/>
    </w:pPr>
    <w:rPr>
      <w:rFonts w:eastAsia="PMingLiU"/>
    </w:rPr>
  </w:style>
  <w:style w:type="paragraph" w:styleId="Header">
    <w:name w:val="header"/>
    <w:basedOn w:val="Normal"/>
    <w:pPr>
      <w:spacing w:after="0" w:line="240" w:lineRule="auto"/>
    </w:pPr>
    <w:rPr>
      <w:rFonts w:eastAsia="PMingLiU"/>
    </w:rPr>
  </w:style>
  <w:style w:type="paragraph" w:styleId="Footer">
    <w:name w:val="footer"/>
    <w:basedOn w:val="Normal"/>
    <w:pPr>
      <w:spacing w:after="0" w:line="240" w:lineRule="auto"/>
    </w:pPr>
    <w:rPr>
      <w:rFonts w:eastAsia="PMingLiU"/>
    </w:rPr>
  </w:style>
  <w:style w:type="paragraph" w:styleId="NormalWeb">
    <w:name w:val="Normal (Web)"/>
    <w:basedOn w:val="Normal"/>
    <w:pPr>
      <w:spacing w:before="280" w:after="280" w:line="240" w:lineRule="auto"/>
    </w:pPr>
    <w:rPr>
      <w:rFonts w:ascii="Times New Roman" w:eastAsia="Times New Roman" w:hAnsi="Times New Roman" w:cs="Times New Roman"/>
      <w:sz w:val="24"/>
      <w:szCs w:val="24"/>
    </w:rPr>
  </w:style>
  <w:style w:type="paragraph" w:customStyle="1" w:styleId="naslov1">
    <w:name w:val="naslov 1"/>
    <w:basedOn w:val="Heading1"/>
    <w:pPr>
      <w:numPr>
        <w:numId w:val="0"/>
      </w:numPr>
      <w:jc w:val="right"/>
    </w:pPr>
    <w:rPr>
      <w:bCs w:val="0"/>
      <w:iCs w:val="0"/>
      <w:sz w:val="24"/>
      <w:szCs w:val="24"/>
      <w:u w:val="none"/>
      <w:lang w:val="sl-SI"/>
    </w:rPr>
  </w:style>
  <w:style w:type="paragraph" w:styleId="BodyTextIndent">
    <w:name w:val="Body Text Indent"/>
    <w:basedOn w:val="Normal"/>
    <w:pPr>
      <w:spacing w:after="120" w:line="240" w:lineRule="auto"/>
      <w:ind w:left="360"/>
    </w:pPr>
    <w:rPr>
      <w:rFonts w:ascii="Times New Roman" w:eastAsia="PMingLiU" w:hAnsi="Times New Roman" w:cs="Times New Roman"/>
      <w:sz w:val="20"/>
      <w:szCs w:val="20"/>
    </w:rPr>
  </w:style>
  <w:style w:type="paragraph" w:customStyle="1" w:styleId="razmak20">
    <w:name w:val="razmak 20"/>
    <w:basedOn w:val="BodyTextIndent"/>
    <w:pPr>
      <w:spacing w:after="0"/>
      <w:ind w:left="1134"/>
      <w:jc w:val="both"/>
    </w:pPr>
    <w:rPr>
      <w:sz w:val="24"/>
      <w:szCs w:val="24"/>
      <w:lang w:val="sl-SI"/>
    </w:rPr>
  </w:style>
  <w:style w:type="paragraph" w:customStyle="1" w:styleId="Heding2a">
    <w:name w:val="Heding 2a"/>
    <w:basedOn w:val="Heading2"/>
    <w:pPr>
      <w:keepLines w:val="0"/>
      <w:numPr>
        <w:ilvl w:val="0"/>
        <w:numId w:val="0"/>
      </w:numPr>
      <w:spacing w:before="240" w:after="60" w:line="240" w:lineRule="auto"/>
      <w:ind w:left="360" w:hanging="360"/>
      <w:jc w:val="center"/>
    </w:pPr>
    <w:rPr>
      <w:rFonts w:ascii="Times New Roman" w:eastAsia="PMingLiU" w:hAnsi="Times New Roman" w:cs="Arial"/>
      <w:i/>
      <w:iCs/>
      <w:color w:val="auto"/>
      <w:sz w:val="24"/>
      <w:szCs w:val="28"/>
      <w:lang w:val="fr-FR"/>
    </w:rPr>
  </w:style>
  <w:style w:type="paragraph" w:styleId="BodyText2">
    <w:name w:val="Body Text 2"/>
    <w:basedOn w:val="Normal"/>
    <w:pPr>
      <w:spacing w:after="120" w:line="480" w:lineRule="auto"/>
    </w:pPr>
    <w:rPr>
      <w:rFonts w:ascii="Times New Roman" w:eastAsia="PMingLiU" w:hAnsi="Times New Roman" w:cs="Times New Roman"/>
      <w:sz w:val="20"/>
      <w:szCs w:val="20"/>
    </w:rPr>
  </w:style>
  <w:style w:type="paragraph" w:customStyle="1" w:styleId="normal-">
    <w:name w:val="normal -"/>
    <w:basedOn w:val="Normal"/>
    <w:pPr>
      <w:spacing w:after="0" w:line="240" w:lineRule="auto"/>
      <w:ind w:left="2552" w:hanging="171"/>
    </w:pPr>
    <w:rPr>
      <w:rFonts w:ascii="Times New Roman" w:eastAsia="PMingLiU" w:hAnsi="Times New Roman" w:cs="Times New Roman"/>
      <w:sz w:val="20"/>
      <w:szCs w:val="20"/>
      <w:lang w:val="sr-Latn-CS"/>
    </w:rPr>
  </w:style>
  <w:style w:type="paragraph" w:styleId="BodyText3">
    <w:name w:val="Body Text 3"/>
    <w:basedOn w:val="Normal"/>
    <w:pPr>
      <w:spacing w:after="0" w:line="240" w:lineRule="auto"/>
      <w:jc w:val="both"/>
    </w:pPr>
    <w:rPr>
      <w:rFonts w:ascii="Verdana" w:eastAsia="PMingLiU" w:hAnsi="Verdana" w:cs="Times New Roman"/>
      <w:sz w:val="20"/>
      <w:szCs w:val="20"/>
      <w:lang w:val="sl-SI"/>
    </w:rPr>
  </w:style>
  <w:style w:type="paragraph" w:customStyle="1" w:styleId="razmak15">
    <w:name w:val="razmak 15"/>
    <w:basedOn w:val="BodyTextIndent"/>
    <w:pPr>
      <w:spacing w:after="0"/>
      <w:ind w:hanging="360"/>
      <w:jc w:val="both"/>
    </w:pPr>
    <w:rPr>
      <w:sz w:val="24"/>
      <w:szCs w:val="24"/>
      <w:lang w:val="sl-SI"/>
    </w:rPr>
  </w:style>
  <w:style w:type="paragraph" w:styleId="ListNumber">
    <w:name w:val="List Number"/>
    <w:basedOn w:val="Normal"/>
    <w:pPr>
      <w:spacing w:after="0" w:line="240" w:lineRule="auto"/>
      <w:ind w:left="720" w:hanging="360"/>
    </w:pPr>
    <w:rPr>
      <w:rFonts w:ascii="Times New Roman" w:eastAsia="PMingLiU" w:hAnsi="Times New Roman" w:cs="Times New Roman"/>
      <w:sz w:val="20"/>
      <w:szCs w:val="20"/>
    </w:rPr>
  </w:style>
  <w:style w:type="paragraph" w:customStyle="1" w:styleId="lelalist1">
    <w:name w:val="lela list 1"/>
    <w:basedOn w:val="ListNumber"/>
    <w:pPr>
      <w:ind w:left="2912" w:right="567"/>
    </w:pPr>
    <w:rPr>
      <w:i/>
      <w:sz w:val="24"/>
      <w:szCs w:val="24"/>
      <w:lang w:val="sr-Latn-CS"/>
    </w:rPr>
  </w:style>
  <w:style w:type="paragraph" w:customStyle="1" w:styleId="list0">
    <w:name w:val="list 0"/>
    <w:basedOn w:val="Normal"/>
    <w:pPr>
      <w:spacing w:before="120" w:after="120" w:line="240" w:lineRule="auto"/>
      <w:ind w:hanging="993"/>
      <w:jc w:val="center"/>
    </w:pPr>
    <w:rPr>
      <w:rFonts w:ascii="Times New Roman" w:eastAsia="PMingLiU" w:hAnsi="Times New Roman" w:cs="Times New Roman"/>
      <w:b/>
      <w:i/>
      <w:sz w:val="24"/>
      <w:szCs w:val="24"/>
      <w:lang w:val="sr-Latn-CS"/>
    </w:rPr>
  </w:style>
  <w:style w:type="paragraph" w:customStyle="1" w:styleId="LELA">
    <w:name w:val="LELA"/>
    <w:basedOn w:val="Normal"/>
    <w:pPr>
      <w:spacing w:after="0" w:line="240" w:lineRule="auto"/>
      <w:ind w:left="720" w:hanging="360"/>
    </w:pPr>
    <w:rPr>
      <w:rFonts w:ascii="Times New Roman" w:eastAsia="PMingLiU" w:hAnsi="Times New Roman" w:cs="Times New Roman"/>
      <w:sz w:val="24"/>
      <w:szCs w:val="24"/>
    </w:rPr>
  </w:style>
  <w:style w:type="paragraph" w:customStyle="1" w:styleId="clanovi">
    <w:name w:val="clanovi"/>
    <w:basedOn w:val="Normal"/>
    <w:next w:val="tekstclanova"/>
    <w:pPr>
      <w:keepNext/>
      <w:spacing w:before="400" w:after="240" w:line="240" w:lineRule="auto"/>
      <w:ind w:left="1134" w:right="1134"/>
      <w:jc w:val="center"/>
    </w:pPr>
    <w:rPr>
      <w:rFonts w:ascii="Optima" w:eastAsia="PMingLiU" w:hAnsi="Optima" w:cs="Times New Roman"/>
      <w:b/>
      <w:sz w:val="24"/>
      <w:szCs w:val="20"/>
      <w:lang w:val="sl-SI"/>
    </w:rPr>
  </w:style>
  <w:style w:type="paragraph" w:customStyle="1" w:styleId="tekstclanova">
    <w:name w:val="tekst clanova"/>
    <w:basedOn w:val="Normal"/>
    <w:pPr>
      <w:spacing w:after="240" w:line="240" w:lineRule="auto"/>
      <w:ind w:left="949" w:hanging="709"/>
      <w:jc w:val="both"/>
    </w:pPr>
    <w:rPr>
      <w:rFonts w:ascii="Optima" w:eastAsia="PMingLiU" w:hAnsi="Optima" w:cs="Times New Roman"/>
      <w:sz w:val="24"/>
      <w:szCs w:val="20"/>
      <w:lang w:val="sl-SI"/>
    </w:rPr>
  </w:style>
  <w:style w:type="paragraph" w:customStyle="1" w:styleId="Heading2A">
    <w:name w:val="Heading 2 A"/>
    <w:basedOn w:val="Heading2"/>
    <w:pPr>
      <w:keepLines w:val="0"/>
      <w:numPr>
        <w:ilvl w:val="0"/>
        <w:numId w:val="0"/>
      </w:numPr>
      <w:spacing w:before="0" w:line="240" w:lineRule="auto"/>
      <w:ind w:left="567" w:hanging="567"/>
      <w:jc w:val="center"/>
    </w:pPr>
    <w:rPr>
      <w:rFonts w:ascii="Times New Roman" w:eastAsia="PMingLiU" w:hAnsi="Times New Roman" w:cs="Times New Roman"/>
      <w:bCs w:val="0"/>
      <w:color w:val="auto"/>
      <w:sz w:val="28"/>
      <w:szCs w:val="28"/>
      <w:lang w:val="sl-SI"/>
    </w:rPr>
  </w:style>
  <w:style w:type="paragraph" w:styleId="NormalIndent">
    <w:name w:val="Normal Indent"/>
    <w:basedOn w:val="Normal"/>
    <w:pPr>
      <w:spacing w:before="120" w:after="120" w:line="240" w:lineRule="auto"/>
      <w:ind w:left="720"/>
    </w:pPr>
    <w:rPr>
      <w:rFonts w:ascii="Times New (W1)" w:eastAsia="PMingLiU" w:hAnsi="Times New (W1)" w:cs="Times New Roman"/>
      <w:sz w:val="24"/>
      <w:szCs w:val="28"/>
      <w:lang w:val="en-GB"/>
    </w:rPr>
  </w:style>
  <w:style w:type="paragraph" w:customStyle="1" w:styleId="normall">
    <w:name w:val="normal l"/>
    <w:basedOn w:val="NormalIndent"/>
    <w:pPr>
      <w:ind w:left="284"/>
    </w:pPr>
    <w:rPr>
      <w:lang w:val="sr-Latn-CS"/>
    </w:rPr>
  </w:style>
  <w:style w:type="paragraph" w:customStyle="1" w:styleId="naslov3">
    <w:name w:val="naslov 3"/>
    <w:basedOn w:val="Normal"/>
    <w:pPr>
      <w:keepNext/>
      <w:spacing w:before="360" w:after="240" w:line="240" w:lineRule="auto"/>
      <w:jc w:val="center"/>
    </w:pPr>
    <w:rPr>
      <w:rFonts w:ascii="Times New (W1)" w:eastAsia="PMingLiU" w:hAnsi="Times New (W1)" w:cs="Arial"/>
      <w:b/>
      <w:bCs/>
      <w:i/>
      <w:iCs/>
      <w:sz w:val="28"/>
      <w:szCs w:val="24"/>
      <w:lang w:val="en-GB"/>
    </w:rPr>
  </w:style>
  <w:style w:type="paragraph" w:customStyle="1" w:styleId="Stylen">
    <w:name w:val="Style n"/>
    <w:basedOn w:val="Normal"/>
    <w:pPr>
      <w:spacing w:after="0" w:line="240" w:lineRule="auto"/>
      <w:ind w:left="2041" w:hanging="1321"/>
      <w:jc w:val="center"/>
    </w:pPr>
    <w:rPr>
      <w:rFonts w:ascii="Arial Narrow" w:eastAsia="PMingLiU" w:hAnsi="Arial Narrow" w:cs="Arial"/>
      <w:b/>
      <w:color w:val="000000"/>
      <w:sz w:val="24"/>
      <w:szCs w:val="24"/>
      <w:lang w:val="sr-Latn-CS"/>
    </w:rPr>
  </w:style>
  <w:style w:type="paragraph" w:customStyle="1" w:styleId="Blockquote">
    <w:name w:val="Blockquote"/>
    <w:basedOn w:val="Normal"/>
    <w:pPr>
      <w:widowControl w:val="0"/>
      <w:spacing w:before="100" w:after="100" w:line="240" w:lineRule="auto"/>
      <w:ind w:left="360" w:right="360"/>
    </w:pPr>
    <w:rPr>
      <w:rFonts w:ascii="Times New Roman" w:eastAsia="PMingLiU" w:hAnsi="Times New Roman" w:cs="Times New Roman"/>
      <w:sz w:val="24"/>
      <w:szCs w:val="20"/>
    </w:rPr>
  </w:style>
  <w:style w:type="paragraph" w:customStyle="1" w:styleId="lenumber">
    <w:name w:val="le number"/>
    <w:basedOn w:val="Normal"/>
    <w:pPr>
      <w:spacing w:after="0" w:line="240" w:lineRule="auto"/>
      <w:ind w:left="360" w:hanging="360"/>
    </w:pPr>
    <w:rPr>
      <w:rFonts w:ascii="Verdana" w:eastAsia="PMingLiU" w:hAnsi="Verdana" w:cs="Times New Roman"/>
      <w:sz w:val="20"/>
      <w:szCs w:val="20"/>
    </w:rPr>
  </w:style>
  <w:style w:type="paragraph" w:customStyle="1" w:styleId="Style1">
    <w:name w:val="Style1"/>
    <w:basedOn w:val="Normal"/>
    <w:pPr>
      <w:spacing w:after="0" w:line="240" w:lineRule="auto"/>
      <w:ind w:left="720" w:hanging="360"/>
      <w:jc w:val="both"/>
    </w:pPr>
    <w:rPr>
      <w:rFonts w:ascii="Times New Roman" w:eastAsia="PMingLiU" w:hAnsi="Times New Roman" w:cs="Times New Roman"/>
      <w:b/>
      <w:sz w:val="24"/>
      <w:szCs w:val="24"/>
      <w:lang w:val="sr-Latn-CS"/>
    </w:rPr>
  </w:style>
  <w:style w:type="paragraph" w:customStyle="1" w:styleId="Style2">
    <w:name w:val="Style2"/>
    <w:basedOn w:val="Normal"/>
    <w:pPr>
      <w:spacing w:after="0" w:line="240" w:lineRule="auto"/>
      <w:ind w:left="720" w:hanging="360"/>
      <w:jc w:val="both"/>
    </w:pPr>
    <w:rPr>
      <w:rFonts w:ascii="Times New Roman" w:eastAsia="PMingLiU" w:hAnsi="Times New Roman" w:cs="Times New Roman"/>
      <w:b/>
      <w:sz w:val="24"/>
      <w:szCs w:val="24"/>
      <w:lang w:val="sr-Latn-CS"/>
    </w:rPr>
  </w:style>
  <w:style w:type="paragraph" w:customStyle="1" w:styleId="Caption1">
    <w:name w:val="Caption1"/>
    <w:basedOn w:val="Normal"/>
    <w:pPr>
      <w:suppressLineNumbers/>
      <w:spacing w:before="120" w:after="120" w:line="240" w:lineRule="auto"/>
    </w:pPr>
    <w:rPr>
      <w:rFonts w:ascii="Times New Roman" w:eastAsia="PMingLiU" w:hAnsi="Times New Roman" w:cs="Times New Roman"/>
      <w:i/>
      <w:sz w:val="20"/>
      <w:szCs w:val="20"/>
    </w:rPr>
  </w:style>
  <w:style w:type="paragraph" w:customStyle="1" w:styleId="WW-BodyTextIndent2">
    <w:name w:val="WW-Body Text Indent 2"/>
    <w:basedOn w:val="Normal"/>
    <w:pPr>
      <w:spacing w:after="0" w:line="240" w:lineRule="auto"/>
      <w:ind w:firstLine="720"/>
    </w:pPr>
    <w:rPr>
      <w:rFonts w:ascii="Arial" w:eastAsia="PMingLiU" w:hAnsi="Arial" w:cs="Times New Roman"/>
      <w:szCs w:val="20"/>
    </w:rPr>
  </w:style>
  <w:style w:type="paragraph" w:customStyle="1" w:styleId="WW-BodyTextIndent3">
    <w:name w:val="WW-Body Text Indent 3"/>
    <w:basedOn w:val="Normal"/>
    <w:pPr>
      <w:spacing w:after="0" w:line="240" w:lineRule="auto"/>
      <w:ind w:left="720" w:firstLine="1"/>
    </w:pPr>
    <w:rPr>
      <w:rFonts w:ascii="Arial" w:eastAsia="PMingLiU" w:hAnsi="Arial" w:cs="Times New Roman"/>
      <w:szCs w:val="20"/>
    </w:rPr>
  </w:style>
  <w:style w:type="paragraph" w:customStyle="1" w:styleId="WW-BodyText2">
    <w:name w:val="WW-Body Text 2"/>
    <w:basedOn w:val="Normal"/>
    <w:pPr>
      <w:spacing w:after="0" w:line="240" w:lineRule="auto"/>
    </w:pPr>
    <w:rPr>
      <w:rFonts w:ascii="Courier10 BT" w:eastAsia="PMingLiU" w:hAnsi="Courier10 BT" w:cs="Times New Roman"/>
      <w:color w:val="000000"/>
      <w:sz w:val="16"/>
      <w:szCs w:val="20"/>
    </w:rPr>
  </w:style>
  <w:style w:type="paragraph" w:customStyle="1" w:styleId="WW-BodyText3">
    <w:name w:val="WW-Body Text 3"/>
    <w:basedOn w:val="Normal"/>
    <w:pPr>
      <w:spacing w:before="120" w:after="0" w:line="240" w:lineRule="auto"/>
      <w:jc w:val="both"/>
    </w:pPr>
    <w:rPr>
      <w:rFonts w:ascii="Arial" w:eastAsia="PMingLiU" w:hAnsi="Arial" w:cs="Times New Roman"/>
      <w:szCs w:val="20"/>
    </w:rPr>
  </w:style>
  <w:style w:type="paragraph" w:customStyle="1" w:styleId="WW-DocumentMap">
    <w:name w:val="WW-Document Map"/>
    <w:basedOn w:val="Normal"/>
    <w:pPr>
      <w:shd w:val="clear" w:color="auto" w:fill="000080"/>
      <w:spacing w:after="0" w:line="240" w:lineRule="auto"/>
    </w:pPr>
    <w:rPr>
      <w:rFonts w:ascii="Tahoma" w:eastAsia="PMingLiU" w:hAnsi="Tahoma" w:cs="Times New Roman"/>
      <w:sz w:val="24"/>
      <w:szCs w:val="20"/>
    </w:rPr>
  </w:style>
  <w:style w:type="paragraph" w:customStyle="1" w:styleId="distribution">
    <w:name w:val="distribution"/>
    <w:pPr>
      <w:tabs>
        <w:tab w:val="left" w:pos="1800"/>
        <w:tab w:val="left" w:pos="4680"/>
      </w:tabs>
      <w:suppressAutoHyphens/>
    </w:pPr>
    <w:rPr>
      <w:rFonts w:eastAsia="PMingLiU"/>
      <w:sz w:val="24"/>
      <w:lang w:eastAsia="ar-SA"/>
    </w:rPr>
  </w:style>
  <w:style w:type="paragraph" w:customStyle="1" w:styleId="authorizeds">
    <w:name w:val="authorized s"/>
    <w:pPr>
      <w:tabs>
        <w:tab w:val="left" w:pos="3240"/>
      </w:tabs>
      <w:suppressAutoHyphens/>
    </w:pPr>
    <w:rPr>
      <w:rFonts w:eastAsia="PMingLiU"/>
      <w:lang w:eastAsia="ar-SA"/>
    </w:rPr>
  </w:style>
  <w:style w:type="paragraph" w:customStyle="1" w:styleId="Body">
    <w:name w:val="Body"/>
    <w:pPr>
      <w:tabs>
        <w:tab w:val="left" w:pos="1440"/>
        <w:tab w:val="left" w:pos="2160"/>
        <w:tab w:val="left" w:pos="2520"/>
        <w:tab w:val="left" w:pos="2880"/>
        <w:tab w:val="left" w:pos="3600"/>
        <w:tab w:val="left" w:pos="4320"/>
        <w:tab w:val="left" w:pos="5040"/>
        <w:tab w:val="left" w:pos="5760"/>
        <w:tab w:val="left" w:pos="6480"/>
        <w:tab w:val="left" w:pos="7200"/>
        <w:tab w:val="left" w:pos="7920"/>
      </w:tabs>
      <w:suppressAutoHyphens/>
      <w:ind w:left="1080" w:hanging="1080"/>
    </w:pPr>
    <w:rPr>
      <w:rFonts w:eastAsia="PMingLiU"/>
      <w:sz w:val="24"/>
      <w:lang w:eastAsia="ar-SA"/>
    </w:rPr>
  </w:style>
  <w:style w:type="paragraph" w:customStyle="1" w:styleId="WW-BlockText">
    <w:name w:val="WW-Block Text"/>
    <w:basedOn w:val="Normal"/>
    <w:pPr>
      <w:spacing w:after="0" w:line="300" w:lineRule="auto"/>
      <w:ind w:left="5751" w:right="-17" w:hanging="5183"/>
      <w:jc w:val="both"/>
    </w:pPr>
    <w:rPr>
      <w:rFonts w:ascii="CHelvPlain" w:eastAsia="PMingLiU" w:hAnsi="CHelvPlain" w:cs="Times New Roman"/>
      <w:sz w:val="24"/>
      <w:szCs w:val="20"/>
      <w:lang w:val="en-GB"/>
    </w:rPr>
  </w:style>
  <w:style w:type="paragraph" w:customStyle="1" w:styleId="WW-NormalIndent">
    <w:name w:val="WW-Normal Indent"/>
    <w:basedOn w:val="Normal"/>
    <w:pPr>
      <w:spacing w:after="0" w:line="300" w:lineRule="auto"/>
      <w:ind w:left="720" w:firstLine="1"/>
      <w:jc w:val="both"/>
    </w:pPr>
    <w:rPr>
      <w:rFonts w:ascii="YuHelvetica" w:eastAsia="PMingLiU" w:hAnsi="YuHelvetica" w:cs="Times New Roman"/>
      <w:sz w:val="24"/>
      <w:szCs w:val="20"/>
    </w:rPr>
  </w:style>
  <w:style w:type="paragraph" w:customStyle="1" w:styleId="WW-PlainText">
    <w:name w:val="WW-Plain Text"/>
    <w:basedOn w:val="Normal"/>
    <w:pPr>
      <w:spacing w:after="0" w:line="300" w:lineRule="auto"/>
      <w:jc w:val="both"/>
    </w:pPr>
    <w:rPr>
      <w:rFonts w:ascii="Courier New" w:eastAsia="PMingLiU" w:hAnsi="Courier New" w:cs="Times New Roman"/>
      <w:sz w:val="24"/>
      <w:szCs w:val="20"/>
    </w:rPr>
  </w:style>
  <w:style w:type="paragraph" w:customStyle="1" w:styleId="DefaultParagraphFont1">
    <w:name w:val="Default Paragraph Font1"/>
    <w:next w:val="Normal"/>
    <w:pPr>
      <w:suppressAutoHyphens/>
    </w:pPr>
    <w:rPr>
      <w:rFonts w:eastAsia="PMingLiU"/>
      <w:lang w:eastAsia="ar-SA"/>
    </w:rPr>
  </w:style>
  <w:style w:type="paragraph" w:customStyle="1" w:styleId="Naslov">
    <w:name w:val="Naslov"/>
    <w:basedOn w:val="Normal"/>
    <w:pPr>
      <w:spacing w:before="120" w:after="0" w:line="240" w:lineRule="atLeast"/>
      <w:jc w:val="center"/>
    </w:pPr>
    <w:rPr>
      <w:rFonts w:ascii="CHelvBold" w:eastAsia="PMingLiU" w:hAnsi="CHelvBold" w:cs="Times New Roman"/>
      <w:caps/>
      <w:color w:val="000080"/>
      <w:sz w:val="32"/>
      <w:szCs w:val="20"/>
    </w:rPr>
  </w:style>
  <w:style w:type="paragraph" w:customStyle="1" w:styleId="TableContents">
    <w:name w:val="Table Contents"/>
    <w:basedOn w:val="BodyText"/>
    <w:pPr>
      <w:suppressLineNumbers/>
    </w:pPr>
    <w:rPr>
      <w:rFonts w:ascii="Arial" w:hAnsi="Arial" w:cs="Arial"/>
      <w:color w:val="000000"/>
      <w:szCs w:val="20"/>
      <w:lang w:val="en-US"/>
    </w:rPr>
  </w:style>
  <w:style w:type="paragraph" w:customStyle="1" w:styleId="TableHeading">
    <w:name w:val="Table Heading"/>
    <w:basedOn w:val="TableContents"/>
    <w:pPr>
      <w:jc w:val="center"/>
    </w:pPr>
    <w:rPr>
      <w:b/>
      <w:i/>
    </w:rPr>
  </w:style>
  <w:style w:type="paragraph" w:styleId="ListBullet">
    <w:name w:val="List Bullet"/>
    <w:basedOn w:val="Normal"/>
    <w:pPr>
      <w:spacing w:before="60" w:after="60" w:line="240" w:lineRule="auto"/>
      <w:ind w:left="357" w:hanging="357"/>
      <w:jc w:val="both"/>
    </w:pPr>
    <w:rPr>
      <w:rFonts w:ascii="GeoSlab703 Md BT" w:eastAsia="PMingLiU" w:hAnsi="GeoSlab703 Md BT" w:cs="Times New Roman"/>
      <w:sz w:val="24"/>
      <w:szCs w:val="20"/>
    </w:rPr>
  </w:style>
  <w:style w:type="paragraph" w:customStyle="1" w:styleId="Tabela">
    <w:name w:val="Tabela"/>
    <w:basedOn w:val="Normal"/>
    <w:next w:val="TableofFigures"/>
    <w:pPr>
      <w:spacing w:before="40" w:after="0" w:line="240" w:lineRule="auto"/>
      <w:jc w:val="center"/>
    </w:pPr>
    <w:rPr>
      <w:rFonts w:ascii="GeoSlab703 Md BT" w:eastAsia="PMingLiU" w:hAnsi="GeoSlab703 Md BT" w:cs="Times New Roman"/>
      <w:sz w:val="24"/>
      <w:szCs w:val="20"/>
      <w:lang w:val="en-GB"/>
    </w:rPr>
  </w:style>
  <w:style w:type="paragraph" w:styleId="TableofFigures">
    <w:name w:val="table of figures"/>
    <w:basedOn w:val="Normal"/>
    <w:next w:val="Normal"/>
    <w:pPr>
      <w:spacing w:before="60" w:after="60" w:line="240" w:lineRule="auto"/>
      <w:ind w:left="560" w:hanging="560"/>
      <w:jc w:val="both"/>
    </w:pPr>
    <w:rPr>
      <w:rFonts w:ascii="GeoSlab703 Md BT" w:eastAsia="PMingLiU" w:hAnsi="GeoSlab703 Md BT" w:cs="Times New Roman"/>
      <w:sz w:val="24"/>
      <w:szCs w:val="20"/>
    </w:rPr>
  </w:style>
  <w:style w:type="paragraph" w:customStyle="1" w:styleId="sanja">
    <w:name w:val="sanja"/>
    <w:pPr>
      <w:suppressAutoHyphens/>
      <w:spacing w:line="360" w:lineRule="auto"/>
      <w:jc w:val="both"/>
    </w:pPr>
    <w:rPr>
      <w:rFonts w:ascii="HelveticaPlain" w:eastAsia="PMingLiU" w:hAnsi="HelveticaPlain" w:cs="HelveticaPlain"/>
      <w:sz w:val="24"/>
      <w:lang w:eastAsia="ar-SA"/>
    </w:rPr>
  </w:style>
  <w:style w:type="paragraph" w:customStyle="1" w:styleId="Sanja0">
    <w:name w:val="Sanja"/>
    <w:basedOn w:val="Normal"/>
    <w:pPr>
      <w:spacing w:after="0" w:line="360" w:lineRule="auto"/>
    </w:pPr>
    <w:rPr>
      <w:rFonts w:ascii="HelveticaPlain" w:eastAsia="PMingLiU" w:hAnsi="HelveticaPlain" w:cs="Times New Roman"/>
      <w:sz w:val="24"/>
      <w:szCs w:val="24"/>
    </w:rPr>
  </w:style>
  <w:style w:type="paragraph" w:styleId="BodyTextIndent3">
    <w:name w:val="Body Text Indent 3"/>
    <w:basedOn w:val="Normal"/>
    <w:pPr>
      <w:spacing w:after="0" w:line="240" w:lineRule="auto"/>
      <w:ind w:left="720"/>
      <w:jc w:val="both"/>
    </w:pPr>
    <w:rPr>
      <w:rFonts w:ascii="Times New Roman YU" w:eastAsia="PMingLiU" w:hAnsi="Times New Roman YU" w:cs="Times New Roman"/>
      <w:color w:val="FF0000"/>
      <w:sz w:val="24"/>
      <w:szCs w:val="20"/>
    </w:rPr>
  </w:style>
  <w:style w:type="paragraph" w:styleId="DocumentMap">
    <w:name w:val="Document Map"/>
    <w:basedOn w:val="Normal"/>
    <w:pPr>
      <w:shd w:val="clear" w:color="auto" w:fill="000080"/>
      <w:spacing w:before="60" w:after="60" w:line="240" w:lineRule="auto"/>
      <w:jc w:val="both"/>
    </w:pPr>
    <w:rPr>
      <w:rFonts w:ascii="Tahoma" w:eastAsia="PMingLiU" w:hAnsi="Tahoma" w:cs="Times New Roman"/>
      <w:sz w:val="20"/>
      <w:szCs w:val="20"/>
    </w:rPr>
  </w:style>
  <w:style w:type="paragraph" w:styleId="BodyTextIndent2">
    <w:name w:val="Body Text Indent 2"/>
    <w:basedOn w:val="Normal"/>
    <w:pPr>
      <w:spacing w:after="120" w:line="480" w:lineRule="auto"/>
      <w:ind w:left="360"/>
    </w:pPr>
    <w:rPr>
      <w:rFonts w:ascii="YUDutchR" w:eastAsia="PMingLiU" w:hAnsi="YUDutchR" w:cs="Times New Roman"/>
      <w:sz w:val="24"/>
      <w:szCs w:val="24"/>
    </w:rPr>
  </w:style>
  <w:style w:type="paragraph" w:customStyle="1" w:styleId="Bold">
    <w:name w:val="Bold"/>
    <w:basedOn w:val="Normal"/>
    <w:pPr>
      <w:spacing w:after="0" w:line="240" w:lineRule="auto"/>
      <w:jc w:val="both"/>
    </w:pPr>
    <w:rPr>
      <w:rFonts w:ascii="Verdana" w:eastAsia="PMingLiU" w:hAnsi="Verdana" w:cs="Times New Roman"/>
      <w:b/>
      <w:sz w:val="18"/>
      <w:szCs w:val="40"/>
      <w:lang w:val="sr-Latn-CS"/>
    </w:rPr>
  </w:style>
  <w:style w:type="paragraph" w:styleId="List2">
    <w:name w:val="List 2"/>
    <w:basedOn w:val="Normal"/>
    <w:pPr>
      <w:spacing w:after="0" w:line="240" w:lineRule="auto"/>
      <w:ind w:left="720" w:hanging="360"/>
    </w:pPr>
    <w:rPr>
      <w:rFonts w:ascii="YU L Times" w:eastAsia="PMingLiU" w:hAnsi="YU L Times" w:cs="Times New Roman"/>
      <w:sz w:val="24"/>
      <w:szCs w:val="20"/>
    </w:rPr>
  </w:style>
  <w:style w:type="paragraph" w:customStyle="1" w:styleId="CharCharCharCharCharCharCharCharCharChar">
    <w:name w:val="Char Char Char Char Char Char Char Char Char Char"/>
    <w:basedOn w:val="Normal"/>
    <w:pPr>
      <w:spacing w:after="160" w:line="240" w:lineRule="exact"/>
    </w:pPr>
    <w:rPr>
      <w:rFonts w:ascii="Tahoma" w:eastAsia="PMingLiU" w:hAnsi="Tahoma" w:cs="Times New Roman"/>
      <w:sz w:val="20"/>
      <w:szCs w:val="20"/>
    </w:rPr>
  </w:style>
  <w:style w:type="paragraph" w:styleId="TOC3">
    <w:name w:val="toc 3"/>
    <w:basedOn w:val="Index"/>
    <w:pPr>
      <w:tabs>
        <w:tab w:val="right" w:leader="dot" w:pos="9072"/>
      </w:tabs>
      <w:ind w:left="566"/>
    </w:pPr>
  </w:style>
  <w:style w:type="paragraph" w:styleId="TOC4">
    <w:name w:val="toc 4"/>
    <w:basedOn w:val="Index"/>
    <w:pPr>
      <w:tabs>
        <w:tab w:val="right" w:leader="dot" w:pos="8789"/>
      </w:tabs>
      <w:ind w:left="849"/>
    </w:pPr>
  </w:style>
  <w:style w:type="paragraph" w:styleId="TOC5">
    <w:name w:val="toc 5"/>
    <w:basedOn w:val="Index"/>
    <w:pPr>
      <w:tabs>
        <w:tab w:val="right" w:leader="dot" w:pos="8506"/>
      </w:tabs>
      <w:ind w:left="1132"/>
    </w:pPr>
  </w:style>
  <w:style w:type="paragraph" w:styleId="TOC6">
    <w:name w:val="toc 6"/>
    <w:basedOn w:val="Index"/>
    <w:pPr>
      <w:tabs>
        <w:tab w:val="right" w:leader="dot" w:pos="8223"/>
      </w:tabs>
      <w:ind w:left="1415"/>
    </w:pPr>
  </w:style>
  <w:style w:type="paragraph" w:styleId="TOC7">
    <w:name w:val="toc 7"/>
    <w:basedOn w:val="Index"/>
    <w:pPr>
      <w:tabs>
        <w:tab w:val="right" w:leader="dot" w:pos="7940"/>
      </w:tabs>
      <w:ind w:left="1698"/>
    </w:pPr>
  </w:style>
  <w:style w:type="paragraph" w:styleId="TOC8">
    <w:name w:val="toc 8"/>
    <w:basedOn w:val="Index"/>
    <w:pPr>
      <w:tabs>
        <w:tab w:val="right" w:leader="dot" w:pos="7657"/>
      </w:tabs>
      <w:ind w:left="1981"/>
    </w:pPr>
  </w:style>
  <w:style w:type="paragraph" w:styleId="TOC9">
    <w:name w:val="toc 9"/>
    <w:basedOn w:val="Index"/>
    <w:pPr>
      <w:tabs>
        <w:tab w:val="right" w:leader="dot" w:pos="7374"/>
      </w:tabs>
      <w:ind w:left="2264"/>
    </w:pPr>
  </w:style>
  <w:style w:type="paragraph" w:customStyle="1" w:styleId="Contents10">
    <w:name w:val="Contents 10"/>
    <w:basedOn w:val="Index"/>
    <w:pPr>
      <w:tabs>
        <w:tab w:val="right" w:leader="dot" w:pos="7091"/>
      </w:tabs>
      <w:ind w:left="254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paragraph" w:styleId="Heading1">
    <w:name w:val="heading 1"/>
    <w:basedOn w:val="Normal"/>
    <w:next w:val="Normal"/>
    <w:qFormat/>
    <w:pPr>
      <w:keepNext/>
      <w:numPr>
        <w:numId w:val="1"/>
      </w:numPr>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qFormat/>
    <w:pPr>
      <w:keepNext/>
      <w:keepLines/>
      <w:numPr>
        <w:ilvl w:val="1"/>
        <w:numId w:val="1"/>
      </w:numPr>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qFormat/>
    <w:pPr>
      <w:keepNext/>
      <w:keepLines/>
      <w:numPr>
        <w:ilvl w:val="2"/>
        <w:numId w:val="1"/>
      </w:numPr>
      <w:spacing w:before="200" w:after="0"/>
      <w:outlineLvl w:val="2"/>
    </w:pPr>
    <w:rPr>
      <w:rFonts w:ascii="Cambria" w:eastAsia="Times New Roman" w:hAnsi="Cambria" w:cs="Cambria"/>
      <w:b/>
      <w:bCs/>
      <w:color w:val="4F81BD"/>
      <w:sz w:val="24"/>
      <w:szCs w:val="24"/>
    </w:rPr>
  </w:style>
  <w:style w:type="paragraph" w:styleId="Heading4">
    <w:name w:val="heading 4"/>
    <w:basedOn w:val="Normal"/>
    <w:next w:val="Normal"/>
    <w:qFormat/>
    <w:pPr>
      <w:keepNext/>
      <w:numPr>
        <w:ilvl w:val="3"/>
        <w:numId w:val="1"/>
      </w:numPr>
      <w:spacing w:after="0" w:line="240" w:lineRule="auto"/>
      <w:jc w:val="center"/>
      <w:outlineLvl w:val="3"/>
    </w:pPr>
    <w:rPr>
      <w:rFonts w:ascii="Verdana" w:eastAsia="PMingLiU" w:hAnsi="Verdana" w:cs="Times New Roman"/>
      <w:b/>
      <w:sz w:val="20"/>
      <w:szCs w:val="20"/>
      <w:lang w:val="sl-SI"/>
    </w:rPr>
  </w:style>
  <w:style w:type="paragraph" w:styleId="Heading5">
    <w:name w:val="heading 5"/>
    <w:basedOn w:val="Normal"/>
    <w:next w:val="Normal"/>
    <w:qFormat/>
    <w:pPr>
      <w:keepNext/>
      <w:numPr>
        <w:ilvl w:val="4"/>
        <w:numId w:val="1"/>
      </w:numPr>
      <w:spacing w:after="0" w:line="240" w:lineRule="auto"/>
      <w:ind w:left="1134" w:right="1134" w:firstLine="0"/>
      <w:jc w:val="center"/>
      <w:outlineLvl w:val="4"/>
    </w:pPr>
    <w:rPr>
      <w:rFonts w:ascii="Verdana" w:eastAsia="PMingLiU" w:hAnsi="Verdana" w:cs="Times New Roman"/>
      <w:b/>
      <w:sz w:val="20"/>
      <w:szCs w:val="20"/>
      <w:lang w:val="sl-SI"/>
    </w:rPr>
  </w:style>
  <w:style w:type="paragraph" w:styleId="Heading6">
    <w:name w:val="heading 6"/>
    <w:basedOn w:val="Normal"/>
    <w:next w:val="Normal"/>
    <w:qFormat/>
    <w:pPr>
      <w:keepNext/>
      <w:numPr>
        <w:ilvl w:val="5"/>
        <w:numId w:val="1"/>
      </w:numPr>
      <w:spacing w:after="0" w:line="240" w:lineRule="auto"/>
      <w:jc w:val="center"/>
      <w:outlineLvl w:val="5"/>
    </w:pPr>
    <w:rPr>
      <w:rFonts w:ascii="Verdana" w:eastAsia="PMingLiU" w:hAnsi="Verdana" w:cs="Times New Roman"/>
      <w:b/>
      <w:sz w:val="24"/>
      <w:szCs w:val="20"/>
    </w:rPr>
  </w:style>
  <w:style w:type="paragraph" w:styleId="Heading7">
    <w:name w:val="heading 7"/>
    <w:basedOn w:val="Normal"/>
    <w:next w:val="Normal"/>
    <w:qFormat/>
    <w:pPr>
      <w:numPr>
        <w:ilvl w:val="6"/>
        <w:numId w:val="1"/>
      </w:numPr>
      <w:spacing w:before="240" w:after="60" w:line="240" w:lineRule="auto"/>
      <w:outlineLvl w:val="6"/>
    </w:pPr>
    <w:rPr>
      <w:rFonts w:ascii="Times New Roman" w:eastAsia="PMingLiU" w:hAnsi="Times New Roman" w:cs="Times New Roman"/>
      <w:sz w:val="24"/>
      <w:szCs w:val="24"/>
    </w:rPr>
  </w:style>
  <w:style w:type="paragraph" w:styleId="Heading8">
    <w:name w:val="heading 8"/>
    <w:basedOn w:val="Normal"/>
    <w:next w:val="Normal"/>
    <w:qFormat/>
    <w:pPr>
      <w:numPr>
        <w:ilvl w:val="7"/>
        <w:numId w:val="1"/>
      </w:numPr>
      <w:spacing w:before="240" w:after="60" w:line="240" w:lineRule="auto"/>
      <w:ind w:left="1786"/>
      <w:outlineLvl w:val="7"/>
    </w:pPr>
    <w:rPr>
      <w:rFonts w:ascii="Times New Roman" w:eastAsia="PMingLiU" w:hAnsi="Times New Roman" w:cs="Times New Roman"/>
      <w:i/>
      <w:iCs/>
      <w:sz w:val="24"/>
      <w:szCs w:val="24"/>
      <w:lang w:val="en-GB"/>
    </w:rPr>
  </w:style>
  <w:style w:type="paragraph" w:styleId="Heading9">
    <w:name w:val="heading 9"/>
    <w:basedOn w:val="Normal"/>
    <w:next w:val="Normal"/>
    <w:qFormat/>
    <w:pPr>
      <w:numPr>
        <w:ilvl w:val="8"/>
        <w:numId w:val="1"/>
      </w:numPr>
      <w:spacing w:before="240" w:after="60" w:line="240" w:lineRule="auto"/>
      <w:outlineLvl w:val="8"/>
    </w:pPr>
    <w:rPr>
      <w:rFonts w:ascii="Arial" w:eastAsia="PMingLiU"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fr-FR"/>
    </w:rPr>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Symbol" w:hAnsi="Symbol" w:cs="Symbol"/>
      <w:lang w:val="sr-Latn-CS"/>
    </w:rPr>
  </w:style>
  <w:style w:type="character" w:customStyle="1" w:styleId="WW8Num6z0">
    <w:name w:val="WW8Num6z0"/>
    <w:rPr>
      <w:rFonts w:ascii="Symbol" w:hAnsi="Symbol" w:cs="Symbol"/>
      <w:lang w:val="sr-Latn-CS"/>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Times New Roman" w:hint="default"/>
      <w:b/>
    </w:rPr>
  </w:style>
  <w:style w:type="character" w:customStyle="1" w:styleId="WW8Num7z1">
    <w:name w:val="WW8Num7z1"/>
    <w:rPr>
      <w:rFonts w:cs="Times New Roman"/>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3z1">
    <w:name w:val="WW8Num3z1"/>
    <w:rPr>
      <w:rFonts w:cs="Times New Roma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cs="Times New Roman"/>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9z0">
    <w:name w:val="WW8Num9z0"/>
    <w:rPr>
      <w:rFonts w:hint="default"/>
      <w:b/>
      <w:bCs/>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rPr>
  </w:style>
  <w:style w:type="character" w:customStyle="1" w:styleId="WW8Num12z1">
    <w:name w:val="WW8Num12z1"/>
    <w:rPr>
      <w:rFonts w:ascii="Times New Roman" w:hAnsi="Times New Roman" w:cs="Times New Roman"/>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sz w:val="28"/>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Times New Roman" w:hint="default"/>
    </w:rPr>
  </w:style>
  <w:style w:type="character" w:customStyle="1" w:styleId="WW8Num14z1">
    <w:name w:val="WW8Num14z1"/>
    <w:rPr>
      <w:rFonts w:cs="Times New Roman"/>
    </w:rPr>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hint="default"/>
    </w:rPr>
  </w:style>
  <w:style w:type="character" w:customStyle="1" w:styleId="WW8Num16z1">
    <w:name w:val="WW8Num16z1"/>
  </w:style>
  <w:style w:type="character" w:customStyle="1" w:styleId="WW8Num16z2">
    <w:name w:val="WW8Num16z2"/>
    <w:rPr>
      <w:rFonts w:ascii="Times New Roman" w:eastAsia="Times New Roman" w:hAnsi="Times New Roman" w:cs="Times New Roman" w:hint="defaul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sz w:val="28"/>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20z0">
    <w:name w:val="WW8Num20z0"/>
    <w:rPr>
      <w:rFonts w:ascii="Symbol" w:hAnsi="Symbol" w:cs="Symbol"/>
      <w:color w:val="000000"/>
      <w:sz w:val="24"/>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eastAsia="Times New Roman" w:hAnsi="Times New Roman" w:cs="Times New Roman"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cs="Times New Roman" w:hint="default"/>
    </w:rPr>
  </w:style>
  <w:style w:type="character" w:customStyle="1" w:styleId="WW8Num26z1">
    <w:name w:val="WW8Num26z1"/>
    <w:rPr>
      <w:rFonts w:cs="Times New Roman"/>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Symbol" w:hAnsi="Symbol" w:cs="Symbol"/>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sz w:val="12"/>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b/>
      <w:bCs/>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hAnsi="Symbol" w:cs="Symbol"/>
    </w:rPr>
  </w:style>
  <w:style w:type="character" w:customStyle="1" w:styleId="WW8Num34z1">
    <w:name w:val="WW8Num34z1"/>
    <w:rPr>
      <w:rFonts w:cs="Times New Roman"/>
    </w:rPr>
  </w:style>
  <w:style w:type="character" w:customStyle="1" w:styleId="WW8Num35z0">
    <w:name w:val="WW8Num35z0"/>
    <w:rPr>
      <w:rFonts w:ascii="Symbol" w:hAnsi="Symbol" w:cs="Symbol"/>
      <w:sz w:val="12"/>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hAnsi="Symbol" w:cs="Symbol"/>
      <w:sz w:val="12"/>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cs="Times New Roman" w:hint="default"/>
      <w:b/>
    </w:rPr>
  </w:style>
  <w:style w:type="character" w:customStyle="1" w:styleId="WW8Num37z1">
    <w:name w:val="WW8Num37z1"/>
    <w:rPr>
      <w:rFonts w:cs="Times New Roman"/>
    </w:rPr>
  </w:style>
  <w:style w:type="character" w:customStyle="1" w:styleId="WW8Num38z0">
    <w:name w:val="WW8Num38z0"/>
    <w:rPr>
      <w:rFonts w:ascii="Times New Roman" w:eastAsia="Times New Roman" w:hAnsi="Times New Roman" w:cs="Times New Roman"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Symbol"/>
      <w:sz w:val="12"/>
    </w:rPr>
  </w:style>
  <w:style w:type="character" w:customStyle="1" w:styleId="WW8Num39z1">
    <w:name w:val="WW8Num39z1"/>
    <w:rPr>
      <w:rFonts w:cs="Times New Roman"/>
    </w:rPr>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4z0">
    <w:name w:val="WW8Num44z0"/>
    <w:rPr>
      <w:rFonts w:ascii="Wingdings" w:hAnsi="Wingdings" w:cs="Wingdings"/>
    </w:rPr>
  </w:style>
  <w:style w:type="character" w:customStyle="1" w:styleId="WW8Num44z1">
    <w:name w:val="WW8Num44z1"/>
    <w:rPr>
      <w:rFonts w:ascii="Courier New" w:hAnsi="Courier New" w:cs="Courier New"/>
    </w:rPr>
  </w:style>
  <w:style w:type="character" w:customStyle="1" w:styleId="WW8Num44z2">
    <w:name w:val="WW8Num44z2"/>
  </w:style>
  <w:style w:type="character" w:customStyle="1" w:styleId="WW8Num44z3">
    <w:name w:val="WW8Num44z3"/>
    <w:rPr>
      <w:rFonts w:ascii="Symbol" w:hAnsi="Symbol" w:cs="Symbol"/>
    </w:rPr>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Symbol" w:hAnsi="Symbol" w:cs="Symbol"/>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hint="default"/>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Heading1CharChar">
    <w:name w:val="Heading 1. Char Char"/>
    <w:rPr>
      <w:rFonts w:ascii="Times New Roman" w:eastAsia="PMingLiU" w:hAnsi="Times New Roman" w:cs="Times New Roman"/>
      <w:b/>
      <w:bCs/>
      <w:i/>
      <w:iCs/>
      <w:sz w:val="28"/>
      <w:szCs w:val="28"/>
      <w:u w:val="single"/>
    </w:rPr>
  </w:style>
  <w:style w:type="character" w:customStyle="1" w:styleId="CharChar19">
    <w:name w:val="Char Char19"/>
    <w:rPr>
      <w:rFonts w:ascii="Cambria" w:eastAsia="Times New Roman" w:hAnsi="Cambria" w:cs="Cambria"/>
      <w:b/>
      <w:bCs/>
      <w:color w:val="4F81BD"/>
      <w:sz w:val="26"/>
      <w:szCs w:val="26"/>
    </w:rPr>
  </w:style>
  <w:style w:type="character" w:customStyle="1" w:styleId="CharChar18">
    <w:name w:val="Char Char18"/>
    <w:rPr>
      <w:rFonts w:ascii="Cambria" w:eastAsia="Times New Roman" w:hAnsi="Cambria" w:cs="Cambria"/>
      <w:b/>
      <w:bCs/>
      <w:color w:val="4F81BD"/>
      <w:sz w:val="24"/>
      <w:szCs w:val="24"/>
    </w:rPr>
  </w:style>
  <w:style w:type="character" w:customStyle="1" w:styleId="CharChar17">
    <w:name w:val="Char Char17"/>
    <w:rPr>
      <w:rFonts w:ascii="Verdana" w:eastAsia="PMingLiU" w:hAnsi="Verdana" w:cs="Times New Roman"/>
      <w:b/>
      <w:sz w:val="20"/>
      <w:szCs w:val="20"/>
      <w:lang w:val="sl-SI"/>
    </w:rPr>
  </w:style>
  <w:style w:type="character" w:customStyle="1" w:styleId="CharChar16">
    <w:name w:val="Char Char16"/>
    <w:rPr>
      <w:rFonts w:ascii="Verdana" w:eastAsia="PMingLiU" w:hAnsi="Verdana" w:cs="Times New Roman"/>
      <w:b/>
      <w:sz w:val="20"/>
      <w:szCs w:val="20"/>
      <w:lang w:val="sl-SI"/>
    </w:rPr>
  </w:style>
  <w:style w:type="character" w:customStyle="1" w:styleId="CharChar15">
    <w:name w:val="Char Char15"/>
    <w:rPr>
      <w:rFonts w:ascii="Verdana" w:eastAsia="PMingLiU" w:hAnsi="Verdana" w:cs="Times New Roman"/>
      <w:b/>
      <w:sz w:val="24"/>
      <w:szCs w:val="20"/>
    </w:rPr>
  </w:style>
  <w:style w:type="character" w:customStyle="1" w:styleId="CharChar14">
    <w:name w:val="Char Char14"/>
    <w:rPr>
      <w:rFonts w:ascii="Times New Roman" w:eastAsia="PMingLiU" w:hAnsi="Times New Roman" w:cs="Times New Roman"/>
      <w:sz w:val="24"/>
      <w:szCs w:val="24"/>
    </w:rPr>
  </w:style>
  <w:style w:type="character" w:customStyle="1" w:styleId="CharChar13">
    <w:name w:val="Char Char13"/>
    <w:rPr>
      <w:rFonts w:ascii="Times New Roman" w:eastAsia="PMingLiU" w:hAnsi="Times New Roman" w:cs="Times New Roman"/>
      <w:i/>
      <w:iCs/>
      <w:sz w:val="24"/>
      <w:szCs w:val="24"/>
      <w:lang w:val="en-GB"/>
    </w:rPr>
  </w:style>
  <w:style w:type="character" w:customStyle="1" w:styleId="CharChar12">
    <w:name w:val="Char Char12"/>
    <w:rPr>
      <w:rFonts w:ascii="Arial" w:eastAsia="PMingLiU" w:hAnsi="Arial" w:cs="Arial"/>
    </w:rPr>
  </w:style>
  <w:style w:type="character" w:customStyle="1" w:styleId="Char3CharChar">
    <w:name w:val="Char3 Char Char"/>
    <w:rPr>
      <w:rFonts w:ascii="Tahoma" w:eastAsia="PMingLiU" w:hAnsi="Tahoma" w:cs="Tahoma"/>
      <w:sz w:val="16"/>
      <w:szCs w:val="16"/>
    </w:rPr>
  </w:style>
  <w:style w:type="character" w:customStyle="1" w:styleId="BalloonTextChar1">
    <w:name w:val="Balloon Text Char1"/>
    <w:rPr>
      <w:rFonts w:ascii="Tahoma" w:eastAsia="Calibri" w:hAnsi="Tahoma" w:cs="Tahoma"/>
      <w:sz w:val="16"/>
      <w:szCs w:val="16"/>
    </w:rPr>
  </w:style>
  <w:style w:type="character" w:customStyle="1" w:styleId="Char10CharChar">
    <w:name w:val="Char10 Char Char"/>
    <w:rPr>
      <w:rFonts w:ascii="Times New Roman" w:eastAsia="PMingLiU" w:hAnsi="Times New Roman" w:cs="Times New Roman"/>
      <w:lang w:val="en-GB"/>
    </w:rPr>
  </w:style>
  <w:style w:type="character" w:customStyle="1" w:styleId="CharChar11">
    <w:name w:val="Char Char11"/>
    <w:rPr>
      <w:rFonts w:ascii="Courier New" w:eastAsia="PMingLiU" w:hAnsi="Courier New" w:cs="Courier New"/>
      <w:sz w:val="20"/>
      <w:szCs w:val="20"/>
      <w:lang w:val="fr-FR"/>
    </w:rPr>
  </w:style>
  <w:style w:type="character" w:customStyle="1" w:styleId="CommentTextChar">
    <w:name w:val="Comment Text Char"/>
    <w:rPr>
      <w:rFonts w:ascii="Calibri" w:eastAsia="PMingLiU" w:hAnsi="Calibri" w:cs="Calibri"/>
      <w:sz w:val="20"/>
      <w:szCs w:val="20"/>
      <w:lang w:val="en-US"/>
    </w:rPr>
  </w:style>
  <w:style w:type="character" w:customStyle="1" w:styleId="CharChar10">
    <w:name w:val="Char Char10"/>
    <w:rPr>
      <w:rFonts w:ascii="Calibri" w:eastAsia="PMingLiU" w:hAnsi="Calibri" w:cs="Calibri"/>
      <w:sz w:val="20"/>
      <w:szCs w:val="20"/>
    </w:rPr>
  </w:style>
  <w:style w:type="character" w:customStyle="1" w:styleId="CharChar9">
    <w:name w:val="Char Char9"/>
    <w:rPr>
      <w:rFonts w:ascii="Calibri" w:eastAsia="PMingLiU" w:hAnsi="Calibri" w:cs="Calibri"/>
      <w:b/>
      <w:bCs/>
      <w:sz w:val="20"/>
      <w:szCs w:val="20"/>
    </w:rPr>
  </w:style>
  <w:style w:type="character" w:customStyle="1" w:styleId="CommentSubjectChar1">
    <w:name w:val="Comment Subject Char1"/>
    <w:rPr>
      <w:rFonts w:ascii="Calibri" w:eastAsia="PMingLiU" w:hAnsi="Calibri" w:cs="Calibri"/>
      <w:b/>
      <w:bCs/>
      <w:sz w:val="20"/>
      <w:szCs w:val="20"/>
    </w:rPr>
  </w:style>
  <w:style w:type="character" w:customStyle="1" w:styleId="CharChar8">
    <w:name w:val="Char Char8"/>
    <w:rPr>
      <w:rFonts w:ascii="Calibri" w:eastAsia="PMingLiU" w:hAnsi="Calibri" w:cs="Calibri"/>
      <w:sz w:val="20"/>
      <w:szCs w:val="20"/>
    </w:rPr>
  </w:style>
  <w:style w:type="character" w:customStyle="1" w:styleId="FootnoteCharacters">
    <w:name w:val="Footnote Characters"/>
    <w:rPr>
      <w:vertAlign w:val="superscript"/>
    </w:rPr>
  </w:style>
  <w:style w:type="character" w:customStyle="1" w:styleId="CharChar7">
    <w:name w:val="Char Char7"/>
    <w:rPr>
      <w:rFonts w:ascii="Calibri" w:eastAsia="PMingLiU" w:hAnsi="Calibri" w:cs="Calibri"/>
      <w:sz w:val="20"/>
      <w:szCs w:val="20"/>
    </w:rPr>
  </w:style>
  <w:style w:type="character" w:customStyle="1" w:styleId="EndnoteTextChar1">
    <w:name w:val="Endnote Text Char1"/>
    <w:rPr>
      <w:rFonts w:ascii="Calibri" w:eastAsia="Calibri" w:hAnsi="Calibri" w:cs="Calibri"/>
      <w:sz w:val="20"/>
      <w:szCs w:val="20"/>
    </w:rPr>
  </w:style>
  <w:style w:type="character" w:customStyle="1" w:styleId="CharChar6">
    <w:name w:val="Char Char6"/>
    <w:rPr>
      <w:rFonts w:ascii="Cambria" w:eastAsia="Times New Roman" w:hAnsi="Cambria" w:cs="Cambria"/>
      <w:color w:val="17365D"/>
      <w:spacing w:val="5"/>
      <w:kern w:val="1"/>
      <w:sz w:val="32"/>
      <w:szCs w:val="32"/>
    </w:rPr>
  </w:style>
  <w:style w:type="character" w:customStyle="1" w:styleId="CharChar5">
    <w:name w:val="Char Char5"/>
    <w:rPr>
      <w:rFonts w:ascii="Cambria" w:eastAsia="Times New Roman" w:hAnsi="Cambria" w:cs="Cambria"/>
      <w:i/>
      <w:iCs/>
      <w:color w:val="4F81BD"/>
      <w:spacing w:val="15"/>
      <w:sz w:val="24"/>
      <w:szCs w:val="24"/>
    </w:rPr>
  </w:style>
  <w:style w:type="character" w:styleId="SubtleEmphasis">
    <w:name w:val="Subtle Emphasis"/>
    <w:qFormat/>
    <w:rPr>
      <w:i/>
      <w:iCs/>
      <w:color w:val="808080"/>
    </w:rPr>
  </w:style>
  <w:style w:type="character" w:styleId="Hyperlink">
    <w:name w:val="Hyperlink"/>
    <w:rPr>
      <w:color w:val="0000FF"/>
      <w:u w:val="single"/>
    </w:rPr>
  </w:style>
  <w:style w:type="character" w:styleId="SubtleReference">
    <w:name w:val="Subtle Reference"/>
    <w:qFormat/>
    <w:rPr>
      <w:smallCaps/>
      <w:color w:val="auto"/>
      <w:u w:val="single"/>
    </w:rPr>
  </w:style>
  <w:style w:type="character" w:customStyle="1" w:styleId="CharChar4">
    <w:name w:val="Char Char4"/>
    <w:rPr>
      <w:rFonts w:ascii="Calibri" w:eastAsia="PMingLiU" w:hAnsi="Calibri" w:cs="Calibri"/>
    </w:rPr>
  </w:style>
  <w:style w:type="character" w:customStyle="1" w:styleId="CharChar3">
    <w:name w:val="Char Char3"/>
    <w:rPr>
      <w:rFonts w:ascii="Calibri" w:eastAsia="PMingLiU" w:hAnsi="Calibri" w:cs="Calibri"/>
    </w:rPr>
  </w:style>
  <w:style w:type="character" w:styleId="CommentReference">
    <w:name w:val="annotation reference"/>
    <w:rPr>
      <w:sz w:val="16"/>
      <w:szCs w:val="16"/>
    </w:rPr>
  </w:style>
  <w:style w:type="character" w:customStyle="1" w:styleId="apple-converted-space">
    <w:name w:val="apple-converted-space"/>
    <w:basedOn w:val="DefaultParagraphFont"/>
  </w:style>
  <w:style w:type="character" w:customStyle="1" w:styleId="CharChar2">
    <w:name w:val="Char Char2"/>
    <w:rPr>
      <w:rFonts w:ascii="Times New Roman" w:eastAsia="PMingLiU" w:hAnsi="Times New Roman" w:cs="Times New Roman"/>
      <w:sz w:val="20"/>
      <w:szCs w:val="20"/>
    </w:rPr>
  </w:style>
  <w:style w:type="character" w:customStyle="1" w:styleId="CharChar1">
    <w:name w:val="Char Char1"/>
    <w:rPr>
      <w:rFonts w:ascii="Times New Roman" w:eastAsia="PMingLiU" w:hAnsi="Times New Roman" w:cs="Times New Roman"/>
      <w:sz w:val="20"/>
      <w:szCs w:val="20"/>
    </w:rPr>
  </w:style>
  <w:style w:type="character" w:styleId="PageNumber">
    <w:name w:val="page number"/>
    <w:rPr>
      <w:rFonts w:cs="Times New Roman"/>
    </w:rPr>
  </w:style>
  <w:style w:type="character" w:customStyle="1" w:styleId="CharChar">
    <w:name w:val="Char Char"/>
    <w:rPr>
      <w:rFonts w:ascii="Verdana" w:eastAsia="PMingLiU" w:hAnsi="Verdana" w:cs="Times New Roman"/>
      <w:sz w:val="20"/>
      <w:szCs w:val="20"/>
      <w:lang w:val="sl-SI"/>
    </w:rPr>
  </w:style>
  <w:style w:type="character" w:customStyle="1" w:styleId="WW-Absatz-Standardschriftart">
    <w:name w:val="WW-Absatz-Standardschriftart"/>
  </w:style>
  <w:style w:type="character" w:customStyle="1" w:styleId="WW-WW8Num1z0">
    <w:name w:val="WW-WW8Num1z0"/>
    <w:rPr>
      <w:rFonts w:ascii="Symbol" w:hAnsi="Symbol" w:cs="Symbol"/>
    </w:rPr>
  </w:style>
  <w:style w:type="character" w:customStyle="1" w:styleId="WW-WW8Num3z0">
    <w:name w:val="WW-WW8Num3z0"/>
    <w:rPr>
      <w:rFonts w:ascii="Symbol" w:hAnsi="Symbol" w:cs="Symbol"/>
    </w:rPr>
  </w:style>
  <w:style w:type="character" w:customStyle="1" w:styleId="WW-WW8Num4z0">
    <w:name w:val="WW-WW8Num4z0"/>
    <w:rPr>
      <w:rFonts w:ascii="Symbol" w:hAnsi="Symbol" w:cs="Symbol"/>
    </w:rPr>
  </w:style>
  <w:style w:type="character" w:customStyle="1" w:styleId="WW8Num19z2">
    <w:name w:val="WW8Num19z2"/>
    <w:rPr>
      <w:rFonts w:ascii="Wingdings" w:hAnsi="Wingdings" w:cs="Wingdings"/>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DefaultParagraphFont">
    <w:name w:val="WW-Default Paragraph Font"/>
  </w:style>
  <w:style w:type="character" w:customStyle="1" w:styleId="changerecor">
    <w:name w:val="change recor"/>
  </w:style>
  <w:style w:type="character" w:customStyle="1" w:styleId="WW-WW8Num2z0">
    <w:name w:val="WW-WW8Num2z0"/>
    <w:rPr>
      <w:rFonts w:ascii="Symbol" w:hAnsi="Symbol" w:cs="Symbol"/>
    </w:rPr>
  </w:style>
  <w:style w:type="character" w:customStyle="1" w:styleId="WW-WW8Num3z01">
    <w:name w:val="WW-WW8Num3z01"/>
    <w:rPr>
      <w:rFonts w:ascii="Symbol" w:hAnsi="Symbol" w:cs="Symbol"/>
      <w:sz w:val="12"/>
    </w:rPr>
  </w:style>
  <w:style w:type="character" w:customStyle="1" w:styleId="WW-WW8Num6z0">
    <w:name w:val="WW-WW8Num6z0"/>
    <w:rPr>
      <w:rFonts w:ascii="Symbol" w:hAnsi="Symbol" w:cs="Symbol"/>
    </w:rPr>
  </w:style>
  <w:style w:type="character" w:customStyle="1" w:styleId="WW-WW8Num8z0">
    <w:name w:val="WW-WW8Num8z0"/>
    <w:rPr>
      <w:rFonts w:ascii="Wingdings" w:hAnsi="Wingdings" w:cs="Wingdings"/>
    </w:rPr>
  </w:style>
  <w:style w:type="character" w:customStyle="1" w:styleId="WW8Num8z3">
    <w:name w:val="WW8Num8z3"/>
    <w:rPr>
      <w:rFonts w:ascii="Symbol" w:hAnsi="Symbol" w:cs="Symbol"/>
    </w:rPr>
  </w:style>
  <w:style w:type="character" w:customStyle="1" w:styleId="WW-WW8Num18z0">
    <w:name w:val="WW-WW8Num18z0"/>
    <w:rPr>
      <w:u w:val="none"/>
    </w:rPr>
  </w:style>
  <w:style w:type="character" w:customStyle="1" w:styleId="WW-WW8Num19z0">
    <w:name w:val="WW-WW8Num19z0"/>
    <w:rPr>
      <w:rFonts w:ascii="Symbol" w:hAnsi="Symbol" w:cs="Symbol"/>
      <w:sz w:val="12"/>
    </w:rPr>
  </w:style>
  <w:style w:type="character" w:customStyle="1" w:styleId="WW-WW8Num21z0">
    <w:name w:val="WW-WW8Num21z0"/>
    <w:rPr>
      <w:rFonts w:ascii="Symbol" w:hAnsi="Symbol" w:cs="Symbol"/>
    </w:rPr>
  </w:style>
  <w:style w:type="character" w:customStyle="1" w:styleId="WW8Num48z0">
    <w:name w:val="WW8Num48z0"/>
    <w:rPr>
      <w:rFonts w:ascii="Wingdings" w:hAnsi="Wingdings" w:cs="Wingdings"/>
    </w:rPr>
  </w:style>
  <w:style w:type="character" w:customStyle="1" w:styleId="WW8Num48z1">
    <w:name w:val="WW8Num48z1"/>
    <w:rPr>
      <w:rFonts w:ascii="Courier New" w:hAnsi="Courier New" w:cs="Courier New"/>
    </w:rPr>
  </w:style>
  <w:style w:type="character" w:customStyle="1" w:styleId="WW8Num48z3">
    <w:name w:val="WW8Num48z3"/>
    <w:rPr>
      <w:rFonts w:ascii="Symbol" w:hAnsi="Symbol" w:cs="Symbol"/>
    </w:rPr>
  </w:style>
  <w:style w:type="character" w:customStyle="1" w:styleId="WW8Num50z0">
    <w:name w:val="WW8Num50z0"/>
    <w:rPr>
      <w:rFonts w:ascii="Symbol" w:hAnsi="Symbol" w:cs="Symbol"/>
      <w:sz w:val="12"/>
    </w:rPr>
  </w:style>
  <w:style w:type="character" w:customStyle="1" w:styleId="WW8Num51z0">
    <w:name w:val="WW8Num51z0"/>
    <w:rPr>
      <w:rFonts w:ascii="Symbol" w:hAnsi="Symbol" w:cs="Symbol"/>
    </w:rPr>
  </w:style>
  <w:style w:type="character" w:customStyle="1" w:styleId="WW8Num55z0">
    <w:name w:val="WW8Num55z0"/>
    <w:rPr>
      <w:rFonts w:ascii="Times New Roman" w:hAnsi="Times New Roman" w:cs="Times New Roman"/>
    </w:rPr>
  </w:style>
  <w:style w:type="character" w:customStyle="1" w:styleId="WW8Num56z0">
    <w:name w:val="WW8Num56z0"/>
    <w:rPr>
      <w:rFonts w:ascii="Symbol" w:hAnsi="Symbol" w:cs="Symbol"/>
    </w:rPr>
  </w:style>
  <w:style w:type="character" w:customStyle="1" w:styleId="WW8Num67z0">
    <w:name w:val="WW8Num67z0"/>
    <w:rPr>
      <w:rFonts w:ascii="Symbol" w:hAnsi="Symbol" w:cs="Symbol"/>
    </w:rPr>
  </w:style>
  <w:style w:type="character" w:customStyle="1" w:styleId="WW8Num73z0">
    <w:name w:val="WW8Num73z0"/>
    <w:rPr>
      <w:rFonts w:ascii="Symbol" w:hAnsi="Symbol" w:cs="Symbol"/>
    </w:rPr>
  </w:style>
  <w:style w:type="character" w:customStyle="1" w:styleId="WW8Num74z0">
    <w:name w:val="WW8Num74z0"/>
    <w:rPr>
      <w:color w:val="000000"/>
    </w:rPr>
  </w:style>
  <w:style w:type="character" w:customStyle="1" w:styleId="WW8Num74z1">
    <w:name w:val="WW8Num74z1"/>
    <w:rPr>
      <w:b/>
      <w:color w:val="000000"/>
    </w:rPr>
  </w:style>
  <w:style w:type="character" w:customStyle="1" w:styleId="WW8Num75z0">
    <w:name w:val="WW8Num75z0"/>
    <w:rPr>
      <w:rFonts w:ascii="Symbol" w:hAnsi="Symbol" w:cs="Symbol"/>
      <w:sz w:val="12"/>
    </w:rPr>
  </w:style>
  <w:style w:type="character" w:customStyle="1" w:styleId="WW8Num78z0">
    <w:name w:val="WW8Num78z0"/>
    <w:rPr>
      <w:rFonts w:ascii="Symbol" w:hAnsi="Symbol" w:cs="Symbol"/>
    </w:rPr>
  </w:style>
  <w:style w:type="character" w:customStyle="1" w:styleId="WW8Num80z0">
    <w:name w:val="WW8Num80z0"/>
  </w:style>
  <w:style w:type="character" w:customStyle="1" w:styleId="WW8Num81z0">
    <w:name w:val="WW8Num81z0"/>
    <w:rPr>
      <w:rFonts w:ascii="Symbol" w:hAnsi="Symbol" w:cs="Symbol"/>
      <w:sz w:val="12"/>
    </w:rPr>
  </w:style>
  <w:style w:type="character" w:customStyle="1" w:styleId="WW8Num82z0">
    <w:name w:val="WW8Num82z0"/>
    <w:rPr>
      <w:rFonts w:ascii="Symbol" w:hAnsi="Symbol" w:cs="Symbol"/>
    </w:rPr>
  </w:style>
  <w:style w:type="character" w:customStyle="1" w:styleId="WW8Num83z0">
    <w:name w:val="WW8Num83z0"/>
    <w:rPr>
      <w:rFonts w:ascii="Wingdings" w:hAnsi="Wingdings" w:cs="Wingdings"/>
    </w:rPr>
  </w:style>
  <w:style w:type="character" w:customStyle="1" w:styleId="WW8Num83z1">
    <w:name w:val="WW8Num83z1"/>
    <w:rPr>
      <w:rFonts w:ascii="Courier New" w:hAnsi="Courier New" w:cs="Courier New"/>
    </w:rPr>
  </w:style>
  <w:style w:type="character" w:customStyle="1" w:styleId="WW8Num83z3">
    <w:name w:val="WW8Num83z3"/>
    <w:rPr>
      <w:rFonts w:ascii="Symbol" w:hAnsi="Symbol" w:cs="Symbol"/>
    </w:rPr>
  </w:style>
  <w:style w:type="character" w:customStyle="1" w:styleId="WW8Num84z0">
    <w:name w:val="WW8Num84z0"/>
    <w:rPr>
      <w:rFonts w:ascii="Symbol" w:hAnsi="Symbol" w:cs="Symbol"/>
    </w:rPr>
  </w:style>
  <w:style w:type="character" w:customStyle="1" w:styleId="WW8Num86z0">
    <w:name w:val="WW8Num86z0"/>
    <w:rPr>
      <w:rFonts w:ascii="Symbol" w:hAnsi="Symbol" w:cs="Symbol"/>
      <w:sz w:val="12"/>
    </w:rPr>
  </w:style>
  <w:style w:type="character" w:customStyle="1" w:styleId="WW8Num88z0">
    <w:name w:val="WW8Num88z0"/>
    <w:rPr>
      <w:rFonts w:ascii="Symbol" w:hAnsi="Symbol" w:cs="Symbol"/>
      <w:sz w:val="12"/>
    </w:rPr>
  </w:style>
  <w:style w:type="character" w:customStyle="1" w:styleId="WW8Num90z0">
    <w:name w:val="WW8Num90z0"/>
    <w:rPr>
      <w:rFonts w:ascii="Symbol" w:hAnsi="Symbol" w:cs="Symbol"/>
    </w:rPr>
  </w:style>
  <w:style w:type="character" w:customStyle="1" w:styleId="WW8Num90z1">
    <w:name w:val="WW8Num90z1"/>
    <w:rPr>
      <w:rFonts w:ascii="Courier New" w:hAnsi="Courier New" w:cs="Courier New"/>
    </w:rPr>
  </w:style>
  <w:style w:type="character" w:customStyle="1" w:styleId="WW8Num90z2">
    <w:name w:val="WW8Num90z2"/>
    <w:rPr>
      <w:rFonts w:ascii="Wingdings" w:hAnsi="Wingdings" w:cs="Wingdings"/>
    </w:rPr>
  </w:style>
  <w:style w:type="character" w:customStyle="1" w:styleId="WW8Num91z1">
    <w:name w:val="WW8Num91z1"/>
    <w:rPr>
      <w:rFonts w:ascii="Times New Roman" w:hAnsi="Times New Roman" w:cs="Times New Roman"/>
    </w:rPr>
  </w:style>
  <w:style w:type="character" w:customStyle="1" w:styleId="WW8NumSt1z0">
    <w:name w:val="WW8NumSt1z0"/>
    <w:rPr>
      <w:rFonts w:ascii="Symbol" w:hAnsi="Symbol" w:cs="Symbol"/>
    </w:rPr>
  </w:style>
  <w:style w:type="character" w:customStyle="1" w:styleId="WW8NumSt67z0">
    <w:name w:val="WW8NumSt67z0"/>
    <w:rPr>
      <w:rFonts w:ascii="Symbol" w:hAnsi="Symbol" w:cs="Symbol"/>
    </w:rPr>
  </w:style>
  <w:style w:type="character" w:customStyle="1" w:styleId="WW8NumSt68z0">
    <w:name w:val="WW8NumSt68z0"/>
    <w:rPr>
      <w:rFonts w:ascii="Symbol" w:hAnsi="Symbol" w:cs="Symbol"/>
      <w:sz w:val="28"/>
    </w:rPr>
  </w:style>
  <w:style w:type="character" w:customStyle="1" w:styleId="WW8NumSt1z1">
    <w:name w:val="WW8NumSt1z1"/>
    <w:rPr>
      <w:rFonts w:ascii="Courier New" w:hAnsi="Courier New" w:cs="Courier New"/>
    </w:rPr>
  </w:style>
  <w:style w:type="character" w:customStyle="1" w:styleId="WW8NumSt1z2">
    <w:name w:val="WW8NumSt1z2"/>
    <w:rPr>
      <w:rFonts w:ascii="Wingdings" w:hAnsi="Wingdings" w:cs="Wingdings"/>
    </w:rPr>
  </w:style>
  <w:style w:type="character" w:customStyle="1" w:styleId="WW8NumSt1z3">
    <w:name w:val="WW8NumSt1z3"/>
    <w:rPr>
      <w:rFonts w:ascii="Symbol" w:hAnsi="Symbol" w:cs="Symbol"/>
    </w:rPr>
  </w:style>
  <w:style w:type="character" w:customStyle="1" w:styleId="WW8NumSt2z0">
    <w:name w:val="WW8NumSt2z0"/>
    <w:rPr>
      <w:rFonts w:ascii="Symbol" w:hAnsi="Symbol" w:cs="Symbol"/>
    </w:rPr>
  </w:style>
  <w:style w:type="character" w:customStyle="1" w:styleId="WW8NumSt3z0">
    <w:name w:val="WW8NumSt3z0"/>
    <w:rPr>
      <w:rFonts w:ascii="Symbol" w:hAnsi="Symbol" w:cs="Symbol"/>
    </w:rPr>
  </w:style>
  <w:style w:type="character" w:customStyle="1" w:styleId="WW-WW8Num1z01">
    <w:name w:val="WW-WW8Num1z01"/>
    <w:rPr>
      <w:rFonts w:ascii="Symbol" w:hAnsi="Symbol" w:cs="Symbol"/>
    </w:rPr>
  </w:style>
  <w:style w:type="character" w:customStyle="1" w:styleId="WW-WW8Num3z011">
    <w:name w:val="WW-WW8Num3z011"/>
    <w:rPr>
      <w:rFonts w:ascii="Symbol" w:hAnsi="Symbol" w:cs="Symbol"/>
    </w:rPr>
  </w:style>
  <w:style w:type="character" w:customStyle="1" w:styleId="WW-WW8Num4z01">
    <w:name w:val="WW-WW8Num4z01"/>
    <w:rPr>
      <w:rFonts w:ascii="Symbol" w:hAnsi="Symbol" w:cs="Symbol"/>
    </w:rPr>
  </w:style>
  <w:style w:type="character" w:customStyle="1" w:styleId="WW-WW8Num5z0">
    <w:name w:val="WW-WW8Num5z0"/>
    <w:rPr>
      <w:rFonts w:ascii="Symbol" w:hAnsi="Symbol" w:cs="Symbol"/>
    </w:rPr>
  </w:style>
  <w:style w:type="character" w:customStyle="1" w:styleId="WW-WW8Num8z01">
    <w:name w:val="WW-WW8Num8z01"/>
    <w:rPr>
      <w:rFonts w:ascii="Symbol" w:hAnsi="Symbol" w:cs="Symbol"/>
    </w:rPr>
  </w:style>
  <w:style w:type="character" w:customStyle="1" w:styleId="WW-WW8Num12z1">
    <w:name w:val="WW-WW8Num12z1"/>
    <w:rPr>
      <w:rFonts w:ascii="Times New Roman" w:hAnsi="Times New Roman" w:cs="Times New Roman"/>
    </w:rPr>
  </w:style>
  <w:style w:type="character" w:customStyle="1" w:styleId="WW-WW8Num17z0">
    <w:name w:val="WW-WW8Num17z0"/>
    <w:rPr>
      <w:rFonts w:ascii="Symbol" w:hAnsi="Symbol" w:cs="Symbol"/>
    </w:rPr>
  </w:style>
  <w:style w:type="character" w:customStyle="1" w:styleId="WW-WW8Num18z01">
    <w:name w:val="WW-WW8Num18z01"/>
    <w:rPr>
      <w:rFonts w:ascii="Symbol" w:hAnsi="Symbol" w:cs="Symbol"/>
      <w:sz w:val="28"/>
    </w:rPr>
  </w:style>
  <w:style w:type="character" w:customStyle="1" w:styleId="WW-WW8Num19z01">
    <w:name w:val="WW-WW8Num19z01"/>
    <w:rPr>
      <w:rFonts w:ascii="Symbol" w:hAnsi="Symbol" w:cs="Symbol"/>
    </w:rPr>
  </w:style>
  <w:style w:type="character" w:customStyle="1" w:styleId="WW-WW8Num19z1">
    <w:name w:val="WW-WW8Num19z1"/>
    <w:rPr>
      <w:rFonts w:ascii="Courier New" w:hAnsi="Courier New" w:cs="Courier New"/>
    </w:rPr>
  </w:style>
  <w:style w:type="character" w:customStyle="1" w:styleId="WW-WW8Num19z2">
    <w:name w:val="WW-WW8Num19z2"/>
    <w:rPr>
      <w:rFonts w:ascii="Wingdings" w:hAnsi="Wingdings" w:cs="Wingdings"/>
    </w:rPr>
  </w:style>
  <w:style w:type="character" w:customStyle="1" w:styleId="WW-WW8Num20z0">
    <w:name w:val="WW-WW8Num20z0"/>
    <w:rPr>
      <w:rFonts w:ascii="Symbol" w:hAnsi="Symbol" w:cs="Symbol"/>
    </w:rPr>
  </w:style>
  <w:style w:type="character" w:customStyle="1" w:styleId="WW-WW8Num21z01">
    <w:name w:val="WW-WW8Num21z01"/>
    <w:rPr>
      <w:rFonts w:ascii="Symbol" w:hAnsi="Symbol" w:cs="Symbol"/>
    </w:rPr>
  </w:style>
  <w:style w:type="character" w:customStyle="1" w:styleId="WW-WW8Num1z011">
    <w:name w:val="WW-WW8Num1z011"/>
    <w:rPr>
      <w:rFonts w:ascii="Symbol" w:hAnsi="Symbol" w:cs="Symbol"/>
    </w:rPr>
  </w:style>
  <w:style w:type="character" w:customStyle="1" w:styleId="WW-WW8Num3z0111">
    <w:name w:val="WW-WW8Num3z0111"/>
    <w:rPr>
      <w:rFonts w:ascii="Symbol" w:hAnsi="Symbol" w:cs="Symbol"/>
    </w:rPr>
  </w:style>
  <w:style w:type="character" w:customStyle="1" w:styleId="WW-WW8Num4z011">
    <w:name w:val="WW-WW8Num4z011"/>
    <w:rPr>
      <w:rFonts w:ascii="Symbol" w:hAnsi="Symbol" w:cs="Symbol"/>
    </w:rPr>
  </w:style>
  <w:style w:type="character" w:customStyle="1" w:styleId="WW-WW8Num5z01">
    <w:name w:val="WW-WW8Num5z01"/>
    <w:rPr>
      <w:rFonts w:ascii="Symbol" w:hAnsi="Symbol" w:cs="Symbol"/>
    </w:rPr>
  </w:style>
  <w:style w:type="character" w:customStyle="1" w:styleId="WW-WW8Num8z011">
    <w:name w:val="WW-WW8Num8z011"/>
    <w:rPr>
      <w:rFonts w:ascii="Symbol" w:hAnsi="Symbol" w:cs="Symbol"/>
    </w:rPr>
  </w:style>
  <w:style w:type="character" w:customStyle="1" w:styleId="WW-WW8Num12z11">
    <w:name w:val="WW-WW8Num12z11"/>
    <w:rPr>
      <w:rFonts w:ascii="Times New Roman" w:hAnsi="Times New Roman" w:cs="Times New Roman"/>
    </w:rPr>
  </w:style>
  <w:style w:type="character" w:customStyle="1" w:styleId="WW-WW8Num17z01">
    <w:name w:val="WW-WW8Num17z01"/>
    <w:rPr>
      <w:rFonts w:ascii="Symbol" w:hAnsi="Symbol" w:cs="Symbol"/>
    </w:rPr>
  </w:style>
  <w:style w:type="character" w:customStyle="1" w:styleId="WW-WW8Num18z011">
    <w:name w:val="WW-WW8Num18z011"/>
    <w:rPr>
      <w:rFonts w:ascii="Symbol" w:hAnsi="Symbol" w:cs="Symbol"/>
      <w:sz w:val="28"/>
    </w:rPr>
  </w:style>
  <w:style w:type="character" w:customStyle="1" w:styleId="WW-WW8Num19z011">
    <w:name w:val="WW-WW8Num19z011"/>
    <w:rPr>
      <w:rFonts w:ascii="Symbol" w:hAnsi="Symbol" w:cs="Symbol"/>
    </w:rPr>
  </w:style>
  <w:style w:type="character" w:customStyle="1" w:styleId="WW-WW8Num19z11">
    <w:name w:val="WW-WW8Num19z11"/>
    <w:rPr>
      <w:rFonts w:ascii="Courier New" w:hAnsi="Courier New" w:cs="Courier New"/>
    </w:rPr>
  </w:style>
  <w:style w:type="character" w:customStyle="1" w:styleId="WW-WW8Num19z21">
    <w:name w:val="WW-WW8Num19z21"/>
    <w:rPr>
      <w:rFonts w:ascii="Wingdings" w:hAnsi="Wingdings" w:cs="Wingdings"/>
    </w:rPr>
  </w:style>
  <w:style w:type="character" w:customStyle="1" w:styleId="WW-WW8Num20z01">
    <w:name w:val="WW-WW8Num20z01"/>
    <w:rPr>
      <w:rFonts w:ascii="Symbol" w:hAnsi="Symbol" w:cs="Symbol"/>
    </w:rPr>
  </w:style>
  <w:style w:type="character" w:customStyle="1" w:styleId="WW-WW8Num21z011">
    <w:name w:val="WW-WW8Num21z011"/>
    <w:rPr>
      <w:rFonts w:ascii="Symbol" w:hAnsi="Symbol" w:cs="Symbol"/>
    </w:rPr>
  </w:style>
  <w:style w:type="character" w:customStyle="1" w:styleId="WW-WW8Num1z0111">
    <w:name w:val="WW-WW8Num1z0111"/>
    <w:rPr>
      <w:rFonts w:ascii="Symbol" w:hAnsi="Symbol" w:cs="Symbol"/>
    </w:rPr>
  </w:style>
  <w:style w:type="character" w:customStyle="1" w:styleId="WW-WW8Num3z02">
    <w:name w:val="WW-WW8Num3z02"/>
    <w:rPr>
      <w:rFonts w:ascii="Symbol" w:hAnsi="Symbol" w:cs="Symbol"/>
    </w:rPr>
  </w:style>
  <w:style w:type="character" w:customStyle="1" w:styleId="WW-WW8Num4z0111">
    <w:name w:val="WW-WW8Num4z0111"/>
    <w:rPr>
      <w:rFonts w:ascii="Symbol" w:hAnsi="Symbol" w:cs="Symbol"/>
    </w:rPr>
  </w:style>
  <w:style w:type="character" w:customStyle="1" w:styleId="WW-WW8Num5z011">
    <w:name w:val="WW-WW8Num5z011"/>
    <w:rPr>
      <w:rFonts w:ascii="Symbol" w:hAnsi="Symbol" w:cs="Symbol"/>
    </w:rPr>
  </w:style>
  <w:style w:type="character" w:customStyle="1" w:styleId="WW-WW8Num8z02">
    <w:name w:val="WW-WW8Num8z02"/>
    <w:rPr>
      <w:rFonts w:ascii="Symbol" w:hAnsi="Symbol" w:cs="Symbol"/>
    </w:rPr>
  </w:style>
  <w:style w:type="character" w:customStyle="1" w:styleId="WW-WW8Num12z111">
    <w:name w:val="WW-WW8Num12z111"/>
    <w:rPr>
      <w:rFonts w:ascii="Times New Roman" w:hAnsi="Times New Roman" w:cs="Times New Roman"/>
    </w:rPr>
  </w:style>
  <w:style w:type="character" w:customStyle="1" w:styleId="WW-WW8Num17z011">
    <w:name w:val="WW-WW8Num17z011"/>
    <w:rPr>
      <w:rFonts w:ascii="Symbol" w:hAnsi="Symbol" w:cs="Symbol"/>
    </w:rPr>
  </w:style>
  <w:style w:type="character" w:customStyle="1" w:styleId="WW-WW8Num18z02">
    <w:name w:val="WW-WW8Num18z02"/>
    <w:rPr>
      <w:rFonts w:ascii="Symbol" w:hAnsi="Symbol" w:cs="Symbol"/>
      <w:sz w:val="28"/>
    </w:rPr>
  </w:style>
  <w:style w:type="character" w:customStyle="1" w:styleId="WW-WW8Num19z02">
    <w:name w:val="WW-WW8Num19z02"/>
    <w:rPr>
      <w:rFonts w:ascii="Symbol" w:hAnsi="Symbol" w:cs="Symbol"/>
    </w:rPr>
  </w:style>
  <w:style w:type="character" w:customStyle="1" w:styleId="WW-WW8Num19z111">
    <w:name w:val="WW-WW8Num19z111"/>
    <w:rPr>
      <w:rFonts w:ascii="Courier New" w:hAnsi="Courier New" w:cs="Courier New"/>
    </w:rPr>
  </w:style>
  <w:style w:type="character" w:customStyle="1" w:styleId="WW-WW8Num19z211">
    <w:name w:val="WW-WW8Num19z211"/>
    <w:rPr>
      <w:rFonts w:ascii="Wingdings" w:hAnsi="Wingdings" w:cs="Wingdings"/>
    </w:rPr>
  </w:style>
  <w:style w:type="character" w:customStyle="1" w:styleId="WW-WW8Num20z011">
    <w:name w:val="WW-WW8Num20z011"/>
    <w:rPr>
      <w:rFonts w:ascii="Symbol" w:hAnsi="Symbol" w:cs="Symbol"/>
    </w:rPr>
  </w:style>
  <w:style w:type="character" w:customStyle="1" w:styleId="WW-WW8Num21z02">
    <w:name w:val="WW-WW8Num21z02"/>
    <w:rPr>
      <w:rFonts w:ascii="Symbol" w:hAnsi="Symbol" w:cs="Symbol"/>
    </w:rPr>
  </w:style>
  <w:style w:type="character" w:customStyle="1" w:styleId="WW-WW8Num1z02">
    <w:name w:val="WW-WW8Num1z02"/>
    <w:rPr>
      <w:rFonts w:ascii="Symbol" w:hAnsi="Symbol" w:cs="Symbol"/>
    </w:rPr>
  </w:style>
  <w:style w:type="character" w:customStyle="1" w:styleId="WW-WW8Num3z03">
    <w:name w:val="WW-WW8Num3z03"/>
    <w:rPr>
      <w:rFonts w:ascii="Symbol" w:hAnsi="Symbol" w:cs="Symbol"/>
    </w:rPr>
  </w:style>
  <w:style w:type="character" w:customStyle="1" w:styleId="WW-WW8Num4z02">
    <w:name w:val="WW-WW8Num4z02"/>
    <w:rPr>
      <w:rFonts w:ascii="Symbol" w:hAnsi="Symbol" w:cs="Symbol"/>
    </w:rPr>
  </w:style>
  <w:style w:type="character" w:customStyle="1" w:styleId="WW-WW8Num5z02">
    <w:name w:val="WW-WW8Num5z02"/>
    <w:rPr>
      <w:rFonts w:ascii="Symbol" w:hAnsi="Symbol" w:cs="Symbol"/>
    </w:rPr>
  </w:style>
  <w:style w:type="character" w:customStyle="1" w:styleId="WW-WW8Num8z03">
    <w:name w:val="WW-WW8Num8z03"/>
    <w:rPr>
      <w:rFonts w:ascii="Symbol" w:hAnsi="Symbol" w:cs="Symbol"/>
    </w:rPr>
  </w:style>
  <w:style w:type="character" w:customStyle="1" w:styleId="WW-WW8Num12z12">
    <w:name w:val="WW-WW8Num12z12"/>
    <w:rPr>
      <w:rFonts w:ascii="Times New Roman" w:hAnsi="Times New Roman" w:cs="Times New Roman"/>
    </w:rPr>
  </w:style>
  <w:style w:type="character" w:customStyle="1" w:styleId="WW-WW8Num17z02">
    <w:name w:val="WW-WW8Num17z02"/>
    <w:rPr>
      <w:rFonts w:ascii="Symbol" w:hAnsi="Symbol" w:cs="Symbol"/>
    </w:rPr>
  </w:style>
  <w:style w:type="character" w:customStyle="1" w:styleId="WW-WW8Num18z03">
    <w:name w:val="WW-WW8Num18z03"/>
    <w:rPr>
      <w:rFonts w:ascii="Symbol" w:hAnsi="Symbol" w:cs="Symbol"/>
      <w:sz w:val="28"/>
    </w:rPr>
  </w:style>
  <w:style w:type="character" w:customStyle="1" w:styleId="WW-WW8Num19z03">
    <w:name w:val="WW-WW8Num19z03"/>
    <w:rPr>
      <w:rFonts w:ascii="Symbol" w:hAnsi="Symbol" w:cs="Symbol"/>
    </w:rPr>
  </w:style>
  <w:style w:type="character" w:customStyle="1" w:styleId="WW-WW8Num19z12">
    <w:name w:val="WW-WW8Num19z12"/>
    <w:rPr>
      <w:rFonts w:ascii="Courier New" w:hAnsi="Courier New" w:cs="Courier New"/>
    </w:rPr>
  </w:style>
  <w:style w:type="character" w:customStyle="1" w:styleId="WW-WW8Num19z22">
    <w:name w:val="WW-WW8Num19z22"/>
    <w:rPr>
      <w:rFonts w:ascii="Wingdings" w:hAnsi="Wingdings" w:cs="Wingdings"/>
    </w:rPr>
  </w:style>
  <w:style w:type="character" w:customStyle="1" w:styleId="WW-WW8Num20z02">
    <w:name w:val="WW-WW8Num20z02"/>
    <w:rPr>
      <w:rFonts w:ascii="Symbol" w:hAnsi="Symbol" w:cs="Symbol"/>
    </w:rPr>
  </w:style>
  <w:style w:type="character" w:customStyle="1" w:styleId="WW-WW8Num21z03">
    <w:name w:val="WW-WW8Num21z03"/>
    <w:rPr>
      <w:rFonts w:ascii="Symbol" w:hAnsi="Symbol" w:cs="Symbol"/>
    </w:rPr>
  </w:style>
  <w:style w:type="character" w:customStyle="1" w:styleId="NumberingSymbols">
    <w:name w:val="Numbering Symbols"/>
  </w:style>
  <w:style w:type="character" w:styleId="FollowedHyperlink">
    <w:name w:val="FollowedHyperlink"/>
    <w:rPr>
      <w:rFonts w:cs="Times New Roman"/>
      <w:color w:val="800080"/>
      <w:u w:val="single"/>
    </w:rPr>
  </w:style>
  <w:style w:type="character" w:customStyle="1" w:styleId="Char2CharChar">
    <w:name w:val="Char2 Char Char"/>
    <w:rPr>
      <w:rFonts w:ascii="Times New Roman YU" w:eastAsia="PMingLiU" w:hAnsi="Times New Roman YU" w:cs="Times New Roman"/>
      <w:color w:val="FF0000"/>
      <w:sz w:val="24"/>
      <w:szCs w:val="20"/>
    </w:rPr>
  </w:style>
  <w:style w:type="character" w:customStyle="1" w:styleId="Char1CharChar">
    <w:name w:val="Char1 Char Char"/>
    <w:rPr>
      <w:rFonts w:ascii="Tahoma" w:eastAsia="PMingLiU" w:hAnsi="Tahoma" w:cs="Times New Roman"/>
      <w:sz w:val="20"/>
      <w:szCs w:val="20"/>
      <w:shd w:val="clear" w:color="auto" w:fill="000080"/>
    </w:rPr>
  </w:style>
  <w:style w:type="character" w:customStyle="1" w:styleId="DocumentMapChar1">
    <w:name w:val="Document Map Char1"/>
    <w:rPr>
      <w:rFonts w:ascii="Tahoma" w:eastAsia="Calibri" w:hAnsi="Tahoma" w:cs="Tahoma"/>
      <w:sz w:val="16"/>
      <w:szCs w:val="16"/>
    </w:rPr>
  </w:style>
  <w:style w:type="character" w:customStyle="1" w:styleId="CharCharChar">
    <w:name w:val="Char Char Char"/>
    <w:rPr>
      <w:rFonts w:ascii="YUDutchR" w:eastAsia="PMingLiU" w:hAnsi="YUDutchR" w:cs="Times New Roman"/>
      <w:sz w:val="24"/>
      <w:szCs w:val="24"/>
    </w:rPr>
  </w:style>
  <w:style w:type="character" w:customStyle="1" w:styleId="Char10Char1">
    <w:name w:val="Char10 Char1"/>
    <w:rPr>
      <w:sz w:val="22"/>
      <w:lang w:val="en-GB"/>
    </w:rPr>
  </w:style>
  <w:style w:type="character" w:customStyle="1" w:styleId="BodyText3Char">
    <w:name w:val="Body Text 3 Char"/>
    <w:basedOn w:val="DefaultParagraphFont"/>
    <w:rPr>
      <w:rFonts w:ascii="Arial" w:eastAsia="Times New Roman" w:hAnsi="Arial" w:cs="Times New Roman"/>
      <w:sz w:val="16"/>
      <w:szCs w:val="16"/>
      <w:lang w:val="en-GB"/>
    </w:rPr>
  </w:style>
  <w:style w:type="character" w:customStyle="1" w:styleId="IndexLink">
    <w:name w:val="Index Link"/>
  </w:style>
  <w:style w:type="character" w:styleId="FootnoteReference">
    <w:name w:val="footnote reference"/>
    <w:uiPriority w:val="99"/>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pPr>
      <w:keepNext/>
      <w:spacing w:before="240" w:after="120" w:line="240" w:lineRule="auto"/>
    </w:pPr>
    <w:rPr>
      <w:rFonts w:ascii="Albany" w:eastAsia="PMingLiU" w:hAnsi="Albany" w:cs="Times New Roman"/>
      <w:sz w:val="28"/>
      <w:szCs w:val="20"/>
    </w:rPr>
  </w:style>
  <w:style w:type="paragraph" w:styleId="BodyText">
    <w:name w:val="Body Text"/>
    <w:basedOn w:val="Normal"/>
    <w:pPr>
      <w:spacing w:after="0" w:line="240" w:lineRule="auto"/>
      <w:jc w:val="both"/>
    </w:pPr>
    <w:rPr>
      <w:rFonts w:ascii="Times New Roman" w:eastAsia="PMingLiU" w:hAnsi="Times New Roman" w:cs="Times New Roman"/>
      <w:lang w:val="en-GB"/>
    </w:rPr>
  </w:style>
  <w:style w:type="paragraph" w:styleId="List">
    <w:name w:val="List"/>
    <w:basedOn w:val="BodyText"/>
    <w:rPr>
      <w:color w:val="000000"/>
      <w:szCs w:val="20"/>
      <w:lang w:val="en-US"/>
    </w:rPr>
  </w:style>
  <w:style w:type="paragraph" w:styleId="Caption">
    <w:name w:val="caption"/>
    <w:basedOn w:val="Normal"/>
    <w:next w:val="Normal"/>
    <w:qFormat/>
    <w:pPr>
      <w:spacing w:after="0" w:line="240" w:lineRule="auto"/>
      <w:jc w:val="center"/>
    </w:pPr>
    <w:rPr>
      <w:rFonts w:ascii="Times New Roman" w:eastAsia="PMingLiU" w:hAnsi="Times New Roman" w:cs="Times New Roman"/>
      <w:sz w:val="24"/>
      <w:szCs w:val="20"/>
      <w:lang w:val="fr-CA"/>
    </w:rPr>
  </w:style>
  <w:style w:type="paragraph" w:customStyle="1" w:styleId="Index">
    <w:name w:val="Index"/>
    <w:basedOn w:val="Normal"/>
    <w:pPr>
      <w:suppressLineNumbers/>
      <w:spacing w:after="0" w:line="240" w:lineRule="auto"/>
    </w:pPr>
    <w:rPr>
      <w:rFonts w:ascii="Times New Roman" w:eastAsia="PMingLiU" w:hAnsi="Times New Roman" w:cs="Times New Roman"/>
      <w:sz w:val="24"/>
      <w:szCs w:val="20"/>
    </w:rPr>
  </w:style>
  <w:style w:type="paragraph" w:styleId="NoSpacing">
    <w:name w:val="No Spacing"/>
    <w:qFormat/>
    <w:pPr>
      <w:suppressAutoHyphens/>
    </w:pPr>
    <w:rPr>
      <w:rFonts w:ascii="Calibri" w:eastAsia="Calibri" w:hAnsi="Calibri" w:cs="Calibri"/>
      <w:sz w:val="24"/>
      <w:szCs w:val="24"/>
      <w:lang w:eastAsia="ar-SA"/>
    </w:rPr>
  </w:style>
  <w:style w:type="paragraph" w:styleId="ListParagraph">
    <w:name w:val="List Paragraph"/>
    <w:basedOn w:val="Normal"/>
    <w:qFormat/>
    <w:pPr>
      <w:spacing w:before="96" w:after="120" w:line="360" w:lineRule="atLeast"/>
      <w:ind w:left="720"/>
    </w:pPr>
    <w:rPr>
      <w:lang w:val="sr-Latn-CS"/>
    </w:rPr>
  </w:style>
  <w:style w:type="paragraph" w:customStyle="1" w:styleId="t-98-2">
    <w:name w:val="t-98-2"/>
    <w:basedOn w:val="Normal"/>
    <w:pPr>
      <w:spacing w:before="280" w:after="280" w:line="240" w:lineRule="auto"/>
    </w:pPr>
    <w:rPr>
      <w:rFonts w:ascii="Times New Roman" w:eastAsia="PMingLiU" w:hAnsi="Times New Roman" w:cs="Times New Roman"/>
      <w:sz w:val="24"/>
      <w:szCs w:val="24"/>
    </w:rPr>
  </w:style>
  <w:style w:type="paragraph" w:customStyle="1" w:styleId="1tekst">
    <w:name w:val="1tekst"/>
    <w:basedOn w:val="Normal"/>
    <w:pPr>
      <w:spacing w:before="280" w:after="280" w:line="240" w:lineRule="auto"/>
      <w:ind w:firstLine="240"/>
      <w:jc w:val="both"/>
    </w:pPr>
    <w:rPr>
      <w:rFonts w:ascii="Arial" w:eastAsia="Arial Unicode MS" w:hAnsi="Arial" w:cs="Arial"/>
      <w:sz w:val="20"/>
      <w:szCs w:val="20"/>
    </w:rPr>
  </w:style>
  <w:style w:type="paragraph" w:styleId="BalloonText">
    <w:name w:val="Balloon Text"/>
    <w:basedOn w:val="Normal"/>
    <w:pPr>
      <w:spacing w:after="0" w:line="240" w:lineRule="auto"/>
    </w:pPr>
    <w:rPr>
      <w:rFonts w:ascii="Tahoma" w:eastAsia="PMingLiU" w:hAnsi="Tahoma" w:cs="Tahoma"/>
      <w:sz w:val="16"/>
      <w:szCs w:val="16"/>
    </w:rPr>
  </w:style>
  <w:style w:type="paragraph" w:customStyle="1" w:styleId="8podpodnas">
    <w:name w:val="8podpodnas"/>
    <w:basedOn w:val="Normal"/>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PlainText">
    <w:name w:val="Plain Text"/>
    <w:basedOn w:val="Normal"/>
    <w:pPr>
      <w:spacing w:after="0" w:line="240" w:lineRule="auto"/>
    </w:pPr>
    <w:rPr>
      <w:rFonts w:ascii="Courier New" w:eastAsia="PMingLiU" w:hAnsi="Courier New" w:cs="Courier New"/>
      <w:sz w:val="20"/>
      <w:szCs w:val="20"/>
      <w:lang w:val="fr-FR"/>
    </w:rPr>
  </w:style>
  <w:style w:type="paragraph" w:styleId="CommentText">
    <w:name w:val="annotation text"/>
    <w:basedOn w:val="Normal"/>
    <w:pPr>
      <w:spacing w:line="240" w:lineRule="auto"/>
    </w:pPr>
    <w:rPr>
      <w:rFonts w:eastAsia="PMingLiU"/>
      <w:sz w:val="20"/>
      <w:szCs w:val="20"/>
    </w:rPr>
  </w:style>
  <w:style w:type="paragraph" w:styleId="CommentSubject">
    <w:name w:val="annotation subject"/>
    <w:basedOn w:val="CommentText"/>
    <w:next w:val="CommentText"/>
    <w:rPr>
      <w:b/>
      <w:bCs/>
    </w:rPr>
  </w:style>
  <w:style w:type="paragraph" w:customStyle="1" w:styleId="4clan">
    <w:name w:val="4clan"/>
    <w:basedOn w:val="Normal"/>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pPr>
      <w:spacing w:after="0" w:line="240" w:lineRule="auto"/>
    </w:pPr>
    <w:rPr>
      <w:rFonts w:eastAsia="PMingLiU"/>
      <w:sz w:val="20"/>
      <w:szCs w:val="20"/>
    </w:rPr>
  </w:style>
  <w:style w:type="paragraph" w:styleId="EndnoteText">
    <w:name w:val="endnote text"/>
    <w:basedOn w:val="Normal"/>
    <w:pPr>
      <w:spacing w:after="0" w:line="240" w:lineRule="auto"/>
    </w:pPr>
    <w:rPr>
      <w:rFonts w:eastAsia="PMingLiU"/>
      <w:sz w:val="20"/>
      <w:szCs w:val="20"/>
    </w:rPr>
  </w:style>
  <w:style w:type="paragraph" w:styleId="Title">
    <w:name w:val="Title"/>
    <w:basedOn w:val="Normal"/>
    <w:next w:val="Normal"/>
    <w:qFormat/>
    <w:pPr>
      <w:spacing w:after="300" w:line="240" w:lineRule="auto"/>
    </w:pPr>
    <w:rPr>
      <w:rFonts w:ascii="Cambria" w:eastAsia="Times New Roman" w:hAnsi="Cambria" w:cs="Cambria"/>
      <w:color w:val="17365D"/>
      <w:spacing w:val="5"/>
      <w:kern w:val="1"/>
      <w:sz w:val="32"/>
      <w:szCs w:val="32"/>
    </w:rPr>
  </w:style>
  <w:style w:type="paragraph" w:styleId="Subtitle">
    <w:name w:val="Subtitle"/>
    <w:basedOn w:val="Normal"/>
    <w:next w:val="Normal"/>
    <w:qFormat/>
    <w:rPr>
      <w:rFonts w:ascii="Cambria" w:eastAsia="Times New Roman" w:hAnsi="Cambria" w:cs="Cambria"/>
      <w:i/>
      <w:iCs/>
      <w:color w:val="4F81BD"/>
      <w:spacing w:val="15"/>
      <w:sz w:val="24"/>
      <w:szCs w:val="24"/>
    </w:rPr>
  </w:style>
  <w:style w:type="paragraph" w:customStyle="1" w:styleId="Style3">
    <w:name w:val="Style3"/>
    <w:basedOn w:val="Normal"/>
    <w:pPr>
      <w:widowControl w:val="0"/>
      <w:spacing w:before="100" w:after="100" w:line="240" w:lineRule="auto"/>
      <w:ind w:left="1477" w:right="357" w:hanging="397"/>
      <w:jc w:val="both"/>
    </w:pPr>
    <w:rPr>
      <w:rFonts w:ascii="Times New Roman" w:eastAsia="PMingLiU" w:hAnsi="Times New Roman" w:cs="Times New Roman"/>
      <w:sz w:val="24"/>
      <w:szCs w:val="24"/>
      <w:lang w:val="sr-Latn-CS"/>
    </w:rPr>
  </w:style>
  <w:style w:type="paragraph" w:styleId="TOCHeading">
    <w:name w:val="TOC Heading"/>
    <w:basedOn w:val="Heading1"/>
    <w:next w:val="Normal"/>
    <w:qFormat/>
    <w:pPr>
      <w:keepLines/>
      <w:numPr>
        <w:numId w:val="0"/>
      </w:numPr>
      <w:spacing w:before="480" w:line="276" w:lineRule="auto"/>
      <w:jc w:val="left"/>
    </w:pPr>
    <w:rPr>
      <w:rFonts w:ascii="Cambria" w:eastAsia="Times New Roman" w:hAnsi="Cambria" w:cs="Cambria"/>
      <w:i w:val="0"/>
      <w:iCs w:val="0"/>
      <w:color w:val="365F91"/>
      <w:u w:val="none"/>
    </w:rPr>
  </w:style>
  <w:style w:type="paragraph" w:styleId="TOC1">
    <w:name w:val="toc 1"/>
    <w:basedOn w:val="Normal"/>
    <w:next w:val="Normal"/>
    <w:pPr>
      <w:spacing w:after="100"/>
    </w:pPr>
    <w:rPr>
      <w:rFonts w:eastAsia="PMingLiU"/>
    </w:rPr>
  </w:style>
  <w:style w:type="paragraph" w:styleId="TOC2">
    <w:name w:val="toc 2"/>
    <w:basedOn w:val="Normal"/>
    <w:next w:val="Normal"/>
    <w:pPr>
      <w:spacing w:after="100"/>
      <w:ind w:left="220"/>
    </w:pPr>
    <w:rPr>
      <w:rFonts w:eastAsia="PMingLiU"/>
    </w:rPr>
  </w:style>
  <w:style w:type="paragraph" w:styleId="Header">
    <w:name w:val="header"/>
    <w:basedOn w:val="Normal"/>
    <w:pPr>
      <w:spacing w:after="0" w:line="240" w:lineRule="auto"/>
    </w:pPr>
    <w:rPr>
      <w:rFonts w:eastAsia="PMingLiU"/>
    </w:rPr>
  </w:style>
  <w:style w:type="paragraph" w:styleId="Footer">
    <w:name w:val="footer"/>
    <w:basedOn w:val="Normal"/>
    <w:pPr>
      <w:spacing w:after="0" w:line="240" w:lineRule="auto"/>
    </w:pPr>
    <w:rPr>
      <w:rFonts w:eastAsia="PMingLiU"/>
    </w:rPr>
  </w:style>
  <w:style w:type="paragraph" w:styleId="NormalWeb">
    <w:name w:val="Normal (Web)"/>
    <w:basedOn w:val="Normal"/>
    <w:pPr>
      <w:spacing w:before="280" w:after="280" w:line="240" w:lineRule="auto"/>
    </w:pPr>
    <w:rPr>
      <w:rFonts w:ascii="Times New Roman" w:eastAsia="Times New Roman" w:hAnsi="Times New Roman" w:cs="Times New Roman"/>
      <w:sz w:val="24"/>
      <w:szCs w:val="24"/>
    </w:rPr>
  </w:style>
  <w:style w:type="paragraph" w:customStyle="1" w:styleId="naslov1">
    <w:name w:val="naslov 1"/>
    <w:basedOn w:val="Heading1"/>
    <w:pPr>
      <w:numPr>
        <w:numId w:val="0"/>
      </w:numPr>
      <w:jc w:val="right"/>
    </w:pPr>
    <w:rPr>
      <w:bCs w:val="0"/>
      <w:iCs w:val="0"/>
      <w:sz w:val="24"/>
      <w:szCs w:val="24"/>
      <w:u w:val="none"/>
      <w:lang w:val="sl-SI"/>
    </w:rPr>
  </w:style>
  <w:style w:type="paragraph" w:styleId="BodyTextIndent">
    <w:name w:val="Body Text Indent"/>
    <w:basedOn w:val="Normal"/>
    <w:pPr>
      <w:spacing w:after="120" w:line="240" w:lineRule="auto"/>
      <w:ind w:left="360"/>
    </w:pPr>
    <w:rPr>
      <w:rFonts w:ascii="Times New Roman" w:eastAsia="PMingLiU" w:hAnsi="Times New Roman" w:cs="Times New Roman"/>
      <w:sz w:val="20"/>
      <w:szCs w:val="20"/>
    </w:rPr>
  </w:style>
  <w:style w:type="paragraph" w:customStyle="1" w:styleId="razmak20">
    <w:name w:val="razmak 20"/>
    <w:basedOn w:val="BodyTextIndent"/>
    <w:pPr>
      <w:spacing w:after="0"/>
      <w:ind w:left="1134"/>
      <w:jc w:val="both"/>
    </w:pPr>
    <w:rPr>
      <w:sz w:val="24"/>
      <w:szCs w:val="24"/>
      <w:lang w:val="sl-SI"/>
    </w:rPr>
  </w:style>
  <w:style w:type="paragraph" w:customStyle="1" w:styleId="Heding2a">
    <w:name w:val="Heding 2a"/>
    <w:basedOn w:val="Heading2"/>
    <w:pPr>
      <w:keepLines w:val="0"/>
      <w:numPr>
        <w:ilvl w:val="0"/>
        <w:numId w:val="0"/>
      </w:numPr>
      <w:spacing w:before="240" w:after="60" w:line="240" w:lineRule="auto"/>
      <w:ind w:left="360" w:hanging="360"/>
      <w:jc w:val="center"/>
    </w:pPr>
    <w:rPr>
      <w:rFonts w:ascii="Times New Roman" w:eastAsia="PMingLiU" w:hAnsi="Times New Roman" w:cs="Arial"/>
      <w:i/>
      <w:iCs/>
      <w:color w:val="auto"/>
      <w:sz w:val="24"/>
      <w:szCs w:val="28"/>
      <w:lang w:val="fr-FR"/>
    </w:rPr>
  </w:style>
  <w:style w:type="paragraph" w:styleId="BodyText2">
    <w:name w:val="Body Text 2"/>
    <w:basedOn w:val="Normal"/>
    <w:pPr>
      <w:spacing w:after="120" w:line="480" w:lineRule="auto"/>
    </w:pPr>
    <w:rPr>
      <w:rFonts w:ascii="Times New Roman" w:eastAsia="PMingLiU" w:hAnsi="Times New Roman" w:cs="Times New Roman"/>
      <w:sz w:val="20"/>
      <w:szCs w:val="20"/>
    </w:rPr>
  </w:style>
  <w:style w:type="paragraph" w:customStyle="1" w:styleId="normal-">
    <w:name w:val="normal -"/>
    <w:basedOn w:val="Normal"/>
    <w:pPr>
      <w:spacing w:after="0" w:line="240" w:lineRule="auto"/>
      <w:ind w:left="2552" w:hanging="171"/>
    </w:pPr>
    <w:rPr>
      <w:rFonts w:ascii="Times New Roman" w:eastAsia="PMingLiU" w:hAnsi="Times New Roman" w:cs="Times New Roman"/>
      <w:sz w:val="20"/>
      <w:szCs w:val="20"/>
      <w:lang w:val="sr-Latn-CS"/>
    </w:rPr>
  </w:style>
  <w:style w:type="paragraph" w:styleId="BodyText3">
    <w:name w:val="Body Text 3"/>
    <w:basedOn w:val="Normal"/>
    <w:pPr>
      <w:spacing w:after="0" w:line="240" w:lineRule="auto"/>
      <w:jc w:val="both"/>
    </w:pPr>
    <w:rPr>
      <w:rFonts w:ascii="Verdana" w:eastAsia="PMingLiU" w:hAnsi="Verdana" w:cs="Times New Roman"/>
      <w:sz w:val="20"/>
      <w:szCs w:val="20"/>
      <w:lang w:val="sl-SI"/>
    </w:rPr>
  </w:style>
  <w:style w:type="paragraph" w:customStyle="1" w:styleId="razmak15">
    <w:name w:val="razmak 15"/>
    <w:basedOn w:val="BodyTextIndent"/>
    <w:pPr>
      <w:spacing w:after="0"/>
      <w:ind w:hanging="360"/>
      <w:jc w:val="both"/>
    </w:pPr>
    <w:rPr>
      <w:sz w:val="24"/>
      <w:szCs w:val="24"/>
      <w:lang w:val="sl-SI"/>
    </w:rPr>
  </w:style>
  <w:style w:type="paragraph" w:styleId="ListNumber">
    <w:name w:val="List Number"/>
    <w:basedOn w:val="Normal"/>
    <w:pPr>
      <w:spacing w:after="0" w:line="240" w:lineRule="auto"/>
      <w:ind w:left="720" w:hanging="360"/>
    </w:pPr>
    <w:rPr>
      <w:rFonts w:ascii="Times New Roman" w:eastAsia="PMingLiU" w:hAnsi="Times New Roman" w:cs="Times New Roman"/>
      <w:sz w:val="20"/>
      <w:szCs w:val="20"/>
    </w:rPr>
  </w:style>
  <w:style w:type="paragraph" w:customStyle="1" w:styleId="lelalist1">
    <w:name w:val="lela list 1"/>
    <w:basedOn w:val="ListNumber"/>
    <w:pPr>
      <w:ind w:left="2912" w:right="567"/>
    </w:pPr>
    <w:rPr>
      <w:i/>
      <w:sz w:val="24"/>
      <w:szCs w:val="24"/>
      <w:lang w:val="sr-Latn-CS"/>
    </w:rPr>
  </w:style>
  <w:style w:type="paragraph" w:customStyle="1" w:styleId="list0">
    <w:name w:val="list 0"/>
    <w:basedOn w:val="Normal"/>
    <w:pPr>
      <w:spacing w:before="120" w:after="120" w:line="240" w:lineRule="auto"/>
      <w:ind w:hanging="993"/>
      <w:jc w:val="center"/>
    </w:pPr>
    <w:rPr>
      <w:rFonts w:ascii="Times New Roman" w:eastAsia="PMingLiU" w:hAnsi="Times New Roman" w:cs="Times New Roman"/>
      <w:b/>
      <w:i/>
      <w:sz w:val="24"/>
      <w:szCs w:val="24"/>
      <w:lang w:val="sr-Latn-CS"/>
    </w:rPr>
  </w:style>
  <w:style w:type="paragraph" w:customStyle="1" w:styleId="LELA">
    <w:name w:val="LELA"/>
    <w:basedOn w:val="Normal"/>
    <w:pPr>
      <w:spacing w:after="0" w:line="240" w:lineRule="auto"/>
      <w:ind w:left="720" w:hanging="360"/>
    </w:pPr>
    <w:rPr>
      <w:rFonts w:ascii="Times New Roman" w:eastAsia="PMingLiU" w:hAnsi="Times New Roman" w:cs="Times New Roman"/>
      <w:sz w:val="24"/>
      <w:szCs w:val="24"/>
    </w:rPr>
  </w:style>
  <w:style w:type="paragraph" w:customStyle="1" w:styleId="clanovi">
    <w:name w:val="clanovi"/>
    <w:basedOn w:val="Normal"/>
    <w:next w:val="tekstclanova"/>
    <w:pPr>
      <w:keepNext/>
      <w:spacing w:before="400" w:after="240" w:line="240" w:lineRule="auto"/>
      <w:ind w:left="1134" w:right="1134"/>
      <w:jc w:val="center"/>
    </w:pPr>
    <w:rPr>
      <w:rFonts w:ascii="Optima" w:eastAsia="PMingLiU" w:hAnsi="Optima" w:cs="Times New Roman"/>
      <w:b/>
      <w:sz w:val="24"/>
      <w:szCs w:val="20"/>
      <w:lang w:val="sl-SI"/>
    </w:rPr>
  </w:style>
  <w:style w:type="paragraph" w:customStyle="1" w:styleId="tekstclanova">
    <w:name w:val="tekst clanova"/>
    <w:basedOn w:val="Normal"/>
    <w:pPr>
      <w:spacing w:after="240" w:line="240" w:lineRule="auto"/>
      <w:ind w:left="949" w:hanging="709"/>
      <w:jc w:val="both"/>
    </w:pPr>
    <w:rPr>
      <w:rFonts w:ascii="Optima" w:eastAsia="PMingLiU" w:hAnsi="Optima" w:cs="Times New Roman"/>
      <w:sz w:val="24"/>
      <w:szCs w:val="20"/>
      <w:lang w:val="sl-SI"/>
    </w:rPr>
  </w:style>
  <w:style w:type="paragraph" w:customStyle="1" w:styleId="Heading2A">
    <w:name w:val="Heading 2 A"/>
    <w:basedOn w:val="Heading2"/>
    <w:pPr>
      <w:keepLines w:val="0"/>
      <w:numPr>
        <w:ilvl w:val="0"/>
        <w:numId w:val="0"/>
      </w:numPr>
      <w:spacing w:before="0" w:line="240" w:lineRule="auto"/>
      <w:ind w:left="567" w:hanging="567"/>
      <w:jc w:val="center"/>
    </w:pPr>
    <w:rPr>
      <w:rFonts w:ascii="Times New Roman" w:eastAsia="PMingLiU" w:hAnsi="Times New Roman" w:cs="Times New Roman"/>
      <w:bCs w:val="0"/>
      <w:color w:val="auto"/>
      <w:sz w:val="28"/>
      <w:szCs w:val="28"/>
      <w:lang w:val="sl-SI"/>
    </w:rPr>
  </w:style>
  <w:style w:type="paragraph" w:styleId="NormalIndent">
    <w:name w:val="Normal Indent"/>
    <w:basedOn w:val="Normal"/>
    <w:pPr>
      <w:spacing w:before="120" w:after="120" w:line="240" w:lineRule="auto"/>
      <w:ind w:left="720"/>
    </w:pPr>
    <w:rPr>
      <w:rFonts w:ascii="Times New (W1)" w:eastAsia="PMingLiU" w:hAnsi="Times New (W1)" w:cs="Times New Roman"/>
      <w:sz w:val="24"/>
      <w:szCs w:val="28"/>
      <w:lang w:val="en-GB"/>
    </w:rPr>
  </w:style>
  <w:style w:type="paragraph" w:customStyle="1" w:styleId="normall">
    <w:name w:val="normal l"/>
    <w:basedOn w:val="NormalIndent"/>
    <w:pPr>
      <w:ind w:left="284"/>
    </w:pPr>
    <w:rPr>
      <w:lang w:val="sr-Latn-CS"/>
    </w:rPr>
  </w:style>
  <w:style w:type="paragraph" w:customStyle="1" w:styleId="naslov3">
    <w:name w:val="naslov 3"/>
    <w:basedOn w:val="Normal"/>
    <w:pPr>
      <w:keepNext/>
      <w:spacing w:before="360" w:after="240" w:line="240" w:lineRule="auto"/>
      <w:jc w:val="center"/>
    </w:pPr>
    <w:rPr>
      <w:rFonts w:ascii="Times New (W1)" w:eastAsia="PMingLiU" w:hAnsi="Times New (W1)" w:cs="Arial"/>
      <w:b/>
      <w:bCs/>
      <w:i/>
      <w:iCs/>
      <w:sz w:val="28"/>
      <w:szCs w:val="24"/>
      <w:lang w:val="en-GB"/>
    </w:rPr>
  </w:style>
  <w:style w:type="paragraph" w:customStyle="1" w:styleId="Stylen">
    <w:name w:val="Style n"/>
    <w:basedOn w:val="Normal"/>
    <w:pPr>
      <w:spacing w:after="0" w:line="240" w:lineRule="auto"/>
      <w:ind w:left="2041" w:hanging="1321"/>
      <w:jc w:val="center"/>
    </w:pPr>
    <w:rPr>
      <w:rFonts w:ascii="Arial Narrow" w:eastAsia="PMingLiU" w:hAnsi="Arial Narrow" w:cs="Arial"/>
      <w:b/>
      <w:color w:val="000000"/>
      <w:sz w:val="24"/>
      <w:szCs w:val="24"/>
      <w:lang w:val="sr-Latn-CS"/>
    </w:rPr>
  </w:style>
  <w:style w:type="paragraph" w:customStyle="1" w:styleId="Blockquote">
    <w:name w:val="Blockquote"/>
    <w:basedOn w:val="Normal"/>
    <w:pPr>
      <w:widowControl w:val="0"/>
      <w:spacing w:before="100" w:after="100" w:line="240" w:lineRule="auto"/>
      <w:ind w:left="360" w:right="360"/>
    </w:pPr>
    <w:rPr>
      <w:rFonts w:ascii="Times New Roman" w:eastAsia="PMingLiU" w:hAnsi="Times New Roman" w:cs="Times New Roman"/>
      <w:sz w:val="24"/>
      <w:szCs w:val="20"/>
    </w:rPr>
  </w:style>
  <w:style w:type="paragraph" w:customStyle="1" w:styleId="lenumber">
    <w:name w:val="le number"/>
    <w:basedOn w:val="Normal"/>
    <w:pPr>
      <w:spacing w:after="0" w:line="240" w:lineRule="auto"/>
      <w:ind w:left="360" w:hanging="360"/>
    </w:pPr>
    <w:rPr>
      <w:rFonts w:ascii="Verdana" w:eastAsia="PMingLiU" w:hAnsi="Verdana" w:cs="Times New Roman"/>
      <w:sz w:val="20"/>
      <w:szCs w:val="20"/>
    </w:rPr>
  </w:style>
  <w:style w:type="paragraph" w:customStyle="1" w:styleId="Style1">
    <w:name w:val="Style1"/>
    <w:basedOn w:val="Normal"/>
    <w:pPr>
      <w:spacing w:after="0" w:line="240" w:lineRule="auto"/>
      <w:ind w:left="720" w:hanging="360"/>
      <w:jc w:val="both"/>
    </w:pPr>
    <w:rPr>
      <w:rFonts w:ascii="Times New Roman" w:eastAsia="PMingLiU" w:hAnsi="Times New Roman" w:cs="Times New Roman"/>
      <w:b/>
      <w:sz w:val="24"/>
      <w:szCs w:val="24"/>
      <w:lang w:val="sr-Latn-CS"/>
    </w:rPr>
  </w:style>
  <w:style w:type="paragraph" w:customStyle="1" w:styleId="Style2">
    <w:name w:val="Style2"/>
    <w:basedOn w:val="Normal"/>
    <w:pPr>
      <w:spacing w:after="0" w:line="240" w:lineRule="auto"/>
      <w:ind w:left="720" w:hanging="360"/>
      <w:jc w:val="both"/>
    </w:pPr>
    <w:rPr>
      <w:rFonts w:ascii="Times New Roman" w:eastAsia="PMingLiU" w:hAnsi="Times New Roman" w:cs="Times New Roman"/>
      <w:b/>
      <w:sz w:val="24"/>
      <w:szCs w:val="24"/>
      <w:lang w:val="sr-Latn-CS"/>
    </w:rPr>
  </w:style>
  <w:style w:type="paragraph" w:customStyle="1" w:styleId="Caption1">
    <w:name w:val="Caption1"/>
    <w:basedOn w:val="Normal"/>
    <w:pPr>
      <w:suppressLineNumbers/>
      <w:spacing w:before="120" w:after="120" w:line="240" w:lineRule="auto"/>
    </w:pPr>
    <w:rPr>
      <w:rFonts w:ascii="Times New Roman" w:eastAsia="PMingLiU" w:hAnsi="Times New Roman" w:cs="Times New Roman"/>
      <w:i/>
      <w:sz w:val="20"/>
      <w:szCs w:val="20"/>
    </w:rPr>
  </w:style>
  <w:style w:type="paragraph" w:customStyle="1" w:styleId="WW-BodyTextIndent2">
    <w:name w:val="WW-Body Text Indent 2"/>
    <w:basedOn w:val="Normal"/>
    <w:pPr>
      <w:spacing w:after="0" w:line="240" w:lineRule="auto"/>
      <w:ind w:firstLine="720"/>
    </w:pPr>
    <w:rPr>
      <w:rFonts w:ascii="Arial" w:eastAsia="PMingLiU" w:hAnsi="Arial" w:cs="Times New Roman"/>
      <w:szCs w:val="20"/>
    </w:rPr>
  </w:style>
  <w:style w:type="paragraph" w:customStyle="1" w:styleId="WW-BodyTextIndent3">
    <w:name w:val="WW-Body Text Indent 3"/>
    <w:basedOn w:val="Normal"/>
    <w:pPr>
      <w:spacing w:after="0" w:line="240" w:lineRule="auto"/>
      <w:ind w:left="720" w:firstLine="1"/>
    </w:pPr>
    <w:rPr>
      <w:rFonts w:ascii="Arial" w:eastAsia="PMingLiU" w:hAnsi="Arial" w:cs="Times New Roman"/>
      <w:szCs w:val="20"/>
    </w:rPr>
  </w:style>
  <w:style w:type="paragraph" w:customStyle="1" w:styleId="WW-BodyText2">
    <w:name w:val="WW-Body Text 2"/>
    <w:basedOn w:val="Normal"/>
    <w:pPr>
      <w:spacing w:after="0" w:line="240" w:lineRule="auto"/>
    </w:pPr>
    <w:rPr>
      <w:rFonts w:ascii="Courier10 BT" w:eastAsia="PMingLiU" w:hAnsi="Courier10 BT" w:cs="Times New Roman"/>
      <w:color w:val="000000"/>
      <w:sz w:val="16"/>
      <w:szCs w:val="20"/>
    </w:rPr>
  </w:style>
  <w:style w:type="paragraph" w:customStyle="1" w:styleId="WW-BodyText3">
    <w:name w:val="WW-Body Text 3"/>
    <w:basedOn w:val="Normal"/>
    <w:pPr>
      <w:spacing w:before="120" w:after="0" w:line="240" w:lineRule="auto"/>
      <w:jc w:val="both"/>
    </w:pPr>
    <w:rPr>
      <w:rFonts w:ascii="Arial" w:eastAsia="PMingLiU" w:hAnsi="Arial" w:cs="Times New Roman"/>
      <w:szCs w:val="20"/>
    </w:rPr>
  </w:style>
  <w:style w:type="paragraph" w:customStyle="1" w:styleId="WW-DocumentMap">
    <w:name w:val="WW-Document Map"/>
    <w:basedOn w:val="Normal"/>
    <w:pPr>
      <w:shd w:val="clear" w:color="auto" w:fill="000080"/>
      <w:spacing w:after="0" w:line="240" w:lineRule="auto"/>
    </w:pPr>
    <w:rPr>
      <w:rFonts w:ascii="Tahoma" w:eastAsia="PMingLiU" w:hAnsi="Tahoma" w:cs="Times New Roman"/>
      <w:sz w:val="24"/>
      <w:szCs w:val="20"/>
    </w:rPr>
  </w:style>
  <w:style w:type="paragraph" w:customStyle="1" w:styleId="distribution">
    <w:name w:val="distribution"/>
    <w:pPr>
      <w:tabs>
        <w:tab w:val="left" w:pos="1800"/>
        <w:tab w:val="left" w:pos="4680"/>
      </w:tabs>
      <w:suppressAutoHyphens/>
    </w:pPr>
    <w:rPr>
      <w:rFonts w:eastAsia="PMingLiU"/>
      <w:sz w:val="24"/>
      <w:lang w:eastAsia="ar-SA"/>
    </w:rPr>
  </w:style>
  <w:style w:type="paragraph" w:customStyle="1" w:styleId="authorizeds">
    <w:name w:val="authorized s"/>
    <w:pPr>
      <w:tabs>
        <w:tab w:val="left" w:pos="3240"/>
      </w:tabs>
      <w:suppressAutoHyphens/>
    </w:pPr>
    <w:rPr>
      <w:rFonts w:eastAsia="PMingLiU"/>
      <w:lang w:eastAsia="ar-SA"/>
    </w:rPr>
  </w:style>
  <w:style w:type="paragraph" w:customStyle="1" w:styleId="Body">
    <w:name w:val="Body"/>
    <w:pPr>
      <w:tabs>
        <w:tab w:val="left" w:pos="1440"/>
        <w:tab w:val="left" w:pos="2160"/>
        <w:tab w:val="left" w:pos="2520"/>
        <w:tab w:val="left" w:pos="2880"/>
        <w:tab w:val="left" w:pos="3600"/>
        <w:tab w:val="left" w:pos="4320"/>
        <w:tab w:val="left" w:pos="5040"/>
        <w:tab w:val="left" w:pos="5760"/>
        <w:tab w:val="left" w:pos="6480"/>
        <w:tab w:val="left" w:pos="7200"/>
        <w:tab w:val="left" w:pos="7920"/>
      </w:tabs>
      <w:suppressAutoHyphens/>
      <w:ind w:left="1080" w:hanging="1080"/>
    </w:pPr>
    <w:rPr>
      <w:rFonts w:eastAsia="PMingLiU"/>
      <w:sz w:val="24"/>
      <w:lang w:eastAsia="ar-SA"/>
    </w:rPr>
  </w:style>
  <w:style w:type="paragraph" w:customStyle="1" w:styleId="WW-BlockText">
    <w:name w:val="WW-Block Text"/>
    <w:basedOn w:val="Normal"/>
    <w:pPr>
      <w:spacing w:after="0" w:line="300" w:lineRule="auto"/>
      <w:ind w:left="5751" w:right="-17" w:hanging="5183"/>
      <w:jc w:val="both"/>
    </w:pPr>
    <w:rPr>
      <w:rFonts w:ascii="CHelvPlain" w:eastAsia="PMingLiU" w:hAnsi="CHelvPlain" w:cs="Times New Roman"/>
      <w:sz w:val="24"/>
      <w:szCs w:val="20"/>
      <w:lang w:val="en-GB"/>
    </w:rPr>
  </w:style>
  <w:style w:type="paragraph" w:customStyle="1" w:styleId="WW-NormalIndent">
    <w:name w:val="WW-Normal Indent"/>
    <w:basedOn w:val="Normal"/>
    <w:pPr>
      <w:spacing w:after="0" w:line="300" w:lineRule="auto"/>
      <w:ind w:left="720" w:firstLine="1"/>
      <w:jc w:val="both"/>
    </w:pPr>
    <w:rPr>
      <w:rFonts w:ascii="YuHelvetica" w:eastAsia="PMingLiU" w:hAnsi="YuHelvetica" w:cs="Times New Roman"/>
      <w:sz w:val="24"/>
      <w:szCs w:val="20"/>
    </w:rPr>
  </w:style>
  <w:style w:type="paragraph" w:customStyle="1" w:styleId="WW-PlainText">
    <w:name w:val="WW-Plain Text"/>
    <w:basedOn w:val="Normal"/>
    <w:pPr>
      <w:spacing w:after="0" w:line="300" w:lineRule="auto"/>
      <w:jc w:val="both"/>
    </w:pPr>
    <w:rPr>
      <w:rFonts w:ascii="Courier New" w:eastAsia="PMingLiU" w:hAnsi="Courier New" w:cs="Times New Roman"/>
      <w:sz w:val="24"/>
      <w:szCs w:val="20"/>
    </w:rPr>
  </w:style>
  <w:style w:type="paragraph" w:customStyle="1" w:styleId="DefaultParagraphFont1">
    <w:name w:val="Default Paragraph Font1"/>
    <w:next w:val="Normal"/>
    <w:pPr>
      <w:suppressAutoHyphens/>
    </w:pPr>
    <w:rPr>
      <w:rFonts w:eastAsia="PMingLiU"/>
      <w:lang w:eastAsia="ar-SA"/>
    </w:rPr>
  </w:style>
  <w:style w:type="paragraph" w:customStyle="1" w:styleId="Naslov">
    <w:name w:val="Naslov"/>
    <w:basedOn w:val="Normal"/>
    <w:pPr>
      <w:spacing w:before="120" w:after="0" w:line="240" w:lineRule="atLeast"/>
      <w:jc w:val="center"/>
    </w:pPr>
    <w:rPr>
      <w:rFonts w:ascii="CHelvBold" w:eastAsia="PMingLiU" w:hAnsi="CHelvBold" w:cs="Times New Roman"/>
      <w:caps/>
      <w:color w:val="000080"/>
      <w:sz w:val="32"/>
      <w:szCs w:val="20"/>
    </w:rPr>
  </w:style>
  <w:style w:type="paragraph" w:customStyle="1" w:styleId="TableContents">
    <w:name w:val="Table Contents"/>
    <w:basedOn w:val="BodyText"/>
    <w:pPr>
      <w:suppressLineNumbers/>
    </w:pPr>
    <w:rPr>
      <w:rFonts w:ascii="Arial" w:hAnsi="Arial" w:cs="Arial"/>
      <w:color w:val="000000"/>
      <w:szCs w:val="20"/>
      <w:lang w:val="en-US"/>
    </w:rPr>
  </w:style>
  <w:style w:type="paragraph" w:customStyle="1" w:styleId="TableHeading">
    <w:name w:val="Table Heading"/>
    <w:basedOn w:val="TableContents"/>
    <w:pPr>
      <w:jc w:val="center"/>
    </w:pPr>
    <w:rPr>
      <w:b/>
      <w:i/>
    </w:rPr>
  </w:style>
  <w:style w:type="paragraph" w:styleId="ListBullet">
    <w:name w:val="List Bullet"/>
    <w:basedOn w:val="Normal"/>
    <w:pPr>
      <w:spacing w:before="60" w:after="60" w:line="240" w:lineRule="auto"/>
      <w:ind w:left="357" w:hanging="357"/>
      <w:jc w:val="both"/>
    </w:pPr>
    <w:rPr>
      <w:rFonts w:ascii="GeoSlab703 Md BT" w:eastAsia="PMingLiU" w:hAnsi="GeoSlab703 Md BT" w:cs="Times New Roman"/>
      <w:sz w:val="24"/>
      <w:szCs w:val="20"/>
    </w:rPr>
  </w:style>
  <w:style w:type="paragraph" w:customStyle="1" w:styleId="Tabela">
    <w:name w:val="Tabela"/>
    <w:basedOn w:val="Normal"/>
    <w:next w:val="TableofFigures"/>
    <w:pPr>
      <w:spacing w:before="40" w:after="0" w:line="240" w:lineRule="auto"/>
      <w:jc w:val="center"/>
    </w:pPr>
    <w:rPr>
      <w:rFonts w:ascii="GeoSlab703 Md BT" w:eastAsia="PMingLiU" w:hAnsi="GeoSlab703 Md BT" w:cs="Times New Roman"/>
      <w:sz w:val="24"/>
      <w:szCs w:val="20"/>
      <w:lang w:val="en-GB"/>
    </w:rPr>
  </w:style>
  <w:style w:type="paragraph" w:styleId="TableofFigures">
    <w:name w:val="table of figures"/>
    <w:basedOn w:val="Normal"/>
    <w:next w:val="Normal"/>
    <w:pPr>
      <w:spacing w:before="60" w:after="60" w:line="240" w:lineRule="auto"/>
      <w:ind w:left="560" w:hanging="560"/>
      <w:jc w:val="both"/>
    </w:pPr>
    <w:rPr>
      <w:rFonts w:ascii="GeoSlab703 Md BT" w:eastAsia="PMingLiU" w:hAnsi="GeoSlab703 Md BT" w:cs="Times New Roman"/>
      <w:sz w:val="24"/>
      <w:szCs w:val="20"/>
    </w:rPr>
  </w:style>
  <w:style w:type="paragraph" w:customStyle="1" w:styleId="sanja">
    <w:name w:val="sanja"/>
    <w:pPr>
      <w:suppressAutoHyphens/>
      <w:spacing w:line="360" w:lineRule="auto"/>
      <w:jc w:val="both"/>
    </w:pPr>
    <w:rPr>
      <w:rFonts w:ascii="HelveticaPlain" w:eastAsia="PMingLiU" w:hAnsi="HelveticaPlain" w:cs="HelveticaPlain"/>
      <w:sz w:val="24"/>
      <w:lang w:eastAsia="ar-SA"/>
    </w:rPr>
  </w:style>
  <w:style w:type="paragraph" w:customStyle="1" w:styleId="Sanja0">
    <w:name w:val="Sanja"/>
    <w:basedOn w:val="Normal"/>
    <w:pPr>
      <w:spacing w:after="0" w:line="360" w:lineRule="auto"/>
    </w:pPr>
    <w:rPr>
      <w:rFonts w:ascii="HelveticaPlain" w:eastAsia="PMingLiU" w:hAnsi="HelveticaPlain" w:cs="Times New Roman"/>
      <w:sz w:val="24"/>
      <w:szCs w:val="24"/>
    </w:rPr>
  </w:style>
  <w:style w:type="paragraph" w:styleId="BodyTextIndent3">
    <w:name w:val="Body Text Indent 3"/>
    <w:basedOn w:val="Normal"/>
    <w:pPr>
      <w:spacing w:after="0" w:line="240" w:lineRule="auto"/>
      <w:ind w:left="720"/>
      <w:jc w:val="both"/>
    </w:pPr>
    <w:rPr>
      <w:rFonts w:ascii="Times New Roman YU" w:eastAsia="PMingLiU" w:hAnsi="Times New Roman YU" w:cs="Times New Roman"/>
      <w:color w:val="FF0000"/>
      <w:sz w:val="24"/>
      <w:szCs w:val="20"/>
    </w:rPr>
  </w:style>
  <w:style w:type="paragraph" w:styleId="DocumentMap">
    <w:name w:val="Document Map"/>
    <w:basedOn w:val="Normal"/>
    <w:pPr>
      <w:shd w:val="clear" w:color="auto" w:fill="000080"/>
      <w:spacing w:before="60" w:after="60" w:line="240" w:lineRule="auto"/>
      <w:jc w:val="both"/>
    </w:pPr>
    <w:rPr>
      <w:rFonts w:ascii="Tahoma" w:eastAsia="PMingLiU" w:hAnsi="Tahoma" w:cs="Times New Roman"/>
      <w:sz w:val="20"/>
      <w:szCs w:val="20"/>
    </w:rPr>
  </w:style>
  <w:style w:type="paragraph" w:styleId="BodyTextIndent2">
    <w:name w:val="Body Text Indent 2"/>
    <w:basedOn w:val="Normal"/>
    <w:pPr>
      <w:spacing w:after="120" w:line="480" w:lineRule="auto"/>
      <w:ind w:left="360"/>
    </w:pPr>
    <w:rPr>
      <w:rFonts w:ascii="YUDutchR" w:eastAsia="PMingLiU" w:hAnsi="YUDutchR" w:cs="Times New Roman"/>
      <w:sz w:val="24"/>
      <w:szCs w:val="24"/>
    </w:rPr>
  </w:style>
  <w:style w:type="paragraph" w:customStyle="1" w:styleId="Bold">
    <w:name w:val="Bold"/>
    <w:basedOn w:val="Normal"/>
    <w:pPr>
      <w:spacing w:after="0" w:line="240" w:lineRule="auto"/>
      <w:jc w:val="both"/>
    </w:pPr>
    <w:rPr>
      <w:rFonts w:ascii="Verdana" w:eastAsia="PMingLiU" w:hAnsi="Verdana" w:cs="Times New Roman"/>
      <w:b/>
      <w:sz w:val="18"/>
      <w:szCs w:val="40"/>
      <w:lang w:val="sr-Latn-CS"/>
    </w:rPr>
  </w:style>
  <w:style w:type="paragraph" w:styleId="List2">
    <w:name w:val="List 2"/>
    <w:basedOn w:val="Normal"/>
    <w:pPr>
      <w:spacing w:after="0" w:line="240" w:lineRule="auto"/>
      <w:ind w:left="720" w:hanging="360"/>
    </w:pPr>
    <w:rPr>
      <w:rFonts w:ascii="YU L Times" w:eastAsia="PMingLiU" w:hAnsi="YU L Times" w:cs="Times New Roman"/>
      <w:sz w:val="24"/>
      <w:szCs w:val="20"/>
    </w:rPr>
  </w:style>
  <w:style w:type="paragraph" w:customStyle="1" w:styleId="CharCharCharCharCharCharCharCharCharChar">
    <w:name w:val="Char Char Char Char Char Char Char Char Char Char"/>
    <w:basedOn w:val="Normal"/>
    <w:pPr>
      <w:spacing w:after="160" w:line="240" w:lineRule="exact"/>
    </w:pPr>
    <w:rPr>
      <w:rFonts w:ascii="Tahoma" w:eastAsia="PMingLiU" w:hAnsi="Tahoma" w:cs="Times New Roman"/>
      <w:sz w:val="20"/>
      <w:szCs w:val="20"/>
    </w:rPr>
  </w:style>
  <w:style w:type="paragraph" w:styleId="TOC3">
    <w:name w:val="toc 3"/>
    <w:basedOn w:val="Index"/>
    <w:pPr>
      <w:tabs>
        <w:tab w:val="right" w:leader="dot" w:pos="9072"/>
      </w:tabs>
      <w:ind w:left="566"/>
    </w:pPr>
  </w:style>
  <w:style w:type="paragraph" w:styleId="TOC4">
    <w:name w:val="toc 4"/>
    <w:basedOn w:val="Index"/>
    <w:pPr>
      <w:tabs>
        <w:tab w:val="right" w:leader="dot" w:pos="8789"/>
      </w:tabs>
      <w:ind w:left="849"/>
    </w:pPr>
  </w:style>
  <w:style w:type="paragraph" w:styleId="TOC5">
    <w:name w:val="toc 5"/>
    <w:basedOn w:val="Index"/>
    <w:pPr>
      <w:tabs>
        <w:tab w:val="right" w:leader="dot" w:pos="8506"/>
      </w:tabs>
      <w:ind w:left="1132"/>
    </w:pPr>
  </w:style>
  <w:style w:type="paragraph" w:styleId="TOC6">
    <w:name w:val="toc 6"/>
    <w:basedOn w:val="Index"/>
    <w:pPr>
      <w:tabs>
        <w:tab w:val="right" w:leader="dot" w:pos="8223"/>
      </w:tabs>
      <w:ind w:left="1415"/>
    </w:pPr>
  </w:style>
  <w:style w:type="paragraph" w:styleId="TOC7">
    <w:name w:val="toc 7"/>
    <w:basedOn w:val="Index"/>
    <w:pPr>
      <w:tabs>
        <w:tab w:val="right" w:leader="dot" w:pos="7940"/>
      </w:tabs>
      <w:ind w:left="1698"/>
    </w:pPr>
  </w:style>
  <w:style w:type="paragraph" w:styleId="TOC8">
    <w:name w:val="toc 8"/>
    <w:basedOn w:val="Index"/>
    <w:pPr>
      <w:tabs>
        <w:tab w:val="right" w:leader="dot" w:pos="7657"/>
      </w:tabs>
      <w:ind w:left="1981"/>
    </w:pPr>
  </w:style>
  <w:style w:type="paragraph" w:styleId="TOC9">
    <w:name w:val="toc 9"/>
    <w:basedOn w:val="Index"/>
    <w:pPr>
      <w:tabs>
        <w:tab w:val="right" w:leader="dot" w:pos="7374"/>
      </w:tabs>
      <w:ind w:left="2264"/>
    </w:pPr>
  </w:style>
  <w:style w:type="paragraph" w:customStyle="1" w:styleId="Contents10">
    <w:name w:val="Contents 10"/>
    <w:basedOn w:val="Index"/>
    <w:pPr>
      <w:tabs>
        <w:tab w:val="right" w:leader="dot" w:pos="7091"/>
      </w:tabs>
      <w:ind w:left="254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8BBD3-E21D-4D8D-92AF-F90EF316D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61</Pages>
  <Words>11401</Words>
  <Characters>64987</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 Gredo</dc:creator>
  <cp:lastModifiedBy>Slobodan Gredo</cp:lastModifiedBy>
  <cp:revision>3</cp:revision>
  <cp:lastPrinted>2016-08-11T05:52:00Z</cp:lastPrinted>
  <dcterms:created xsi:type="dcterms:W3CDTF">2016-08-11T05:59:00Z</dcterms:created>
  <dcterms:modified xsi:type="dcterms:W3CDTF">2016-08-11T06:28:00Z</dcterms:modified>
</cp:coreProperties>
</file>